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FE59" w14:textId="6C00EC7D" w:rsidR="004553E1" w:rsidRDefault="00296C6C" w:rsidP="00E35C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2DC6">
        <w:rPr>
          <w:noProof/>
          <w:color w:val="800000"/>
          <w:sz w:val="22"/>
          <w:szCs w:val="22"/>
        </w:rPr>
        <w:drawing>
          <wp:inline distT="0" distB="0" distL="0" distR="0" wp14:anchorId="40F7BA33" wp14:editId="6464042C">
            <wp:extent cx="16573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81A4" w14:textId="77777777" w:rsidR="006C3354" w:rsidRDefault="005908C1" w:rsidP="00E35C2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32513DE" w14:textId="77777777" w:rsidR="006A680F" w:rsidRDefault="006A680F" w:rsidP="00C61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 Putanga Toi </w:t>
      </w:r>
      <w:r w:rsidR="00C029C0">
        <w:rPr>
          <w:b/>
          <w:sz w:val="32"/>
          <w:szCs w:val="32"/>
        </w:rPr>
        <w:t>Arts Access Awards 20</w:t>
      </w:r>
      <w:r w:rsidR="00A06F13">
        <w:rPr>
          <w:b/>
          <w:sz w:val="32"/>
          <w:szCs w:val="32"/>
        </w:rPr>
        <w:t>2</w:t>
      </w:r>
      <w:r w:rsidR="00CF4F20">
        <w:rPr>
          <w:b/>
          <w:sz w:val="32"/>
          <w:szCs w:val="32"/>
        </w:rPr>
        <w:t>1</w:t>
      </w:r>
      <w:r w:rsidR="006177E0" w:rsidRPr="00296C6C">
        <w:rPr>
          <w:b/>
          <w:sz w:val="32"/>
          <w:szCs w:val="32"/>
        </w:rPr>
        <w:t xml:space="preserve">: </w:t>
      </w:r>
    </w:p>
    <w:p w14:paraId="20781AB2" w14:textId="77777777" w:rsidR="00336F41" w:rsidRPr="00296C6C" w:rsidRDefault="004B5878" w:rsidP="00C61667">
      <w:pPr>
        <w:jc w:val="center"/>
        <w:rPr>
          <w:b/>
          <w:sz w:val="32"/>
          <w:szCs w:val="32"/>
        </w:rPr>
      </w:pPr>
      <w:r w:rsidRPr="00296C6C">
        <w:rPr>
          <w:b/>
          <w:sz w:val="32"/>
          <w:szCs w:val="32"/>
        </w:rPr>
        <w:t>frequently asked questions</w:t>
      </w:r>
    </w:p>
    <w:p w14:paraId="3AA4D97C" w14:textId="77777777" w:rsidR="000837BB" w:rsidRDefault="000837BB" w:rsidP="000837BB">
      <w:pPr>
        <w:ind w:left="360"/>
        <w:rPr>
          <w:b/>
          <w:sz w:val="32"/>
          <w:szCs w:val="32"/>
        </w:rPr>
      </w:pPr>
    </w:p>
    <w:p w14:paraId="61383413" w14:textId="77777777" w:rsidR="004553E1" w:rsidRDefault="000837BB" w:rsidP="000837BB">
      <w:pPr>
        <w:ind w:left="360" w:hanging="360"/>
        <w:rPr>
          <w:b/>
        </w:rPr>
      </w:pPr>
      <w:r>
        <w:rPr>
          <w:b/>
          <w:sz w:val="32"/>
          <w:szCs w:val="32"/>
        </w:rPr>
        <w:t xml:space="preserve">1. </w:t>
      </w:r>
      <w:r w:rsidR="004553E1" w:rsidRPr="00A337AF">
        <w:rPr>
          <w:b/>
        </w:rPr>
        <w:t xml:space="preserve">What are </w:t>
      </w:r>
      <w:r w:rsidR="006A680F">
        <w:rPr>
          <w:b/>
        </w:rPr>
        <w:t xml:space="preserve">Te Putanga Toi </w:t>
      </w:r>
      <w:r w:rsidR="008C351F">
        <w:rPr>
          <w:b/>
        </w:rPr>
        <w:t>Arts Access</w:t>
      </w:r>
      <w:r w:rsidR="004553E1" w:rsidRPr="00A337AF">
        <w:rPr>
          <w:b/>
        </w:rPr>
        <w:t xml:space="preserve"> Awards?</w:t>
      </w:r>
      <w:r w:rsidR="004553E1">
        <w:rPr>
          <w:b/>
        </w:rPr>
        <w:br/>
      </w:r>
    </w:p>
    <w:p w14:paraId="4432A86D" w14:textId="77777777" w:rsidR="00106DBF" w:rsidRDefault="00E376E6" w:rsidP="00106DBF">
      <w:pPr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T</w:t>
      </w:r>
      <w:r w:rsidR="0041247E">
        <w:rPr>
          <w:bCs/>
          <w:sz w:val="22"/>
          <w:szCs w:val="22"/>
          <w:lang w:val="en"/>
        </w:rPr>
        <w:t xml:space="preserve">e </w:t>
      </w:r>
      <w:r w:rsidR="006A680F">
        <w:rPr>
          <w:bCs/>
          <w:sz w:val="22"/>
          <w:szCs w:val="22"/>
          <w:lang w:val="en"/>
        </w:rPr>
        <w:t xml:space="preserve">Putanga </w:t>
      </w:r>
      <w:r w:rsidR="0041247E">
        <w:rPr>
          <w:bCs/>
          <w:sz w:val="22"/>
          <w:szCs w:val="22"/>
          <w:lang w:val="en"/>
        </w:rPr>
        <w:t xml:space="preserve">Arts Access Awards are </w:t>
      </w:r>
      <w:r w:rsidR="00106DBF">
        <w:rPr>
          <w:bCs/>
          <w:sz w:val="22"/>
          <w:szCs w:val="22"/>
          <w:lang w:val="en"/>
        </w:rPr>
        <w:t>p</w:t>
      </w:r>
      <w:r w:rsidR="0022069D">
        <w:rPr>
          <w:bCs/>
          <w:sz w:val="22"/>
          <w:szCs w:val="22"/>
          <w:lang w:val="en"/>
        </w:rPr>
        <w:t>resented annually. Th</w:t>
      </w:r>
      <w:r w:rsidR="00106DBF" w:rsidRPr="004B569A">
        <w:rPr>
          <w:bCs/>
          <w:sz w:val="22"/>
          <w:szCs w:val="22"/>
          <w:lang w:val="en"/>
        </w:rPr>
        <w:t>e</w:t>
      </w:r>
      <w:r w:rsidR="0022069D">
        <w:rPr>
          <w:bCs/>
          <w:sz w:val="22"/>
          <w:szCs w:val="22"/>
          <w:lang w:val="en"/>
        </w:rPr>
        <w:t>y are the</w:t>
      </w:r>
      <w:r w:rsidR="00106DBF" w:rsidRPr="004B569A">
        <w:rPr>
          <w:bCs/>
          <w:sz w:val="22"/>
          <w:szCs w:val="22"/>
          <w:lang w:val="en"/>
        </w:rPr>
        <w:t xml:space="preserve"> </w:t>
      </w:r>
      <w:r w:rsidR="006D391F">
        <w:rPr>
          <w:bCs/>
          <w:sz w:val="22"/>
          <w:szCs w:val="22"/>
          <w:lang w:val="en"/>
        </w:rPr>
        <w:t xml:space="preserve">key </w:t>
      </w:r>
      <w:r w:rsidR="00106DBF">
        <w:rPr>
          <w:bCs/>
          <w:sz w:val="22"/>
          <w:szCs w:val="22"/>
          <w:lang w:val="en"/>
        </w:rPr>
        <w:t xml:space="preserve">national </w:t>
      </w:r>
      <w:r w:rsidR="00106DBF" w:rsidRPr="004B569A">
        <w:rPr>
          <w:bCs/>
          <w:sz w:val="22"/>
          <w:szCs w:val="22"/>
          <w:lang w:val="en"/>
        </w:rPr>
        <w:t xml:space="preserve">awards in New Zealand celebrating the outstanding achievements of individuals and organisations working to enhance the artistic lives of people </w:t>
      </w:r>
      <w:r w:rsidR="00106DBF">
        <w:rPr>
          <w:bCs/>
          <w:sz w:val="22"/>
          <w:szCs w:val="22"/>
          <w:lang w:val="en"/>
        </w:rPr>
        <w:t>with limited access to the arts</w:t>
      </w:r>
      <w:r w:rsidR="00106DBF" w:rsidRPr="004B569A">
        <w:rPr>
          <w:bCs/>
          <w:sz w:val="22"/>
          <w:szCs w:val="22"/>
          <w:lang w:val="en"/>
        </w:rPr>
        <w:t xml:space="preserve">. </w:t>
      </w:r>
      <w:r w:rsidR="00BF60A5">
        <w:rPr>
          <w:bCs/>
          <w:sz w:val="22"/>
          <w:szCs w:val="22"/>
          <w:lang w:val="en"/>
        </w:rPr>
        <w:t xml:space="preserve">They also celebrate an outstanding artist or writer who is disabled or Deaf, or has lived experience of mental </w:t>
      </w:r>
      <w:r w:rsidR="00CF4F20">
        <w:rPr>
          <w:bCs/>
          <w:sz w:val="22"/>
          <w:szCs w:val="22"/>
          <w:lang w:val="en"/>
        </w:rPr>
        <w:t>distress</w:t>
      </w:r>
      <w:r w:rsidR="00BF60A5">
        <w:rPr>
          <w:bCs/>
          <w:sz w:val="22"/>
          <w:szCs w:val="22"/>
          <w:lang w:val="en"/>
        </w:rPr>
        <w:t>.</w:t>
      </w:r>
    </w:p>
    <w:p w14:paraId="66742A2C" w14:textId="77777777" w:rsidR="004553E1" w:rsidRPr="00C61667" w:rsidRDefault="004553E1" w:rsidP="004553E1">
      <w:pPr>
        <w:rPr>
          <w:sz w:val="22"/>
          <w:szCs w:val="22"/>
          <w:lang w:val="en-GB"/>
        </w:rPr>
      </w:pPr>
    </w:p>
    <w:p w14:paraId="1182CC41" w14:textId="77777777" w:rsidR="00330D82" w:rsidRDefault="004553E1" w:rsidP="004553E1">
      <w:pPr>
        <w:rPr>
          <w:sz w:val="22"/>
          <w:szCs w:val="22"/>
          <w:lang w:val="en-GB"/>
        </w:rPr>
      </w:pPr>
      <w:r w:rsidRPr="00C61667">
        <w:rPr>
          <w:sz w:val="22"/>
          <w:szCs w:val="22"/>
          <w:lang w:val="en-GB"/>
        </w:rPr>
        <w:t xml:space="preserve">These awards are presented by Arts Access Aotearoa, </w:t>
      </w:r>
      <w:r w:rsidR="0041247E">
        <w:rPr>
          <w:sz w:val="22"/>
          <w:szCs w:val="22"/>
        </w:rPr>
        <w:t>the leading</w:t>
      </w:r>
      <w:r w:rsidRPr="00C61667">
        <w:rPr>
          <w:sz w:val="22"/>
          <w:szCs w:val="22"/>
        </w:rPr>
        <w:t xml:space="preserve"> national organisation </w:t>
      </w:r>
      <w:r w:rsidR="001A7116">
        <w:rPr>
          <w:sz w:val="22"/>
          <w:szCs w:val="22"/>
        </w:rPr>
        <w:t>advocat</w:t>
      </w:r>
      <w:r w:rsidR="00D722DB">
        <w:rPr>
          <w:sz w:val="22"/>
          <w:szCs w:val="22"/>
        </w:rPr>
        <w:t>ing</w:t>
      </w:r>
      <w:r w:rsidR="001A7116">
        <w:rPr>
          <w:sz w:val="22"/>
          <w:szCs w:val="22"/>
        </w:rPr>
        <w:t xml:space="preserve"> for all people in New Zealand to have access to the arts</w:t>
      </w:r>
      <w:r w:rsidRPr="00C61667">
        <w:rPr>
          <w:sz w:val="22"/>
          <w:szCs w:val="22"/>
        </w:rPr>
        <w:t>, whatever their circumstances</w:t>
      </w:r>
      <w:r w:rsidRPr="00C61667">
        <w:rPr>
          <w:sz w:val="22"/>
          <w:szCs w:val="22"/>
          <w:lang w:val="en-GB"/>
        </w:rPr>
        <w:t>.</w:t>
      </w:r>
    </w:p>
    <w:p w14:paraId="61E28D2A" w14:textId="77777777" w:rsidR="004553E1" w:rsidRPr="00C61667" w:rsidRDefault="004553E1" w:rsidP="004553E1">
      <w:pPr>
        <w:rPr>
          <w:sz w:val="22"/>
          <w:szCs w:val="22"/>
          <w:lang w:val="en-GB"/>
        </w:rPr>
      </w:pPr>
    </w:p>
    <w:p w14:paraId="4B4E5CE6" w14:textId="77777777" w:rsidR="004553E1" w:rsidRPr="00C61667" w:rsidRDefault="006D221A" w:rsidP="004553E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 can make nominations to</w:t>
      </w:r>
      <w:r w:rsidR="004553E1" w:rsidRPr="00C6166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six </w:t>
      </w:r>
      <w:r w:rsidR="000D313E">
        <w:rPr>
          <w:sz w:val="22"/>
          <w:szCs w:val="22"/>
          <w:lang w:val="en-GB"/>
        </w:rPr>
        <w:t>awards</w:t>
      </w:r>
      <w:r w:rsidR="00330D82">
        <w:rPr>
          <w:sz w:val="22"/>
          <w:szCs w:val="22"/>
          <w:lang w:val="en-GB"/>
        </w:rPr>
        <w:t>:</w:t>
      </w:r>
      <w:r w:rsidR="004553E1" w:rsidRPr="00C61667">
        <w:rPr>
          <w:sz w:val="22"/>
          <w:szCs w:val="22"/>
          <w:lang w:val="en-GB"/>
        </w:rPr>
        <w:t xml:space="preserve"> </w:t>
      </w:r>
      <w:r w:rsidR="001A22C8">
        <w:rPr>
          <w:sz w:val="22"/>
          <w:szCs w:val="22"/>
          <w:lang w:val="en-GB"/>
        </w:rPr>
        <w:br/>
      </w:r>
    </w:p>
    <w:p w14:paraId="184EB8D3" w14:textId="77777777" w:rsidR="004553E1" w:rsidRPr="00C61667" w:rsidRDefault="0041247E" w:rsidP="004553E1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Arts Access </w:t>
      </w:r>
      <w:r w:rsidR="004553E1" w:rsidRPr="00C61667">
        <w:rPr>
          <w:sz w:val="22"/>
          <w:szCs w:val="22"/>
        </w:rPr>
        <w:t xml:space="preserve">Creative Space </w:t>
      </w:r>
      <w:r w:rsidR="00B509F7">
        <w:rPr>
          <w:sz w:val="22"/>
          <w:szCs w:val="22"/>
        </w:rPr>
        <w:t xml:space="preserve">Holdsworth </w:t>
      </w:r>
      <w:r w:rsidR="004553E1" w:rsidRPr="00C61667">
        <w:rPr>
          <w:sz w:val="22"/>
          <w:szCs w:val="22"/>
        </w:rPr>
        <w:t>Award</w:t>
      </w:r>
    </w:p>
    <w:p w14:paraId="1F154541" w14:textId="77777777" w:rsidR="004553E1" w:rsidRPr="00C61667" w:rsidRDefault="0041247E" w:rsidP="004553E1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Arts Access </w:t>
      </w:r>
      <w:r w:rsidR="004553E1" w:rsidRPr="00C61667">
        <w:rPr>
          <w:sz w:val="22"/>
          <w:szCs w:val="22"/>
        </w:rPr>
        <w:t xml:space="preserve">Community </w:t>
      </w:r>
      <w:r w:rsidR="00FA3540">
        <w:rPr>
          <w:sz w:val="22"/>
          <w:szCs w:val="22"/>
        </w:rPr>
        <w:t xml:space="preserve">Arts </w:t>
      </w:r>
      <w:r w:rsidR="004553E1" w:rsidRPr="00C61667">
        <w:rPr>
          <w:sz w:val="22"/>
          <w:szCs w:val="22"/>
        </w:rPr>
        <w:t>Award</w:t>
      </w:r>
    </w:p>
    <w:p w14:paraId="0E0E96D9" w14:textId="77777777" w:rsidR="00C61667" w:rsidRDefault="0041247E" w:rsidP="00C61667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Arts Access </w:t>
      </w:r>
      <w:r w:rsidR="00571CCC">
        <w:rPr>
          <w:sz w:val="22"/>
          <w:szCs w:val="22"/>
        </w:rPr>
        <w:t xml:space="preserve">PAK’nSAVE </w:t>
      </w:r>
      <w:r w:rsidR="000D313E">
        <w:rPr>
          <w:sz w:val="22"/>
          <w:szCs w:val="22"/>
        </w:rPr>
        <w:t xml:space="preserve">Artistic Achievement </w:t>
      </w:r>
      <w:r w:rsidR="00C61667" w:rsidRPr="00C61667">
        <w:rPr>
          <w:sz w:val="22"/>
          <w:szCs w:val="22"/>
        </w:rPr>
        <w:t>Award</w:t>
      </w:r>
    </w:p>
    <w:p w14:paraId="60BDBA34" w14:textId="77777777" w:rsidR="00D722DB" w:rsidRPr="00C61667" w:rsidRDefault="0041247E" w:rsidP="00D722DB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Arts Access </w:t>
      </w:r>
      <w:r w:rsidR="00D722DB" w:rsidRPr="00C61667">
        <w:rPr>
          <w:sz w:val="22"/>
          <w:szCs w:val="22"/>
        </w:rPr>
        <w:t>Creative New Zealand Arts For All Award</w:t>
      </w:r>
    </w:p>
    <w:p w14:paraId="699D3FA5" w14:textId="77777777" w:rsidR="004553E1" w:rsidRPr="006D221A" w:rsidRDefault="0041247E" w:rsidP="004553E1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 w:rsidRPr="006D221A">
        <w:rPr>
          <w:sz w:val="22"/>
          <w:szCs w:val="22"/>
        </w:rPr>
        <w:t xml:space="preserve">Arts Access </w:t>
      </w:r>
      <w:r w:rsidR="00AF411F" w:rsidRPr="006D221A">
        <w:rPr>
          <w:sz w:val="22"/>
          <w:szCs w:val="22"/>
        </w:rPr>
        <w:t>Corrections</w:t>
      </w:r>
      <w:r w:rsidR="004553E1" w:rsidRPr="006D221A">
        <w:rPr>
          <w:sz w:val="22"/>
          <w:szCs w:val="22"/>
        </w:rPr>
        <w:t xml:space="preserve"> </w:t>
      </w:r>
      <w:r w:rsidR="006D221A" w:rsidRPr="006D221A">
        <w:rPr>
          <w:sz w:val="22"/>
          <w:szCs w:val="22"/>
        </w:rPr>
        <w:t>Māui Tikitiki a Taranga Award</w:t>
      </w:r>
      <w:r w:rsidR="004553E1" w:rsidRPr="006D221A">
        <w:rPr>
          <w:sz w:val="22"/>
          <w:szCs w:val="22"/>
        </w:rPr>
        <w:t xml:space="preserve"> </w:t>
      </w:r>
    </w:p>
    <w:p w14:paraId="509F8637" w14:textId="77777777" w:rsidR="006D221A" w:rsidRPr="00D771BA" w:rsidRDefault="0041247E" w:rsidP="002D284C">
      <w:pPr>
        <w:numPr>
          <w:ilvl w:val="0"/>
          <w:numId w:val="22"/>
        </w:numPr>
        <w:tabs>
          <w:tab w:val="num" w:pos="947"/>
        </w:tabs>
        <w:ind w:left="720"/>
        <w:rPr>
          <w:sz w:val="22"/>
          <w:szCs w:val="22"/>
        </w:rPr>
      </w:pPr>
      <w:r w:rsidRPr="00D771BA">
        <w:rPr>
          <w:sz w:val="22"/>
          <w:szCs w:val="22"/>
        </w:rPr>
        <w:t xml:space="preserve">Arts Access </w:t>
      </w:r>
      <w:r w:rsidR="00AF411F" w:rsidRPr="00D771BA">
        <w:rPr>
          <w:sz w:val="22"/>
          <w:szCs w:val="22"/>
        </w:rPr>
        <w:t xml:space="preserve">Corrections </w:t>
      </w:r>
      <w:r w:rsidR="006D221A" w:rsidRPr="00D771BA">
        <w:rPr>
          <w:sz w:val="22"/>
          <w:szCs w:val="22"/>
        </w:rPr>
        <w:t xml:space="preserve">Whai Tikanga </w:t>
      </w:r>
      <w:r w:rsidR="000D313E" w:rsidRPr="00D771BA">
        <w:rPr>
          <w:sz w:val="22"/>
          <w:szCs w:val="22"/>
        </w:rPr>
        <w:t>Award</w:t>
      </w:r>
      <w:r w:rsidR="006D221A" w:rsidRPr="00D771BA">
        <w:rPr>
          <w:sz w:val="22"/>
          <w:szCs w:val="22"/>
        </w:rPr>
        <w:t>.</w:t>
      </w:r>
    </w:p>
    <w:p w14:paraId="12ECCDB1" w14:textId="77777777" w:rsidR="006D221A" w:rsidRPr="006D221A" w:rsidRDefault="006D221A" w:rsidP="006D221A">
      <w:pPr>
        <w:tabs>
          <w:tab w:val="num" w:pos="947"/>
        </w:tabs>
        <w:rPr>
          <w:sz w:val="22"/>
          <w:szCs w:val="22"/>
        </w:rPr>
      </w:pPr>
    </w:p>
    <w:p w14:paraId="219BAD62" w14:textId="77777777" w:rsidR="0097627D" w:rsidRDefault="006D221A" w:rsidP="006D221A">
      <w:pPr>
        <w:tabs>
          <w:tab w:val="num" w:pos="947"/>
        </w:tabs>
        <w:rPr>
          <w:sz w:val="22"/>
          <w:szCs w:val="22"/>
        </w:rPr>
      </w:pPr>
      <w:r>
        <w:rPr>
          <w:sz w:val="22"/>
          <w:szCs w:val="22"/>
        </w:rPr>
        <w:t>In addition, Arts Access Aotearoa presents the Arts Access Accolade.</w:t>
      </w:r>
      <w:r w:rsidR="00D771BA">
        <w:rPr>
          <w:sz w:val="22"/>
          <w:szCs w:val="22"/>
        </w:rPr>
        <w:t xml:space="preserve"> You cannot make </w:t>
      </w:r>
      <w:r w:rsidR="00E36B8D">
        <w:rPr>
          <w:sz w:val="22"/>
          <w:szCs w:val="22"/>
        </w:rPr>
        <w:t xml:space="preserve">a </w:t>
      </w:r>
      <w:r w:rsidR="00D771BA">
        <w:rPr>
          <w:sz w:val="22"/>
          <w:szCs w:val="22"/>
        </w:rPr>
        <w:t xml:space="preserve">nomination to </w:t>
      </w:r>
      <w:r w:rsidR="00E36B8D">
        <w:rPr>
          <w:sz w:val="22"/>
          <w:szCs w:val="22"/>
        </w:rPr>
        <w:t xml:space="preserve">this </w:t>
      </w:r>
      <w:r w:rsidR="00D771BA">
        <w:rPr>
          <w:sz w:val="22"/>
          <w:szCs w:val="22"/>
        </w:rPr>
        <w:t>award.</w:t>
      </w:r>
    </w:p>
    <w:p w14:paraId="6C575746" w14:textId="77777777" w:rsidR="006D221A" w:rsidRDefault="006D221A" w:rsidP="006D221A">
      <w:pPr>
        <w:tabs>
          <w:tab w:val="num" w:pos="947"/>
        </w:tabs>
        <w:rPr>
          <w:sz w:val="22"/>
          <w:szCs w:val="22"/>
        </w:rPr>
      </w:pPr>
    </w:p>
    <w:p w14:paraId="6DBC0DFD" w14:textId="77777777" w:rsidR="00BB6ADA" w:rsidRDefault="00BB6ADA" w:rsidP="004553E1">
      <w:pPr>
        <w:rPr>
          <w:b/>
        </w:rPr>
      </w:pPr>
      <w:r>
        <w:rPr>
          <w:b/>
        </w:rPr>
        <w:t>2. Can I nominate myself?</w:t>
      </w:r>
    </w:p>
    <w:p w14:paraId="6271A2F6" w14:textId="77777777" w:rsidR="00BB6ADA" w:rsidRDefault="00BB6ADA" w:rsidP="004553E1">
      <w:pPr>
        <w:rPr>
          <w:sz w:val="22"/>
          <w:szCs w:val="22"/>
        </w:rPr>
      </w:pPr>
    </w:p>
    <w:p w14:paraId="3C85A18B" w14:textId="77777777" w:rsidR="00BB6ADA" w:rsidRPr="00BB6ADA" w:rsidRDefault="00BB6ADA" w:rsidP="004553E1">
      <w:pPr>
        <w:rPr>
          <w:sz w:val="22"/>
          <w:szCs w:val="22"/>
        </w:rPr>
      </w:pPr>
      <w:r w:rsidRPr="00BB6ADA">
        <w:rPr>
          <w:sz w:val="22"/>
          <w:szCs w:val="22"/>
        </w:rPr>
        <w:t xml:space="preserve">Yes, we </w:t>
      </w:r>
      <w:r>
        <w:rPr>
          <w:sz w:val="22"/>
          <w:szCs w:val="22"/>
        </w:rPr>
        <w:t>welcome all eligible nominations. This includes self-nomination and nominations from other individuals and groups.</w:t>
      </w:r>
    </w:p>
    <w:p w14:paraId="6D9313BB" w14:textId="77777777" w:rsidR="00BB6ADA" w:rsidRDefault="00BB6ADA" w:rsidP="004553E1">
      <w:pPr>
        <w:rPr>
          <w:b/>
        </w:rPr>
      </w:pPr>
    </w:p>
    <w:p w14:paraId="3E68DCA7" w14:textId="77777777" w:rsidR="00D771BA" w:rsidRDefault="00D722DB" w:rsidP="00D771BA">
      <w:pPr>
        <w:rPr>
          <w:b/>
        </w:rPr>
      </w:pPr>
      <w:r>
        <w:rPr>
          <w:b/>
        </w:rPr>
        <w:t xml:space="preserve">3. </w:t>
      </w:r>
      <w:r w:rsidR="00D771BA">
        <w:rPr>
          <w:b/>
        </w:rPr>
        <w:t xml:space="preserve">Can previous recipients be nominated? </w:t>
      </w:r>
    </w:p>
    <w:p w14:paraId="57E5C5EA" w14:textId="77777777" w:rsidR="00D771BA" w:rsidRDefault="00D771BA" w:rsidP="00D771BA">
      <w:pPr>
        <w:rPr>
          <w:sz w:val="22"/>
          <w:szCs w:val="22"/>
        </w:rPr>
      </w:pPr>
    </w:p>
    <w:p w14:paraId="24E67448" w14:textId="77777777" w:rsidR="00376DBF" w:rsidRDefault="00376DBF" w:rsidP="00D771BA">
      <w:pPr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CF4F20">
        <w:rPr>
          <w:sz w:val="22"/>
          <w:szCs w:val="22"/>
        </w:rPr>
        <w:t xml:space="preserve">three </w:t>
      </w:r>
      <w:r>
        <w:rPr>
          <w:sz w:val="22"/>
          <w:szCs w:val="22"/>
        </w:rPr>
        <w:t>awards where previous recipients may be eligible</w:t>
      </w:r>
      <w:r w:rsidR="00C155F4">
        <w:rPr>
          <w:sz w:val="22"/>
          <w:szCs w:val="22"/>
        </w:rPr>
        <w:t>:</w:t>
      </w:r>
      <w:r w:rsidR="00C155F4">
        <w:rPr>
          <w:sz w:val="22"/>
          <w:szCs w:val="22"/>
        </w:rPr>
        <w:br/>
      </w:r>
    </w:p>
    <w:p w14:paraId="3807B291" w14:textId="77777777" w:rsidR="00D771BA" w:rsidRDefault="00376DBF" w:rsidP="00376DBF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D771BA">
        <w:rPr>
          <w:sz w:val="22"/>
          <w:szCs w:val="22"/>
        </w:rPr>
        <w:t xml:space="preserve">the Arts Access </w:t>
      </w:r>
      <w:r w:rsidR="00D771BA" w:rsidRPr="00C61667">
        <w:rPr>
          <w:sz w:val="22"/>
          <w:szCs w:val="22"/>
        </w:rPr>
        <w:t xml:space="preserve">Community </w:t>
      </w:r>
      <w:r w:rsidR="00FA3540">
        <w:rPr>
          <w:sz w:val="22"/>
          <w:szCs w:val="22"/>
        </w:rPr>
        <w:t xml:space="preserve">Arts </w:t>
      </w:r>
      <w:r w:rsidR="00D771BA" w:rsidRPr="00C61667">
        <w:rPr>
          <w:sz w:val="22"/>
          <w:szCs w:val="22"/>
        </w:rPr>
        <w:t>Award</w:t>
      </w:r>
      <w:r w:rsidR="00D771BA">
        <w:rPr>
          <w:sz w:val="22"/>
          <w:szCs w:val="22"/>
        </w:rPr>
        <w:t>, a previous recipient is eligible if it is a new project</w:t>
      </w:r>
      <w:r w:rsidR="00CF4F20">
        <w:rPr>
          <w:sz w:val="22"/>
          <w:szCs w:val="22"/>
        </w:rPr>
        <w:t>, initiative or programme</w:t>
      </w:r>
      <w:r w:rsidR="00D771BA">
        <w:rPr>
          <w:sz w:val="22"/>
          <w:szCs w:val="22"/>
        </w:rPr>
        <w:t xml:space="preserve">. </w:t>
      </w:r>
    </w:p>
    <w:p w14:paraId="1A5A384C" w14:textId="77777777" w:rsidR="00D771BA" w:rsidRDefault="00D771BA" w:rsidP="00D771BA">
      <w:pPr>
        <w:rPr>
          <w:sz w:val="22"/>
          <w:szCs w:val="22"/>
        </w:rPr>
      </w:pPr>
    </w:p>
    <w:p w14:paraId="122E8A5D" w14:textId="77777777" w:rsidR="00CF4F20" w:rsidRPr="00ED3ACB" w:rsidRDefault="00376DBF" w:rsidP="00CF4F20">
      <w:pPr>
        <w:numPr>
          <w:ilvl w:val="0"/>
          <w:numId w:val="3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For </w:t>
      </w:r>
      <w:r w:rsidR="00D771BA">
        <w:rPr>
          <w:bCs/>
          <w:sz w:val="22"/>
          <w:szCs w:val="22"/>
        </w:rPr>
        <w:t xml:space="preserve">the Arts Access Creative New Zealand Arts For </w:t>
      </w:r>
      <w:r w:rsidR="00CF4F20">
        <w:rPr>
          <w:bCs/>
          <w:sz w:val="22"/>
          <w:szCs w:val="22"/>
        </w:rPr>
        <w:t>A</w:t>
      </w:r>
      <w:r w:rsidR="00D771BA">
        <w:rPr>
          <w:bCs/>
          <w:sz w:val="22"/>
          <w:szCs w:val="22"/>
        </w:rPr>
        <w:t>ll Award</w:t>
      </w:r>
      <w:r>
        <w:rPr>
          <w:bCs/>
          <w:sz w:val="22"/>
          <w:szCs w:val="22"/>
        </w:rPr>
        <w:t>, previous recipients</w:t>
      </w:r>
      <w:r w:rsidR="00D771BA">
        <w:rPr>
          <w:bCs/>
          <w:sz w:val="22"/>
          <w:szCs w:val="22"/>
        </w:rPr>
        <w:t xml:space="preserve"> </w:t>
      </w:r>
      <w:r w:rsidR="00D771BA" w:rsidRPr="00ED3ACB">
        <w:rPr>
          <w:bCs/>
          <w:sz w:val="22"/>
          <w:szCs w:val="22"/>
        </w:rPr>
        <w:t>are eligible for nomination after three years have lapsed: e.g. the 201</w:t>
      </w:r>
      <w:r w:rsidR="001E3E7D">
        <w:rPr>
          <w:bCs/>
          <w:sz w:val="22"/>
          <w:szCs w:val="22"/>
        </w:rPr>
        <w:t>7</w:t>
      </w:r>
      <w:r w:rsidR="00D771BA" w:rsidRPr="00ED3ACB">
        <w:rPr>
          <w:bCs/>
          <w:sz w:val="22"/>
          <w:szCs w:val="22"/>
        </w:rPr>
        <w:t xml:space="preserve"> recipient is eligible for nomination in 20</w:t>
      </w:r>
      <w:r w:rsidR="00E36B8D">
        <w:rPr>
          <w:bCs/>
          <w:sz w:val="22"/>
          <w:szCs w:val="22"/>
        </w:rPr>
        <w:t>2</w:t>
      </w:r>
      <w:r w:rsidR="00CF4F20">
        <w:rPr>
          <w:bCs/>
          <w:sz w:val="22"/>
          <w:szCs w:val="22"/>
        </w:rPr>
        <w:t>1</w:t>
      </w:r>
      <w:r w:rsidR="00D771BA" w:rsidRPr="00ED3ACB">
        <w:rPr>
          <w:bCs/>
          <w:sz w:val="22"/>
          <w:szCs w:val="22"/>
        </w:rPr>
        <w:t xml:space="preserve"> if it has introduced</w:t>
      </w:r>
      <w:r w:rsidR="00CF4F20">
        <w:rPr>
          <w:bCs/>
          <w:sz w:val="22"/>
          <w:szCs w:val="22"/>
        </w:rPr>
        <w:t xml:space="preserve"> </w:t>
      </w:r>
      <w:r w:rsidR="00CF4F20" w:rsidRPr="00ED3ACB">
        <w:rPr>
          <w:bCs/>
          <w:sz w:val="22"/>
          <w:szCs w:val="22"/>
        </w:rPr>
        <w:t xml:space="preserve">a series of new initiatives </w:t>
      </w:r>
      <w:r w:rsidR="00CF4F20">
        <w:rPr>
          <w:bCs/>
          <w:sz w:val="22"/>
          <w:szCs w:val="22"/>
        </w:rPr>
        <w:t xml:space="preserve">or programmes </w:t>
      </w:r>
      <w:r w:rsidR="00CF4F20" w:rsidRPr="00ED3ACB">
        <w:rPr>
          <w:bCs/>
          <w:sz w:val="22"/>
          <w:szCs w:val="22"/>
        </w:rPr>
        <w:t>not re</w:t>
      </w:r>
      <w:r w:rsidR="00CF4F20">
        <w:rPr>
          <w:bCs/>
          <w:sz w:val="22"/>
          <w:szCs w:val="22"/>
        </w:rPr>
        <w:t>cognised in its previous award.</w:t>
      </w:r>
      <w:r w:rsidR="00CF4F20">
        <w:rPr>
          <w:bCs/>
          <w:sz w:val="22"/>
          <w:szCs w:val="22"/>
        </w:rPr>
        <w:br/>
      </w:r>
    </w:p>
    <w:p w14:paraId="7FD59358" w14:textId="6FABAE70" w:rsidR="00CF4F20" w:rsidRPr="004A2DC6" w:rsidRDefault="00CF4F20" w:rsidP="00795614">
      <w:pPr>
        <w:numPr>
          <w:ilvl w:val="0"/>
          <w:numId w:val="3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A2DC6">
        <w:rPr>
          <w:sz w:val="22"/>
          <w:szCs w:val="22"/>
        </w:rPr>
        <w:lastRenderedPageBreak/>
        <w:t xml:space="preserve">For </w:t>
      </w:r>
      <w:r w:rsidRPr="004A2DC6">
        <w:rPr>
          <w:bCs/>
          <w:sz w:val="22"/>
          <w:szCs w:val="22"/>
        </w:rPr>
        <w:t xml:space="preserve">the Arts Access </w:t>
      </w:r>
      <w:r w:rsidR="001E3E7D" w:rsidRPr="004A2DC6">
        <w:rPr>
          <w:bCs/>
          <w:sz w:val="22"/>
          <w:szCs w:val="22"/>
        </w:rPr>
        <w:t xml:space="preserve">Holdsworth Creative Space </w:t>
      </w:r>
      <w:r w:rsidRPr="004A2DC6">
        <w:rPr>
          <w:bCs/>
          <w:sz w:val="22"/>
          <w:szCs w:val="22"/>
        </w:rPr>
        <w:t>Award, previous recipients are eligible for nomination after three years have lapsed: e.g. the 201</w:t>
      </w:r>
      <w:r w:rsidR="001E3E7D" w:rsidRPr="004A2DC6">
        <w:rPr>
          <w:bCs/>
          <w:sz w:val="22"/>
          <w:szCs w:val="22"/>
        </w:rPr>
        <w:t>7</w:t>
      </w:r>
      <w:r w:rsidRPr="004A2DC6">
        <w:rPr>
          <w:bCs/>
          <w:sz w:val="22"/>
          <w:szCs w:val="22"/>
        </w:rPr>
        <w:t xml:space="preserve"> recipient is eligible for nomination in 2021 if it has introduced a series of new initiatives not recognised in its previous award.</w:t>
      </w:r>
    </w:p>
    <w:p w14:paraId="3F82A0D6" w14:textId="77777777" w:rsidR="00D771BA" w:rsidRPr="007E0160" w:rsidRDefault="00D771BA" w:rsidP="00D771B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16113FA" w14:textId="77777777" w:rsidR="00D722DB" w:rsidRDefault="00D771BA" w:rsidP="00D722DB">
      <w:pPr>
        <w:rPr>
          <w:b/>
        </w:rPr>
      </w:pPr>
      <w:r>
        <w:rPr>
          <w:b/>
        </w:rPr>
        <w:t xml:space="preserve">4. </w:t>
      </w:r>
      <w:r w:rsidR="00D722DB">
        <w:rPr>
          <w:b/>
        </w:rPr>
        <w:t>Can previous finalists</w:t>
      </w:r>
      <w:r w:rsidR="006130D7">
        <w:rPr>
          <w:b/>
        </w:rPr>
        <w:t xml:space="preserve">, </w:t>
      </w:r>
      <w:r w:rsidR="00C155F4">
        <w:rPr>
          <w:b/>
        </w:rPr>
        <w:t xml:space="preserve">those </w:t>
      </w:r>
      <w:r>
        <w:rPr>
          <w:b/>
        </w:rPr>
        <w:t>H</w:t>
      </w:r>
      <w:r w:rsidR="006130D7">
        <w:rPr>
          <w:b/>
        </w:rPr>
        <w:t xml:space="preserve">ighly </w:t>
      </w:r>
      <w:r>
        <w:rPr>
          <w:b/>
        </w:rPr>
        <w:t>C</w:t>
      </w:r>
      <w:r w:rsidR="006130D7">
        <w:rPr>
          <w:b/>
        </w:rPr>
        <w:t xml:space="preserve">ommended </w:t>
      </w:r>
      <w:r w:rsidR="00D722DB">
        <w:rPr>
          <w:b/>
        </w:rPr>
        <w:t xml:space="preserve">and nominees be nominated? </w:t>
      </w:r>
    </w:p>
    <w:p w14:paraId="54481651" w14:textId="77777777" w:rsidR="00376DBF" w:rsidRDefault="00376DBF" w:rsidP="00376DBF">
      <w:pPr>
        <w:rPr>
          <w:sz w:val="22"/>
          <w:szCs w:val="22"/>
        </w:rPr>
      </w:pPr>
    </w:p>
    <w:p w14:paraId="6C8CF99D" w14:textId="77777777" w:rsidR="00376DBF" w:rsidRPr="00C61667" w:rsidRDefault="00376DBF" w:rsidP="00376DBF">
      <w:pPr>
        <w:rPr>
          <w:sz w:val="22"/>
          <w:szCs w:val="22"/>
        </w:rPr>
      </w:pPr>
      <w:r w:rsidRPr="00BB6ADA">
        <w:rPr>
          <w:sz w:val="22"/>
          <w:szCs w:val="22"/>
        </w:rPr>
        <w:t xml:space="preserve">Yes, </w:t>
      </w:r>
      <w:r>
        <w:rPr>
          <w:sz w:val="22"/>
          <w:szCs w:val="22"/>
        </w:rPr>
        <w:t xml:space="preserve">provided they meet the criteria outlined in the nomination form. </w:t>
      </w:r>
    </w:p>
    <w:p w14:paraId="7750F438" w14:textId="77777777" w:rsidR="00D722DB" w:rsidRDefault="00D722DB" w:rsidP="00D722DB">
      <w:pPr>
        <w:rPr>
          <w:sz w:val="22"/>
          <w:szCs w:val="22"/>
        </w:rPr>
      </w:pPr>
    </w:p>
    <w:p w14:paraId="77B5EFAB" w14:textId="77777777" w:rsidR="004553E1" w:rsidRPr="00A337AF" w:rsidRDefault="00D722DB" w:rsidP="004553E1">
      <w:pPr>
        <w:rPr>
          <w:b/>
        </w:rPr>
      </w:pPr>
      <w:r>
        <w:rPr>
          <w:b/>
        </w:rPr>
        <w:t>4</w:t>
      </w:r>
      <w:r w:rsidR="004553E1" w:rsidRPr="00A337AF">
        <w:rPr>
          <w:b/>
        </w:rPr>
        <w:t>. How do I make a nomination?</w:t>
      </w:r>
      <w:r w:rsidR="004553E1">
        <w:rPr>
          <w:b/>
        </w:rPr>
        <w:br/>
      </w:r>
    </w:p>
    <w:p w14:paraId="19B85F8C" w14:textId="284FFAFF" w:rsidR="004553E1" w:rsidRDefault="004553E1" w:rsidP="00C61667">
      <w:pPr>
        <w:numPr>
          <w:ilvl w:val="0"/>
          <w:numId w:val="28"/>
        </w:numPr>
        <w:rPr>
          <w:sz w:val="22"/>
          <w:szCs w:val="22"/>
        </w:rPr>
      </w:pPr>
      <w:r w:rsidRPr="00C61667">
        <w:rPr>
          <w:sz w:val="22"/>
          <w:szCs w:val="22"/>
        </w:rPr>
        <w:t>Ensure you check the eligibility criteria.</w:t>
      </w:r>
    </w:p>
    <w:p w14:paraId="51362B0A" w14:textId="77777777" w:rsidR="004553E1" w:rsidRPr="00C61667" w:rsidRDefault="0041247E" w:rsidP="00C61667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Use the nomination form specific to the award.</w:t>
      </w:r>
    </w:p>
    <w:p w14:paraId="261E0CC8" w14:textId="77777777" w:rsidR="004553E1" w:rsidRDefault="004553E1" w:rsidP="00C61667">
      <w:pPr>
        <w:numPr>
          <w:ilvl w:val="0"/>
          <w:numId w:val="28"/>
        </w:numPr>
        <w:rPr>
          <w:sz w:val="22"/>
          <w:szCs w:val="22"/>
        </w:rPr>
      </w:pPr>
      <w:r w:rsidRPr="00C61667">
        <w:rPr>
          <w:sz w:val="22"/>
          <w:szCs w:val="22"/>
        </w:rPr>
        <w:t xml:space="preserve">Contact </w:t>
      </w:r>
      <w:r w:rsidR="00E36B8D">
        <w:rPr>
          <w:sz w:val="22"/>
          <w:szCs w:val="22"/>
        </w:rPr>
        <w:t>Stace Robertson</w:t>
      </w:r>
      <w:r w:rsidR="006130D7">
        <w:rPr>
          <w:sz w:val="22"/>
          <w:szCs w:val="22"/>
        </w:rPr>
        <w:t xml:space="preserve">, </w:t>
      </w:r>
      <w:r w:rsidR="00D03B3B">
        <w:rPr>
          <w:rFonts w:cs="Arial"/>
          <w:sz w:val="22"/>
          <w:szCs w:val="22"/>
        </w:rPr>
        <w:t>Access</w:t>
      </w:r>
      <w:r w:rsidR="00E36B8D">
        <w:rPr>
          <w:rFonts w:cs="Arial"/>
          <w:sz w:val="22"/>
          <w:szCs w:val="22"/>
        </w:rPr>
        <w:t>, Inclusion</w:t>
      </w:r>
      <w:r w:rsidR="00D03B3B">
        <w:rPr>
          <w:rFonts w:cs="Arial"/>
          <w:sz w:val="22"/>
          <w:szCs w:val="22"/>
        </w:rPr>
        <w:t xml:space="preserve"> and Participation Advisor</w:t>
      </w:r>
      <w:r w:rsidR="00D03B3B">
        <w:rPr>
          <w:sz w:val="22"/>
          <w:szCs w:val="22"/>
        </w:rPr>
        <w:t xml:space="preserve"> </w:t>
      </w:r>
      <w:r w:rsidR="006130D7">
        <w:rPr>
          <w:sz w:val="22"/>
          <w:szCs w:val="22"/>
        </w:rPr>
        <w:t>(T:</w:t>
      </w:r>
      <w:r w:rsidR="00330D82">
        <w:rPr>
          <w:sz w:val="22"/>
          <w:szCs w:val="22"/>
        </w:rPr>
        <w:t xml:space="preserve"> </w:t>
      </w:r>
      <w:r w:rsidR="006130D7">
        <w:rPr>
          <w:sz w:val="22"/>
          <w:szCs w:val="22"/>
        </w:rPr>
        <w:t>04 802 4349</w:t>
      </w:r>
      <w:r w:rsidRPr="00C61667">
        <w:rPr>
          <w:sz w:val="22"/>
          <w:szCs w:val="22"/>
        </w:rPr>
        <w:t xml:space="preserve"> </w:t>
      </w:r>
      <w:r w:rsidR="006130D7">
        <w:rPr>
          <w:sz w:val="22"/>
          <w:szCs w:val="22"/>
        </w:rPr>
        <w:t xml:space="preserve">E: </w:t>
      </w:r>
      <w:hyperlink r:id="rId11" w:history="1">
        <w:r w:rsidR="00E36B8D" w:rsidRPr="00EE4010">
          <w:rPr>
            <w:rStyle w:val="Hyperlink"/>
            <w:sz w:val="22"/>
            <w:szCs w:val="22"/>
          </w:rPr>
          <w:t>stace.robertson@artsaccess.org.nz</w:t>
        </w:r>
      </w:hyperlink>
      <w:r w:rsidR="006130D7" w:rsidRPr="006130D7">
        <w:rPr>
          <w:sz w:val="22"/>
          <w:szCs w:val="22"/>
        </w:rPr>
        <w:t>)</w:t>
      </w:r>
      <w:r w:rsidR="00330D82">
        <w:rPr>
          <w:sz w:val="22"/>
          <w:szCs w:val="22"/>
        </w:rPr>
        <w:t xml:space="preserve"> </w:t>
      </w:r>
      <w:r w:rsidR="0041247E">
        <w:rPr>
          <w:sz w:val="22"/>
          <w:szCs w:val="22"/>
        </w:rPr>
        <w:t xml:space="preserve">to </w:t>
      </w:r>
      <w:r w:rsidRPr="00C61667">
        <w:rPr>
          <w:sz w:val="22"/>
          <w:szCs w:val="22"/>
        </w:rPr>
        <w:t>discuss the categories</w:t>
      </w:r>
      <w:r w:rsidR="000837BB" w:rsidRPr="00C61667">
        <w:rPr>
          <w:sz w:val="22"/>
          <w:szCs w:val="22"/>
        </w:rPr>
        <w:t xml:space="preserve"> </w:t>
      </w:r>
      <w:r w:rsidR="000837BB">
        <w:rPr>
          <w:sz w:val="22"/>
          <w:szCs w:val="22"/>
        </w:rPr>
        <w:t>(excluding the Arts in Corrections Awards</w:t>
      </w:r>
      <w:r w:rsidR="00E36B8D">
        <w:rPr>
          <w:sz w:val="22"/>
          <w:szCs w:val="22"/>
        </w:rPr>
        <w:t xml:space="preserve"> and Creative Space Award</w:t>
      </w:r>
      <w:r w:rsidR="000837BB">
        <w:rPr>
          <w:sz w:val="22"/>
          <w:szCs w:val="22"/>
        </w:rPr>
        <w:t>)</w:t>
      </w:r>
      <w:r w:rsidR="00AB06B6">
        <w:rPr>
          <w:sz w:val="22"/>
          <w:szCs w:val="22"/>
        </w:rPr>
        <w:t xml:space="preserve"> </w:t>
      </w:r>
      <w:r w:rsidRPr="00C61667">
        <w:rPr>
          <w:sz w:val="22"/>
          <w:szCs w:val="22"/>
        </w:rPr>
        <w:t>and the nomination process.</w:t>
      </w:r>
    </w:p>
    <w:p w14:paraId="69DD0894" w14:textId="77777777" w:rsidR="00AB06B6" w:rsidRDefault="00AB06B6" w:rsidP="00C61667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FA3540">
        <w:rPr>
          <w:sz w:val="22"/>
          <w:szCs w:val="22"/>
        </w:rPr>
        <w:t>Chris Ulutupu</w:t>
      </w:r>
      <w:r>
        <w:rPr>
          <w:sz w:val="22"/>
          <w:szCs w:val="22"/>
        </w:rPr>
        <w:t xml:space="preserve">, Arts </w:t>
      </w:r>
      <w:r w:rsidR="003C2CA9">
        <w:rPr>
          <w:sz w:val="22"/>
          <w:szCs w:val="22"/>
        </w:rPr>
        <w:t xml:space="preserve">in Corrections </w:t>
      </w:r>
      <w:r>
        <w:rPr>
          <w:sz w:val="22"/>
          <w:szCs w:val="22"/>
        </w:rPr>
        <w:t>Advisor (T:</w:t>
      </w:r>
      <w:r w:rsidR="003C2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04 802 4349 </w:t>
      </w:r>
      <w:hyperlink r:id="rId12" w:history="1">
        <w:r w:rsidR="00FA3540" w:rsidRPr="00525A21">
          <w:rPr>
            <w:rStyle w:val="Hyperlink"/>
            <w:sz w:val="22"/>
            <w:szCs w:val="22"/>
          </w:rPr>
          <w:t>chris.ulutupu@artsaccess.org.nz</w:t>
        </w:r>
      </w:hyperlink>
      <w:r>
        <w:rPr>
          <w:sz w:val="22"/>
          <w:szCs w:val="22"/>
        </w:rPr>
        <w:t xml:space="preserve">) to discuss the Arts </w:t>
      </w:r>
      <w:r w:rsidR="00EC2CC4">
        <w:rPr>
          <w:sz w:val="22"/>
          <w:szCs w:val="22"/>
        </w:rPr>
        <w:t xml:space="preserve">Access </w:t>
      </w:r>
      <w:r w:rsidR="003C2CA9" w:rsidRPr="00C155F4">
        <w:rPr>
          <w:sz w:val="22"/>
          <w:szCs w:val="22"/>
        </w:rPr>
        <w:t xml:space="preserve">Corrections </w:t>
      </w:r>
      <w:r w:rsidR="00C155F4" w:rsidRPr="00C155F4">
        <w:rPr>
          <w:sz w:val="22"/>
          <w:szCs w:val="22"/>
        </w:rPr>
        <w:t xml:space="preserve">Māui Tikitiki a Taranga </w:t>
      </w:r>
      <w:r w:rsidRPr="00C155F4">
        <w:rPr>
          <w:sz w:val="22"/>
          <w:szCs w:val="22"/>
        </w:rPr>
        <w:t xml:space="preserve">Award and Arts </w:t>
      </w:r>
      <w:r w:rsidR="00EC2CC4" w:rsidRPr="00C155F4">
        <w:rPr>
          <w:sz w:val="22"/>
          <w:szCs w:val="22"/>
        </w:rPr>
        <w:t xml:space="preserve">Access </w:t>
      </w:r>
      <w:r w:rsidR="003C2CA9" w:rsidRPr="00C155F4">
        <w:rPr>
          <w:sz w:val="22"/>
          <w:szCs w:val="22"/>
        </w:rPr>
        <w:t xml:space="preserve">Corrections </w:t>
      </w:r>
      <w:r w:rsidR="00C155F4" w:rsidRPr="00C155F4">
        <w:rPr>
          <w:sz w:val="22"/>
          <w:szCs w:val="22"/>
        </w:rPr>
        <w:t xml:space="preserve">Whai Tikanga </w:t>
      </w:r>
      <w:r w:rsidRPr="00C155F4">
        <w:rPr>
          <w:sz w:val="22"/>
          <w:szCs w:val="22"/>
        </w:rPr>
        <w:t>Award.</w:t>
      </w:r>
    </w:p>
    <w:p w14:paraId="7282FFD3" w14:textId="6D98ACE8" w:rsidR="004A2DC6" w:rsidRPr="004A2DC6" w:rsidRDefault="00E36B8D" w:rsidP="004A2DC6">
      <w:pPr>
        <w:numPr>
          <w:ilvl w:val="0"/>
          <w:numId w:val="28"/>
        </w:numPr>
        <w:tabs>
          <w:tab w:val="left" w:pos="1080"/>
        </w:tabs>
        <w:ind w:right="-199"/>
        <w:rPr>
          <w:sz w:val="22"/>
          <w:szCs w:val="22"/>
          <w:u w:val="single"/>
        </w:rPr>
      </w:pPr>
      <w:r w:rsidRPr="004A2DC6">
        <w:rPr>
          <w:sz w:val="22"/>
          <w:szCs w:val="22"/>
        </w:rPr>
        <w:t xml:space="preserve">Contact </w:t>
      </w:r>
      <w:r w:rsidR="00CF4F20" w:rsidRPr="004A2DC6">
        <w:rPr>
          <w:sz w:val="22"/>
          <w:szCs w:val="22"/>
        </w:rPr>
        <w:t>Kate Hiatt</w:t>
      </w:r>
      <w:r w:rsidRPr="004A2DC6">
        <w:rPr>
          <w:sz w:val="22"/>
          <w:szCs w:val="22"/>
        </w:rPr>
        <w:t xml:space="preserve">, Creative Spaces Advisor (T: 04 802 4349 </w:t>
      </w:r>
      <w:hyperlink r:id="rId13" w:history="1">
        <w:r w:rsidR="00CF4F20" w:rsidRPr="004A2DC6">
          <w:rPr>
            <w:rStyle w:val="Hyperlink"/>
            <w:sz w:val="22"/>
            <w:szCs w:val="22"/>
          </w:rPr>
          <w:t>kate.hiatt@artsaccess.org.nz</w:t>
        </w:r>
      </w:hyperlink>
      <w:r w:rsidRPr="004A2DC6">
        <w:rPr>
          <w:sz w:val="22"/>
          <w:szCs w:val="22"/>
        </w:rPr>
        <w:t xml:space="preserve">) </w:t>
      </w:r>
      <w:r w:rsidR="004A2DC6" w:rsidRPr="004A2DC6">
        <w:rPr>
          <w:sz w:val="22"/>
          <w:szCs w:val="22"/>
        </w:rPr>
        <w:t>or Gary Silipa, Auckland Community Arts Engagement Advisor (T: 021 799 352 E:</w:t>
      </w:r>
      <w:r w:rsidR="004A2DC6">
        <w:rPr>
          <w:sz w:val="22"/>
          <w:szCs w:val="22"/>
        </w:rPr>
        <w:t xml:space="preserve"> </w:t>
      </w:r>
      <w:hyperlink r:id="rId14" w:history="1">
        <w:r w:rsidR="004A2DC6" w:rsidRPr="00316C7B">
          <w:rPr>
            <w:rStyle w:val="Hyperlink"/>
            <w:sz w:val="22"/>
            <w:szCs w:val="22"/>
          </w:rPr>
          <w:t>gary.silipa@artsaccess.org.nz</w:t>
        </w:r>
      </w:hyperlink>
      <w:r w:rsidR="004A2DC6" w:rsidRPr="004A2DC6">
        <w:rPr>
          <w:sz w:val="22"/>
          <w:szCs w:val="22"/>
        </w:rPr>
        <w:t>)</w:t>
      </w:r>
      <w:r w:rsidR="004A2DC6">
        <w:rPr>
          <w:sz w:val="22"/>
          <w:szCs w:val="22"/>
        </w:rPr>
        <w:t>.</w:t>
      </w:r>
    </w:p>
    <w:p w14:paraId="5F9F113F" w14:textId="269D332C" w:rsidR="00E36B8D" w:rsidRPr="00C155F4" w:rsidRDefault="00E36B8D" w:rsidP="00E36B8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to discuss the Arts Access Holdsworth Creative Space Award.</w:t>
      </w:r>
    </w:p>
    <w:p w14:paraId="746584E9" w14:textId="5A89A199" w:rsidR="004553E1" w:rsidRPr="00C61667" w:rsidRDefault="006130D7" w:rsidP="00C61667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Download the appropriate nomination form</w:t>
      </w:r>
      <w:r w:rsidR="0041247E">
        <w:rPr>
          <w:sz w:val="22"/>
          <w:szCs w:val="22"/>
        </w:rPr>
        <w:t xml:space="preserve"> from the Arts Access Aotearoa</w:t>
      </w:r>
      <w:r w:rsidRPr="00C61667">
        <w:rPr>
          <w:sz w:val="22"/>
          <w:szCs w:val="22"/>
        </w:rPr>
        <w:t xml:space="preserve"> website </w:t>
      </w:r>
      <w:r>
        <w:rPr>
          <w:sz w:val="22"/>
          <w:szCs w:val="22"/>
        </w:rPr>
        <w:t>or r</w:t>
      </w:r>
      <w:r w:rsidR="004553E1" w:rsidRPr="00C61667">
        <w:rPr>
          <w:sz w:val="22"/>
          <w:szCs w:val="22"/>
        </w:rPr>
        <w:t xml:space="preserve">equest </w:t>
      </w:r>
      <w:r>
        <w:rPr>
          <w:sz w:val="22"/>
          <w:szCs w:val="22"/>
        </w:rPr>
        <w:t>the form/s from</w:t>
      </w:r>
      <w:r w:rsidR="004A2DC6">
        <w:rPr>
          <w:sz w:val="22"/>
          <w:szCs w:val="22"/>
        </w:rPr>
        <w:t xml:space="preserve"> the relevant advisor (see above)</w:t>
      </w:r>
      <w:r>
        <w:rPr>
          <w:sz w:val="22"/>
          <w:szCs w:val="22"/>
        </w:rPr>
        <w:t>.</w:t>
      </w:r>
    </w:p>
    <w:p w14:paraId="75A8D57A" w14:textId="77777777" w:rsidR="004553E1" w:rsidRPr="00C61667" w:rsidRDefault="00AB06B6" w:rsidP="00C61667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Please don</w:t>
      </w:r>
      <w:r w:rsidR="00C155F4">
        <w:rPr>
          <w:sz w:val="22"/>
          <w:szCs w:val="22"/>
        </w:rPr>
        <w:t>’</w:t>
      </w:r>
      <w:r>
        <w:rPr>
          <w:sz w:val="22"/>
          <w:szCs w:val="22"/>
        </w:rPr>
        <w:t>t alter the layout of the nomination form</w:t>
      </w:r>
      <w:r w:rsidR="00C155F4">
        <w:rPr>
          <w:sz w:val="22"/>
          <w:szCs w:val="22"/>
        </w:rPr>
        <w:t>.</w:t>
      </w:r>
    </w:p>
    <w:p w14:paraId="6912ACD1" w14:textId="77777777" w:rsidR="00AB06B6" w:rsidRPr="00CF4F20" w:rsidRDefault="004553E1" w:rsidP="00CD406E">
      <w:pPr>
        <w:numPr>
          <w:ilvl w:val="0"/>
          <w:numId w:val="28"/>
        </w:numPr>
        <w:rPr>
          <w:sz w:val="22"/>
          <w:szCs w:val="22"/>
        </w:rPr>
      </w:pPr>
      <w:r w:rsidRPr="00CF4F20">
        <w:rPr>
          <w:sz w:val="22"/>
          <w:szCs w:val="22"/>
        </w:rPr>
        <w:t xml:space="preserve">Return the nomination form by </w:t>
      </w:r>
      <w:r w:rsidR="00C60686" w:rsidRPr="00CF4F20">
        <w:rPr>
          <w:b/>
          <w:sz w:val="22"/>
          <w:szCs w:val="22"/>
        </w:rPr>
        <w:t>5pm Friday 2</w:t>
      </w:r>
      <w:r w:rsidR="00CF4F20" w:rsidRPr="00CF4F20">
        <w:rPr>
          <w:b/>
          <w:sz w:val="22"/>
          <w:szCs w:val="22"/>
        </w:rPr>
        <w:t>6</w:t>
      </w:r>
      <w:r w:rsidR="00C60686" w:rsidRPr="00CF4F20">
        <w:rPr>
          <w:b/>
          <w:sz w:val="22"/>
          <w:szCs w:val="22"/>
        </w:rPr>
        <w:t xml:space="preserve"> Ma</w:t>
      </w:r>
      <w:r w:rsidR="00CF4F20" w:rsidRPr="00CF4F20">
        <w:rPr>
          <w:b/>
          <w:sz w:val="22"/>
          <w:szCs w:val="22"/>
        </w:rPr>
        <w:t>rch</w:t>
      </w:r>
      <w:r w:rsidR="00C60686" w:rsidRPr="00CF4F20">
        <w:rPr>
          <w:b/>
          <w:sz w:val="22"/>
          <w:szCs w:val="22"/>
        </w:rPr>
        <w:t xml:space="preserve"> 202</w:t>
      </w:r>
      <w:r w:rsidR="00CF4F20" w:rsidRPr="00CF4F20">
        <w:rPr>
          <w:b/>
          <w:sz w:val="22"/>
          <w:szCs w:val="22"/>
        </w:rPr>
        <w:t>1</w:t>
      </w:r>
      <w:r w:rsidRPr="00CF4F20">
        <w:rPr>
          <w:sz w:val="22"/>
          <w:szCs w:val="22"/>
        </w:rPr>
        <w:t>.</w:t>
      </w:r>
    </w:p>
    <w:p w14:paraId="0C7CC5BD" w14:textId="77777777" w:rsidR="00CF4F20" w:rsidRDefault="00CF4F20" w:rsidP="0017608D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Arts Access Aotearoa will let you know if your nomination has been shortlisted. At this stage, you will be requested to provided two letters or support and support material.</w:t>
      </w:r>
    </w:p>
    <w:p w14:paraId="29BAA825" w14:textId="77777777" w:rsidR="00634052" w:rsidRPr="00C61667" w:rsidRDefault="00634052" w:rsidP="00634052">
      <w:pPr>
        <w:ind w:left="720"/>
        <w:rPr>
          <w:sz w:val="22"/>
          <w:szCs w:val="22"/>
        </w:rPr>
      </w:pPr>
    </w:p>
    <w:p w14:paraId="78D16E07" w14:textId="77777777" w:rsidR="00BB6ADA" w:rsidRDefault="00D722DB" w:rsidP="004553E1">
      <w:pPr>
        <w:rPr>
          <w:b/>
        </w:rPr>
      </w:pPr>
      <w:r>
        <w:rPr>
          <w:b/>
        </w:rPr>
        <w:t>5</w:t>
      </w:r>
      <w:r w:rsidR="00BB6ADA">
        <w:rPr>
          <w:b/>
        </w:rPr>
        <w:t>. Can I nominate my nominee for more than one award?</w:t>
      </w:r>
    </w:p>
    <w:p w14:paraId="1576F38A" w14:textId="77777777" w:rsidR="00BB6ADA" w:rsidRDefault="00BB6ADA" w:rsidP="004553E1">
      <w:pPr>
        <w:rPr>
          <w:b/>
        </w:rPr>
      </w:pPr>
    </w:p>
    <w:p w14:paraId="0F69A551" w14:textId="77777777" w:rsidR="00BB6ADA" w:rsidRPr="00BB6ADA" w:rsidRDefault="00BB6ADA" w:rsidP="004553E1">
      <w:pPr>
        <w:rPr>
          <w:sz w:val="22"/>
          <w:szCs w:val="22"/>
        </w:rPr>
      </w:pPr>
      <w:r w:rsidRPr="00BB6ADA">
        <w:rPr>
          <w:sz w:val="22"/>
          <w:szCs w:val="22"/>
        </w:rPr>
        <w:t>Yes, provided the nominee is eligible.</w:t>
      </w:r>
    </w:p>
    <w:p w14:paraId="62F7C008" w14:textId="77777777" w:rsidR="00BB6ADA" w:rsidRDefault="00BB6ADA" w:rsidP="004553E1">
      <w:pPr>
        <w:rPr>
          <w:b/>
        </w:rPr>
      </w:pPr>
    </w:p>
    <w:p w14:paraId="558EE82B" w14:textId="77777777" w:rsidR="004553E1" w:rsidRDefault="00D722DB" w:rsidP="004553E1">
      <w:pPr>
        <w:rPr>
          <w:b/>
        </w:rPr>
      </w:pPr>
      <w:r>
        <w:rPr>
          <w:b/>
        </w:rPr>
        <w:t>6</w:t>
      </w:r>
      <w:r w:rsidR="004553E1" w:rsidRPr="00A337AF">
        <w:rPr>
          <w:b/>
        </w:rPr>
        <w:t xml:space="preserve">. </w:t>
      </w:r>
      <w:r w:rsidR="00CF4F20">
        <w:rPr>
          <w:b/>
        </w:rPr>
        <w:t xml:space="preserve">What are the different ways I can submit my </w:t>
      </w:r>
      <w:r w:rsidR="004553E1">
        <w:rPr>
          <w:b/>
        </w:rPr>
        <w:t>nomination?</w:t>
      </w:r>
    </w:p>
    <w:p w14:paraId="666D9DB9" w14:textId="77777777" w:rsidR="00CF4F20" w:rsidRDefault="004553E1" w:rsidP="004553E1">
      <w:pPr>
        <w:rPr>
          <w:sz w:val="22"/>
          <w:szCs w:val="22"/>
        </w:rPr>
      </w:pPr>
      <w:r>
        <w:rPr>
          <w:sz w:val="20"/>
          <w:szCs w:val="20"/>
        </w:rPr>
        <w:br/>
      </w:r>
      <w:r w:rsidR="00CF4F20">
        <w:rPr>
          <w:sz w:val="22"/>
          <w:szCs w:val="22"/>
        </w:rPr>
        <w:t>You can complete and submit your nomination in a range of formats:</w:t>
      </w:r>
    </w:p>
    <w:p w14:paraId="1648B5D3" w14:textId="77777777" w:rsidR="00BB6ADA" w:rsidRDefault="00CF4F20" w:rsidP="00CF4F20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online through Arts Access Aotearoa’s website</w:t>
      </w:r>
    </w:p>
    <w:p w14:paraId="7E741D8A" w14:textId="77777777" w:rsidR="00CF4F20" w:rsidRDefault="00CF4F20" w:rsidP="00CF4F20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by completing the Word document and emailing/posting/delivering to Arts Access Aotearoa’s office</w:t>
      </w:r>
    </w:p>
    <w:p w14:paraId="479E38AF" w14:textId="77777777" w:rsidR="00CF4F20" w:rsidRDefault="00CF4F20" w:rsidP="00CF4F20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by completing an NZSL video answering question 1 and submitting it via Drop Box</w:t>
      </w:r>
      <w:r w:rsidR="005A2F65">
        <w:rPr>
          <w:sz w:val="22"/>
          <w:szCs w:val="22"/>
        </w:rPr>
        <w:t xml:space="preserve"> or uploading it to YouTube or Vimeo and sending the link</w:t>
      </w:r>
      <w:r>
        <w:rPr>
          <w:sz w:val="22"/>
          <w:szCs w:val="22"/>
        </w:rPr>
        <w:t xml:space="preserve">. </w:t>
      </w:r>
    </w:p>
    <w:p w14:paraId="1BF16DAA" w14:textId="77777777" w:rsidR="00567875" w:rsidRDefault="00567875" w:rsidP="004553E1">
      <w:pPr>
        <w:rPr>
          <w:b/>
        </w:rPr>
      </w:pPr>
    </w:p>
    <w:p w14:paraId="1808CF4D" w14:textId="77777777" w:rsidR="004553E1" w:rsidRPr="00A337AF" w:rsidRDefault="00D722DB" w:rsidP="004553E1">
      <w:pPr>
        <w:rPr>
          <w:b/>
        </w:rPr>
      </w:pPr>
      <w:r>
        <w:rPr>
          <w:b/>
        </w:rPr>
        <w:t>7</w:t>
      </w:r>
      <w:r w:rsidR="004553E1">
        <w:rPr>
          <w:b/>
        </w:rPr>
        <w:t xml:space="preserve">. </w:t>
      </w:r>
      <w:r w:rsidR="004553E1" w:rsidRPr="00A337AF">
        <w:rPr>
          <w:b/>
        </w:rPr>
        <w:t>What happens to my nomination?</w:t>
      </w:r>
      <w:r w:rsidR="004553E1">
        <w:rPr>
          <w:b/>
        </w:rPr>
        <w:br/>
      </w:r>
    </w:p>
    <w:p w14:paraId="25058DD2" w14:textId="77777777" w:rsidR="004553E1" w:rsidRPr="00C61667" w:rsidRDefault="004553E1" w:rsidP="00C61667">
      <w:pPr>
        <w:numPr>
          <w:ilvl w:val="0"/>
          <w:numId w:val="30"/>
        </w:numPr>
        <w:rPr>
          <w:sz w:val="22"/>
          <w:szCs w:val="22"/>
        </w:rPr>
      </w:pPr>
      <w:r w:rsidRPr="00C61667">
        <w:rPr>
          <w:sz w:val="22"/>
          <w:szCs w:val="22"/>
        </w:rPr>
        <w:t>Your nomination form and support material will be checked for eligibility.</w:t>
      </w:r>
    </w:p>
    <w:p w14:paraId="611E8AC0" w14:textId="77777777" w:rsidR="004553E1" w:rsidRPr="00C61667" w:rsidRDefault="004553E1" w:rsidP="00C61667">
      <w:pPr>
        <w:numPr>
          <w:ilvl w:val="0"/>
          <w:numId w:val="30"/>
        </w:numPr>
        <w:rPr>
          <w:sz w:val="22"/>
          <w:szCs w:val="22"/>
        </w:rPr>
      </w:pPr>
      <w:r w:rsidRPr="00C61667">
        <w:rPr>
          <w:sz w:val="22"/>
          <w:szCs w:val="22"/>
        </w:rPr>
        <w:lastRenderedPageBreak/>
        <w:t>Confirmation of receipt of your nomination form and eligibility status will be given within</w:t>
      </w:r>
      <w:r w:rsidR="00653380">
        <w:rPr>
          <w:sz w:val="22"/>
          <w:szCs w:val="22"/>
        </w:rPr>
        <w:t xml:space="preserve"> one week of receiving your nomination</w:t>
      </w:r>
      <w:r w:rsidRPr="00C61667">
        <w:rPr>
          <w:sz w:val="22"/>
          <w:szCs w:val="22"/>
        </w:rPr>
        <w:t xml:space="preserve">. </w:t>
      </w:r>
    </w:p>
    <w:p w14:paraId="6BBDE34E" w14:textId="77777777" w:rsidR="006C3354" w:rsidRDefault="006C3354" w:rsidP="006A0633">
      <w:pPr>
        <w:numPr>
          <w:ilvl w:val="0"/>
          <w:numId w:val="30"/>
        </w:numPr>
        <w:rPr>
          <w:sz w:val="22"/>
          <w:szCs w:val="22"/>
        </w:rPr>
      </w:pPr>
      <w:r w:rsidRPr="005725E2">
        <w:rPr>
          <w:sz w:val="22"/>
          <w:szCs w:val="22"/>
        </w:rPr>
        <w:t>Arts Access Aote</w:t>
      </w:r>
      <w:r w:rsidR="00A81598">
        <w:rPr>
          <w:sz w:val="22"/>
          <w:szCs w:val="22"/>
        </w:rPr>
        <w:t>a</w:t>
      </w:r>
      <w:r w:rsidRPr="005725E2">
        <w:rPr>
          <w:sz w:val="22"/>
          <w:szCs w:val="22"/>
        </w:rPr>
        <w:t>roa</w:t>
      </w:r>
      <w:r>
        <w:rPr>
          <w:sz w:val="22"/>
          <w:szCs w:val="22"/>
        </w:rPr>
        <w:t xml:space="preserve"> will shortlist </w:t>
      </w:r>
      <w:r w:rsidR="00F166A0">
        <w:rPr>
          <w:sz w:val="22"/>
          <w:szCs w:val="22"/>
        </w:rPr>
        <w:t xml:space="preserve">the </w:t>
      </w:r>
      <w:r>
        <w:rPr>
          <w:sz w:val="22"/>
          <w:szCs w:val="22"/>
        </w:rPr>
        <w:t>nominations</w:t>
      </w:r>
      <w:r w:rsidR="00F166A0">
        <w:rPr>
          <w:sz w:val="22"/>
          <w:szCs w:val="22"/>
        </w:rPr>
        <w:t xml:space="preserve">. </w:t>
      </w:r>
      <w:r w:rsidR="00330D82">
        <w:rPr>
          <w:sz w:val="22"/>
          <w:szCs w:val="22"/>
        </w:rPr>
        <w:t>I</w:t>
      </w:r>
      <w:r w:rsidR="00F166A0">
        <w:rPr>
          <w:sz w:val="22"/>
          <w:szCs w:val="22"/>
        </w:rPr>
        <w:t>ndustry judging panel</w:t>
      </w:r>
      <w:r w:rsidR="00330D82">
        <w:rPr>
          <w:sz w:val="22"/>
          <w:szCs w:val="22"/>
        </w:rPr>
        <w:t>s</w:t>
      </w:r>
      <w:r w:rsidR="00F166A0">
        <w:rPr>
          <w:sz w:val="22"/>
          <w:szCs w:val="22"/>
        </w:rPr>
        <w:t xml:space="preserve"> will make the final decisions</w:t>
      </w:r>
      <w:r>
        <w:rPr>
          <w:sz w:val="22"/>
          <w:szCs w:val="22"/>
        </w:rPr>
        <w:t xml:space="preserve">. </w:t>
      </w:r>
    </w:p>
    <w:p w14:paraId="6EC61554" w14:textId="77777777" w:rsidR="006C3354" w:rsidRPr="00C61667" w:rsidRDefault="00F166A0" w:rsidP="006C3354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Shortlisted nominations </w:t>
      </w:r>
      <w:r w:rsidR="00401037">
        <w:rPr>
          <w:sz w:val="22"/>
          <w:szCs w:val="22"/>
        </w:rPr>
        <w:t xml:space="preserve">will </w:t>
      </w:r>
      <w:r w:rsidR="006C3354">
        <w:rPr>
          <w:sz w:val="22"/>
          <w:szCs w:val="22"/>
        </w:rPr>
        <w:t xml:space="preserve">be asked to send </w:t>
      </w:r>
      <w:r w:rsidR="00401037">
        <w:rPr>
          <w:sz w:val="22"/>
          <w:szCs w:val="22"/>
        </w:rPr>
        <w:t xml:space="preserve">two letters of support and </w:t>
      </w:r>
      <w:r w:rsidR="006C3354">
        <w:rPr>
          <w:sz w:val="22"/>
          <w:szCs w:val="22"/>
        </w:rPr>
        <w:t>supporting information for the</w:t>
      </w:r>
      <w:r w:rsidR="006A0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judging </w:t>
      </w:r>
      <w:r w:rsidR="006C3354">
        <w:rPr>
          <w:sz w:val="22"/>
          <w:szCs w:val="22"/>
        </w:rPr>
        <w:t>panel</w:t>
      </w:r>
      <w:r w:rsidR="00330D82">
        <w:rPr>
          <w:sz w:val="22"/>
          <w:szCs w:val="22"/>
        </w:rPr>
        <w:t>s</w:t>
      </w:r>
      <w:r w:rsidR="006C3354">
        <w:rPr>
          <w:sz w:val="22"/>
          <w:szCs w:val="22"/>
        </w:rPr>
        <w:t xml:space="preserve">. </w:t>
      </w:r>
    </w:p>
    <w:p w14:paraId="402D2A3B" w14:textId="77777777" w:rsidR="004553E1" w:rsidRPr="00C61667" w:rsidRDefault="00653380" w:rsidP="00C61667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The nominator and nominee </w:t>
      </w:r>
      <w:r w:rsidR="004553E1" w:rsidRPr="00C61667">
        <w:rPr>
          <w:sz w:val="22"/>
          <w:szCs w:val="22"/>
        </w:rPr>
        <w:t xml:space="preserve">will be contacted by </w:t>
      </w:r>
      <w:r>
        <w:rPr>
          <w:sz w:val="22"/>
          <w:szCs w:val="22"/>
        </w:rPr>
        <w:t xml:space="preserve">email (by post if there is no email access) </w:t>
      </w:r>
      <w:r w:rsidR="004553E1" w:rsidRPr="00C61667">
        <w:rPr>
          <w:sz w:val="22"/>
          <w:szCs w:val="22"/>
        </w:rPr>
        <w:t xml:space="preserve">to inform you of the outcome of </w:t>
      </w:r>
      <w:r w:rsidR="00C61667">
        <w:rPr>
          <w:sz w:val="22"/>
          <w:szCs w:val="22"/>
        </w:rPr>
        <w:t xml:space="preserve">your nomination </w:t>
      </w:r>
      <w:r w:rsidR="00982104">
        <w:rPr>
          <w:sz w:val="22"/>
          <w:szCs w:val="22"/>
        </w:rPr>
        <w:t xml:space="preserve">within </w:t>
      </w:r>
      <w:r w:rsidR="00F166A0">
        <w:rPr>
          <w:sz w:val="22"/>
          <w:szCs w:val="22"/>
        </w:rPr>
        <w:t xml:space="preserve">four </w:t>
      </w:r>
      <w:r w:rsidR="00982104">
        <w:rPr>
          <w:sz w:val="22"/>
          <w:szCs w:val="22"/>
        </w:rPr>
        <w:t>weeks</w:t>
      </w:r>
      <w:r w:rsidR="00F166A0">
        <w:rPr>
          <w:sz w:val="22"/>
          <w:szCs w:val="22"/>
        </w:rPr>
        <w:t xml:space="preserve"> of the panel’s decision</w:t>
      </w:r>
      <w:r w:rsidR="00982104" w:rsidRPr="00982104">
        <w:rPr>
          <w:sz w:val="22"/>
          <w:szCs w:val="22"/>
        </w:rPr>
        <w:t>.</w:t>
      </w:r>
    </w:p>
    <w:p w14:paraId="1FB9F6DF" w14:textId="77777777" w:rsidR="004553E1" w:rsidRPr="00C61667" w:rsidRDefault="004553E1" w:rsidP="00C61667">
      <w:pPr>
        <w:numPr>
          <w:ilvl w:val="0"/>
          <w:numId w:val="30"/>
        </w:numPr>
        <w:rPr>
          <w:sz w:val="22"/>
          <w:szCs w:val="22"/>
        </w:rPr>
      </w:pPr>
      <w:r w:rsidRPr="00C61667">
        <w:rPr>
          <w:bCs/>
          <w:sz w:val="22"/>
          <w:szCs w:val="22"/>
          <w:lang w:val="en-AU"/>
        </w:rPr>
        <w:t>All nominations are confidential to Arts Access Aotearoa and the panel assessing the nominations.</w:t>
      </w:r>
    </w:p>
    <w:p w14:paraId="3C408FE5" w14:textId="77777777" w:rsidR="004553E1" w:rsidRDefault="004553E1" w:rsidP="004553E1">
      <w:pPr>
        <w:rPr>
          <w:bCs/>
          <w:sz w:val="21"/>
          <w:szCs w:val="21"/>
          <w:lang w:val="en-AU"/>
        </w:rPr>
      </w:pPr>
    </w:p>
    <w:p w14:paraId="13DD1797" w14:textId="77777777" w:rsidR="004553E1" w:rsidRPr="00061455" w:rsidRDefault="00BB6ADA" w:rsidP="004553E1">
      <w:pPr>
        <w:rPr>
          <w:b/>
        </w:rPr>
      </w:pPr>
      <w:r>
        <w:rPr>
          <w:b/>
        </w:rPr>
        <w:t>8</w:t>
      </w:r>
      <w:r w:rsidR="004553E1" w:rsidRPr="00061455">
        <w:rPr>
          <w:b/>
        </w:rPr>
        <w:t xml:space="preserve">. Who </w:t>
      </w:r>
      <w:r w:rsidR="00982104">
        <w:rPr>
          <w:b/>
        </w:rPr>
        <w:t>are</w:t>
      </w:r>
      <w:r w:rsidR="004553E1" w:rsidRPr="00061455">
        <w:rPr>
          <w:b/>
        </w:rPr>
        <w:t xml:space="preserve"> the </w:t>
      </w:r>
      <w:r w:rsidR="00F166A0">
        <w:rPr>
          <w:b/>
        </w:rPr>
        <w:t xml:space="preserve">judging </w:t>
      </w:r>
      <w:r w:rsidR="004553E1" w:rsidRPr="00061455">
        <w:rPr>
          <w:b/>
        </w:rPr>
        <w:t>panel</w:t>
      </w:r>
      <w:r w:rsidR="00982104">
        <w:rPr>
          <w:b/>
        </w:rPr>
        <w:t>s</w:t>
      </w:r>
      <w:r w:rsidR="004553E1" w:rsidRPr="00061455">
        <w:rPr>
          <w:b/>
        </w:rPr>
        <w:t>?</w:t>
      </w:r>
      <w:r w:rsidR="004553E1">
        <w:rPr>
          <w:b/>
        </w:rPr>
        <w:br/>
      </w:r>
    </w:p>
    <w:p w14:paraId="23DEB5B4" w14:textId="77777777" w:rsidR="004553E1" w:rsidRPr="00C61667" w:rsidRDefault="004553E1" w:rsidP="00C61667">
      <w:pPr>
        <w:numPr>
          <w:ilvl w:val="0"/>
          <w:numId w:val="34"/>
        </w:numPr>
        <w:rPr>
          <w:sz w:val="22"/>
          <w:szCs w:val="22"/>
        </w:rPr>
      </w:pPr>
      <w:r w:rsidRPr="00C61667">
        <w:rPr>
          <w:sz w:val="22"/>
          <w:szCs w:val="22"/>
        </w:rPr>
        <w:t>The</w:t>
      </w:r>
      <w:r w:rsidR="00982104">
        <w:rPr>
          <w:sz w:val="22"/>
          <w:szCs w:val="22"/>
        </w:rPr>
        <w:t xml:space="preserve">re will be </w:t>
      </w:r>
      <w:r w:rsidR="00F166A0">
        <w:rPr>
          <w:sz w:val="22"/>
          <w:szCs w:val="22"/>
        </w:rPr>
        <w:t xml:space="preserve">three </w:t>
      </w:r>
      <w:r w:rsidR="00982104">
        <w:rPr>
          <w:sz w:val="22"/>
          <w:szCs w:val="22"/>
        </w:rPr>
        <w:t xml:space="preserve">industry </w:t>
      </w:r>
      <w:r w:rsidR="00F166A0">
        <w:rPr>
          <w:sz w:val="22"/>
          <w:szCs w:val="22"/>
        </w:rPr>
        <w:t xml:space="preserve">judging </w:t>
      </w:r>
      <w:r w:rsidR="00982104">
        <w:rPr>
          <w:sz w:val="22"/>
          <w:szCs w:val="22"/>
        </w:rPr>
        <w:t>panels</w:t>
      </w:r>
      <w:r w:rsidRPr="00C61667">
        <w:rPr>
          <w:sz w:val="22"/>
          <w:szCs w:val="22"/>
        </w:rPr>
        <w:t xml:space="preserve"> with appropriate knowledge and national experience.</w:t>
      </w:r>
    </w:p>
    <w:p w14:paraId="31ED768F" w14:textId="77777777" w:rsidR="004553E1" w:rsidRPr="00C61667" w:rsidRDefault="004553E1" w:rsidP="00DD48C7">
      <w:pPr>
        <w:numPr>
          <w:ilvl w:val="0"/>
          <w:numId w:val="34"/>
        </w:numPr>
        <w:ind w:right="-154"/>
        <w:rPr>
          <w:sz w:val="22"/>
          <w:szCs w:val="22"/>
        </w:rPr>
      </w:pPr>
      <w:r w:rsidRPr="00C61667">
        <w:rPr>
          <w:sz w:val="22"/>
          <w:szCs w:val="22"/>
        </w:rPr>
        <w:t>Arts Access Aotearoa</w:t>
      </w:r>
      <w:r w:rsidR="00B334F0">
        <w:rPr>
          <w:sz w:val="22"/>
          <w:szCs w:val="22"/>
        </w:rPr>
        <w:t>’s Executive Director</w:t>
      </w:r>
      <w:r w:rsidR="00982104">
        <w:rPr>
          <w:sz w:val="22"/>
          <w:szCs w:val="22"/>
        </w:rPr>
        <w:t xml:space="preserve"> </w:t>
      </w:r>
      <w:r w:rsidR="006C2D5B">
        <w:rPr>
          <w:sz w:val="22"/>
          <w:szCs w:val="22"/>
        </w:rPr>
        <w:t>will be</w:t>
      </w:r>
      <w:r w:rsidRPr="00C61667">
        <w:rPr>
          <w:sz w:val="22"/>
          <w:szCs w:val="22"/>
        </w:rPr>
        <w:t xml:space="preserve"> included in </w:t>
      </w:r>
      <w:r w:rsidR="00982104">
        <w:rPr>
          <w:sz w:val="22"/>
          <w:szCs w:val="22"/>
        </w:rPr>
        <w:t>each</w:t>
      </w:r>
      <w:r w:rsidRPr="00C61667">
        <w:rPr>
          <w:sz w:val="22"/>
          <w:szCs w:val="22"/>
        </w:rPr>
        <w:t xml:space="preserve"> panel.</w:t>
      </w:r>
    </w:p>
    <w:p w14:paraId="7DEA2051" w14:textId="77777777" w:rsidR="00653380" w:rsidRPr="00745585" w:rsidRDefault="00982104" w:rsidP="004553E1">
      <w:pPr>
        <w:numPr>
          <w:ilvl w:val="0"/>
          <w:numId w:val="34"/>
        </w:numPr>
        <w:rPr>
          <w:b/>
        </w:rPr>
      </w:pPr>
      <w:r w:rsidRPr="00745585">
        <w:rPr>
          <w:sz w:val="22"/>
          <w:szCs w:val="22"/>
        </w:rPr>
        <w:t>The panels’</w:t>
      </w:r>
      <w:r w:rsidR="004553E1" w:rsidRPr="00745585">
        <w:rPr>
          <w:sz w:val="22"/>
          <w:szCs w:val="22"/>
        </w:rPr>
        <w:t xml:space="preserve"> decision</w:t>
      </w:r>
      <w:r w:rsidRPr="00745585">
        <w:rPr>
          <w:sz w:val="22"/>
          <w:szCs w:val="22"/>
        </w:rPr>
        <w:t>s are</w:t>
      </w:r>
      <w:r w:rsidR="004553E1" w:rsidRPr="00745585">
        <w:rPr>
          <w:sz w:val="22"/>
          <w:szCs w:val="22"/>
        </w:rPr>
        <w:t xml:space="preserve"> final and no correspondence will be entered into.</w:t>
      </w:r>
    </w:p>
    <w:p w14:paraId="19E6B180" w14:textId="77777777" w:rsidR="00653380" w:rsidRDefault="00653380" w:rsidP="004553E1">
      <w:pPr>
        <w:rPr>
          <w:b/>
        </w:rPr>
      </w:pPr>
    </w:p>
    <w:p w14:paraId="42342888" w14:textId="77777777" w:rsidR="00BB6ADA" w:rsidRDefault="00BB6ADA" w:rsidP="004553E1">
      <w:pPr>
        <w:rPr>
          <w:b/>
        </w:rPr>
      </w:pPr>
      <w:r>
        <w:rPr>
          <w:b/>
        </w:rPr>
        <w:t>9. When is the awards ceremony?</w:t>
      </w:r>
    </w:p>
    <w:p w14:paraId="6603C99D" w14:textId="77777777" w:rsidR="00BB6ADA" w:rsidRDefault="00BB6ADA" w:rsidP="004553E1">
      <w:pPr>
        <w:rPr>
          <w:b/>
        </w:rPr>
      </w:pPr>
    </w:p>
    <w:p w14:paraId="3A5A6E91" w14:textId="77777777" w:rsidR="00354CFF" w:rsidRDefault="00571CCC" w:rsidP="00571CCC">
      <w:pPr>
        <w:rPr>
          <w:sz w:val="22"/>
          <w:szCs w:val="22"/>
        </w:rPr>
      </w:pPr>
      <w:r>
        <w:rPr>
          <w:sz w:val="22"/>
          <w:szCs w:val="22"/>
        </w:rPr>
        <w:t xml:space="preserve">The date of </w:t>
      </w:r>
      <w:r w:rsidR="00FA3540">
        <w:rPr>
          <w:sz w:val="22"/>
          <w:szCs w:val="22"/>
        </w:rPr>
        <w:t xml:space="preserve">Te Putanga Toi </w:t>
      </w:r>
      <w:r w:rsidR="0041247E">
        <w:rPr>
          <w:sz w:val="22"/>
          <w:szCs w:val="22"/>
        </w:rPr>
        <w:t>Arts Access</w:t>
      </w:r>
      <w:r w:rsidR="00AB06B6">
        <w:rPr>
          <w:sz w:val="22"/>
          <w:szCs w:val="22"/>
        </w:rPr>
        <w:t xml:space="preserve"> Awards 20</w:t>
      </w:r>
      <w:r w:rsidR="000134B1">
        <w:rPr>
          <w:sz w:val="22"/>
          <w:szCs w:val="22"/>
        </w:rPr>
        <w:t>2</w:t>
      </w:r>
      <w:r w:rsidR="00401037">
        <w:rPr>
          <w:sz w:val="22"/>
          <w:szCs w:val="22"/>
        </w:rPr>
        <w:t>1</w:t>
      </w:r>
      <w:r w:rsidR="00BB6ADA">
        <w:rPr>
          <w:sz w:val="22"/>
          <w:szCs w:val="22"/>
        </w:rPr>
        <w:t xml:space="preserve"> ceremony </w:t>
      </w:r>
      <w:r>
        <w:rPr>
          <w:sz w:val="22"/>
          <w:szCs w:val="22"/>
        </w:rPr>
        <w:t>has still to be confirmed.</w:t>
      </w:r>
      <w:r w:rsidR="00354CFF">
        <w:rPr>
          <w:sz w:val="22"/>
          <w:szCs w:val="22"/>
        </w:rPr>
        <w:t xml:space="preserve"> </w:t>
      </w:r>
    </w:p>
    <w:p w14:paraId="3A50850C" w14:textId="77777777" w:rsidR="0097627D" w:rsidRDefault="00FA3540" w:rsidP="004553E1">
      <w:pPr>
        <w:rPr>
          <w:b/>
        </w:rPr>
      </w:pPr>
      <w:r>
        <w:rPr>
          <w:sz w:val="22"/>
          <w:szCs w:val="22"/>
        </w:rPr>
        <w:t xml:space="preserve"> </w:t>
      </w:r>
    </w:p>
    <w:p w14:paraId="3E0CE511" w14:textId="77777777" w:rsidR="004553E1" w:rsidRPr="00802E95" w:rsidRDefault="00BB6ADA" w:rsidP="004553E1">
      <w:pPr>
        <w:rPr>
          <w:b/>
        </w:rPr>
      </w:pPr>
      <w:r>
        <w:rPr>
          <w:b/>
        </w:rPr>
        <w:t>10</w:t>
      </w:r>
      <w:r w:rsidR="004553E1" w:rsidRPr="00061455">
        <w:rPr>
          <w:b/>
        </w:rPr>
        <w:t>. Who can tell me more?</w:t>
      </w:r>
    </w:p>
    <w:p w14:paraId="0FBC9080" w14:textId="77777777" w:rsidR="000134B1" w:rsidRDefault="00F166A0" w:rsidP="000134B1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134B1" w:rsidRPr="00C61667">
        <w:rPr>
          <w:sz w:val="22"/>
          <w:szCs w:val="22"/>
        </w:rPr>
        <w:t xml:space="preserve">Contact </w:t>
      </w:r>
      <w:r w:rsidR="000134B1">
        <w:rPr>
          <w:sz w:val="22"/>
          <w:szCs w:val="22"/>
        </w:rPr>
        <w:t xml:space="preserve">Stace Robertson, </w:t>
      </w:r>
      <w:r w:rsidR="000134B1">
        <w:rPr>
          <w:rFonts w:cs="Arial"/>
          <w:sz w:val="22"/>
          <w:szCs w:val="22"/>
        </w:rPr>
        <w:t>Access, Inclusion and Participation Advisor</w:t>
      </w:r>
      <w:r w:rsidR="000134B1">
        <w:rPr>
          <w:sz w:val="22"/>
          <w:szCs w:val="22"/>
        </w:rPr>
        <w:t xml:space="preserve"> (T: 04 802 4349</w:t>
      </w:r>
      <w:r w:rsidR="000134B1" w:rsidRPr="00C61667">
        <w:rPr>
          <w:sz w:val="22"/>
          <w:szCs w:val="22"/>
        </w:rPr>
        <w:t xml:space="preserve"> </w:t>
      </w:r>
      <w:r w:rsidR="000134B1">
        <w:rPr>
          <w:sz w:val="22"/>
          <w:szCs w:val="22"/>
        </w:rPr>
        <w:t xml:space="preserve">E: </w:t>
      </w:r>
      <w:hyperlink r:id="rId15" w:history="1">
        <w:r w:rsidR="000134B1" w:rsidRPr="00EE4010">
          <w:rPr>
            <w:rStyle w:val="Hyperlink"/>
            <w:sz w:val="22"/>
            <w:szCs w:val="22"/>
          </w:rPr>
          <w:t>stace.robertson@artsaccess.org.nz</w:t>
        </w:r>
      </w:hyperlink>
      <w:r w:rsidR="000134B1" w:rsidRPr="006130D7">
        <w:rPr>
          <w:sz w:val="22"/>
          <w:szCs w:val="22"/>
        </w:rPr>
        <w:t>)</w:t>
      </w:r>
      <w:r w:rsidR="000134B1">
        <w:rPr>
          <w:sz w:val="22"/>
          <w:szCs w:val="22"/>
        </w:rPr>
        <w:t xml:space="preserve"> to </w:t>
      </w:r>
      <w:r w:rsidR="000134B1" w:rsidRPr="00C61667">
        <w:rPr>
          <w:sz w:val="22"/>
          <w:szCs w:val="22"/>
        </w:rPr>
        <w:t xml:space="preserve">discuss the </w:t>
      </w:r>
      <w:r w:rsidR="000134B1">
        <w:rPr>
          <w:sz w:val="22"/>
          <w:szCs w:val="22"/>
        </w:rPr>
        <w:t>nomination process and three of the six c</w:t>
      </w:r>
      <w:r w:rsidR="000134B1" w:rsidRPr="00C61667">
        <w:rPr>
          <w:sz w:val="22"/>
          <w:szCs w:val="22"/>
        </w:rPr>
        <w:t>ategories</w:t>
      </w:r>
      <w:r w:rsidR="000134B1">
        <w:rPr>
          <w:sz w:val="22"/>
          <w:szCs w:val="22"/>
        </w:rPr>
        <w:t>: Artistic Achievement, Arts For All, Community Arts.</w:t>
      </w:r>
    </w:p>
    <w:p w14:paraId="50003160" w14:textId="77777777" w:rsidR="000134B1" w:rsidRDefault="000134B1" w:rsidP="000134B1">
      <w:pPr>
        <w:rPr>
          <w:sz w:val="22"/>
          <w:szCs w:val="22"/>
        </w:rPr>
      </w:pPr>
    </w:p>
    <w:p w14:paraId="32731687" w14:textId="77777777" w:rsidR="000134B1" w:rsidRDefault="000134B1" w:rsidP="000134B1">
      <w:pPr>
        <w:rPr>
          <w:sz w:val="22"/>
          <w:szCs w:val="22"/>
        </w:rPr>
      </w:pPr>
      <w:r>
        <w:rPr>
          <w:sz w:val="22"/>
          <w:szCs w:val="22"/>
        </w:rPr>
        <w:t xml:space="preserve">Contact Chris Ulutupu, Arts in Corrections Advisor (T: 04 802 4349 </w:t>
      </w:r>
      <w:hyperlink r:id="rId16" w:history="1">
        <w:r w:rsidRPr="00525A21">
          <w:rPr>
            <w:rStyle w:val="Hyperlink"/>
            <w:sz w:val="22"/>
            <w:szCs w:val="22"/>
          </w:rPr>
          <w:t>chris.ulutupu@artsaccess.org.nz</w:t>
        </w:r>
      </w:hyperlink>
      <w:r>
        <w:rPr>
          <w:sz w:val="22"/>
          <w:szCs w:val="22"/>
        </w:rPr>
        <w:t xml:space="preserve">) to discuss the Arts Access </w:t>
      </w:r>
      <w:r w:rsidRPr="00C155F4">
        <w:rPr>
          <w:sz w:val="22"/>
          <w:szCs w:val="22"/>
        </w:rPr>
        <w:t>Corrections Māui Tikitiki a Taranga Award and Arts Access Corrections Whai Tikanga Award.</w:t>
      </w:r>
    </w:p>
    <w:p w14:paraId="04340D0B" w14:textId="77777777" w:rsidR="000134B1" w:rsidRDefault="000134B1" w:rsidP="000134B1">
      <w:pPr>
        <w:rPr>
          <w:sz w:val="22"/>
          <w:szCs w:val="22"/>
        </w:rPr>
      </w:pPr>
    </w:p>
    <w:p w14:paraId="5BE503DC" w14:textId="51439D64" w:rsidR="000134B1" w:rsidRPr="00C155F4" w:rsidRDefault="000134B1" w:rsidP="000134B1">
      <w:pPr>
        <w:rPr>
          <w:sz w:val="22"/>
          <w:szCs w:val="22"/>
        </w:rPr>
      </w:pPr>
      <w:r>
        <w:rPr>
          <w:sz w:val="22"/>
          <w:szCs w:val="22"/>
        </w:rPr>
        <w:t>Contact</w:t>
      </w:r>
      <w:r w:rsidR="00401037">
        <w:rPr>
          <w:sz w:val="22"/>
          <w:szCs w:val="22"/>
        </w:rPr>
        <w:t xml:space="preserve"> Kate Hiatt</w:t>
      </w:r>
      <w:r>
        <w:rPr>
          <w:sz w:val="22"/>
          <w:szCs w:val="22"/>
        </w:rPr>
        <w:t xml:space="preserve">, Creative Spaces Advisor (T: 04 802 4349 </w:t>
      </w:r>
      <w:hyperlink r:id="rId17" w:history="1">
        <w:r w:rsidR="00401037" w:rsidRPr="00FE198F">
          <w:rPr>
            <w:rStyle w:val="Hyperlink"/>
            <w:sz w:val="22"/>
            <w:szCs w:val="22"/>
          </w:rPr>
          <w:t>kate.hiatt@artsaccess.org.nz</w:t>
        </w:r>
      </w:hyperlink>
      <w:r>
        <w:rPr>
          <w:sz w:val="22"/>
          <w:szCs w:val="22"/>
        </w:rPr>
        <w:t xml:space="preserve">) </w:t>
      </w:r>
      <w:r w:rsidR="004A2DC6">
        <w:rPr>
          <w:sz w:val="22"/>
          <w:szCs w:val="22"/>
        </w:rPr>
        <w:t xml:space="preserve">or Gary Silipa, Auckland Community Arts Engagement Advisor (T: 021 799 352 E: </w:t>
      </w:r>
      <w:hyperlink r:id="rId18" w:history="1">
        <w:r w:rsidR="004A2DC6" w:rsidRPr="00E2121B">
          <w:rPr>
            <w:rStyle w:val="Hyperlink"/>
            <w:sz w:val="22"/>
            <w:szCs w:val="22"/>
          </w:rPr>
          <w:t>gary.silipa@artsaccess.org.nz</w:t>
        </w:r>
      </w:hyperlink>
      <w:r w:rsidR="004A2DC6">
        <w:rPr>
          <w:sz w:val="22"/>
          <w:szCs w:val="22"/>
        </w:rPr>
        <w:t>)</w:t>
      </w:r>
      <w:r w:rsidR="004A2DC6">
        <w:rPr>
          <w:sz w:val="22"/>
          <w:szCs w:val="22"/>
        </w:rPr>
        <w:t xml:space="preserve"> </w:t>
      </w:r>
      <w:r>
        <w:rPr>
          <w:sz w:val="22"/>
          <w:szCs w:val="22"/>
        </w:rPr>
        <w:t>to discuss the Arts Access Holdsworth Creative Space Award.</w:t>
      </w:r>
    </w:p>
    <w:p w14:paraId="7BD1F6D8" w14:textId="77777777" w:rsidR="000134B1" w:rsidRPr="00C61667" w:rsidRDefault="000134B1" w:rsidP="000134B1">
      <w:pPr>
        <w:rPr>
          <w:b/>
          <w:sz w:val="22"/>
          <w:szCs w:val="22"/>
        </w:rPr>
      </w:pPr>
    </w:p>
    <w:sectPr w:rsidR="000134B1" w:rsidRPr="00C61667" w:rsidSect="006B14C7">
      <w:footerReference w:type="even" r:id="rId19"/>
      <w:footerReference w:type="default" r:id="rId20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D2D8" w14:textId="77777777" w:rsidR="002D0C36" w:rsidRDefault="002D0C36">
      <w:r>
        <w:separator/>
      </w:r>
    </w:p>
  </w:endnote>
  <w:endnote w:type="continuationSeparator" w:id="0">
    <w:p w14:paraId="59E1A019" w14:textId="77777777" w:rsidR="002D0C36" w:rsidRDefault="002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84E0" w14:textId="77777777" w:rsidR="00994F28" w:rsidRDefault="00994F28" w:rsidP="007E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F6AFA" w14:textId="77777777" w:rsidR="00994F28" w:rsidRDefault="00994F28" w:rsidP="00306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DAF8" w14:textId="77777777" w:rsidR="00994F28" w:rsidRDefault="00994F28" w:rsidP="007E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D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221F61" w14:textId="77777777" w:rsidR="00994F28" w:rsidRDefault="00994F28" w:rsidP="0093240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0892" w14:textId="77777777" w:rsidR="002D0C36" w:rsidRDefault="002D0C36">
      <w:r>
        <w:separator/>
      </w:r>
    </w:p>
  </w:footnote>
  <w:footnote w:type="continuationSeparator" w:id="0">
    <w:p w14:paraId="27E4C834" w14:textId="77777777" w:rsidR="002D0C36" w:rsidRDefault="002D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6F1"/>
    <w:multiLevelType w:val="hybridMultilevel"/>
    <w:tmpl w:val="FA8C50E2"/>
    <w:lvl w:ilvl="0" w:tplc="AA7A9B7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2B05"/>
    <w:multiLevelType w:val="hybridMultilevel"/>
    <w:tmpl w:val="25CEAE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583C"/>
    <w:multiLevelType w:val="multilevel"/>
    <w:tmpl w:val="59D24EA8"/>
    <w:lvl w:ilvl="0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082BF3"/>
    <w:multiLevelType w:val="hybridMultilevel"/>
    <w:tmpl w:val="89AAB480"/>
    <w:lvl w:ilvl="0" w:tplc="AA7A9B7C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512DC"/>
    <w:multiLevelType w:val="hybridMultilevel"/>
    <w:tmpl w:val="96ACB350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888"/>
    <w:multiLevelType w:val="hybridMultilevel"/>
    <w:tmpl w:val="F56825D8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A6957"/>
    <w:multiLevelType w:val="hybridMultilevel"/>
    <w:tmpl w:val="195087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43B2"/>
    <w:multiLevelType w:val="hybridMultilevel"/>
    <w:tmpl w:val="73EA73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1650F"/>
    <w:multiLevelType w:val="hybridMultilevel"/>
    <w:tmpl w:val="68A298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CF2"/>
    <w:multiLevelType w:val="hybridMultilevel"/>
    <w:tmpl w:val="34B672D8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C27"/>
    <w:multiLevelType w:val="hybridMultilevel"/>
    <w:tmpl w:val="A8126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2B4"/>
    <w:multiLevelType w:val="multilevel"/>
    <w:tmpl w:val="89AAB480"/>
    <w:lvl w:ilvl="0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06D06"/>
    <w:multiLevelType w:val="hybridMultilevel"/>
    <w:tmpl w:val="FE54A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486"/>
    <w:multiLevelType w:val="multilevel"/>
    <w:tmpl w:val="FA8C50E2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3618"/>
    <w:multiLevelType w:val="hybridMultilevel"/>
    <w:tmpl w:val="D4CE5F3E"/>
    <w:lvl w:ilvl="0" w:tplc="BC7EA8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C11FD"/>
    <w:multiLevelType w:val="hybridMultilevel"/>
    <w:tmpl w:val="6F684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B71"/>
    <w:multiLevelType w:val="hybridMultilevel"/>
    <w:tmpl w:val="B918751C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89D"/>
    <w:multiLevelType w:val="hybridMultilevel"/>
    <w:tmpl w:val="E2B49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54A"/>
    <w:multiLevelType w:val="hybridMultilevel"/>
    <w:tmpl w:val="1D8C0DF4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44573"/>
    <w:multiLevelType w:val="hybridMultilevel"/>
    <w:tmpl w:val="0A8E2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33EB2"/>
    <w:multiLevelType w:val="hybridMultilevel"/>
    <w:tmpl w:val="557CE4FA"/>
    <w:lvl w:ilvl="0" w:tplc="AA7A9B7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6396C636">
      <w:start w:val="1"/>
      <w:numFmt w:val="bullet"/>
      <w:lvlText w:val=""/>
      <w:lvlJc w:val="left"/>
      <w:pPr>
        <w:tabs>
          <w:tab w:val="num" w:pos="1364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0F99"/>
    <w:multiLevelType w:val="hybridMultilevel"/>
    <w:tmpl w:val="D57C86E6"/>
    <w:lvl w:ilvl="0" w:tplc="AA7A9B7C">
      <w:start w:val="1"/>
      <w:numFmt w:val="bullet"/>
      <w:lvlText w:val=""/>
      <w:lvlJc w:val="left"/>
      <w:pPr>
        <w:tabs>
          <w:tab w:val="num" w:pos="-493"/>
        </w:tabs>
        <w:ind w:left="-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5BC0DC9"/>
    <w:multiLevelType w:val="hybridMultilevel"/>
    <w:tmpl w:val="1B669E9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DD6DCE"/>
    <w:multiLevelType w:val="hybridMultilevel"/>
    <w:tmpl w:val="862254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00C3"/>
    <w:multiLevelType w:val="hybridMultilevel"/>
    <w:tmpl w:val="CCA09E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0E4604"/>
    <w:multiLevelType w:val="hybridMultilevel"/>
    <w:tmpl w:val="B9465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25BE9"/>
    <w:multiLevelType w:val="hybridMultilevel"/>
    <w:tmpl w:val="7070E480"/>
    <w:lvl w:ilvl="0" w:tplc="4608F1D2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ED2190"/>
    <w:multiLevelType w:val="hybridMultilevel"/>
    <w:tmpl w:val="C3067A66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7239B"/>
    <w:multiLevelType w:val="hybridMultilevel"/>
    <w:tmpl w:val="F6166FBC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90F46"/>
    <w:multiLevelType w:val="hybridMultilevel"/>
    <w:tmpl w:val="59D24EA8"/>
    <w:lvl w:ilvl="0" w:tplc="AA7A9B7C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55172E"/>
    <w:multiLevelType w:val="hybridMultilevel"/>
    <w:tmpl w:val="DA2A3D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96C636">
      <w:start w:val="1"/>
      <w:numFmt w:val="bullet"/>
      <w:lvlText w:val=""/>
      <w:lvlJc w:val="left"/>
      <w:pPr>
        <w:tabs>
          <w:tab w:val="num" w:pos="1364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E570E"/>
    <w:multiLevelType w:val="multilevel"/>
    <w:tmpl w:val="557CE4FA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2713C"/>
    <w:multiLevelType w:val="hybridMultilevel"/>
    <w:tmpl w:val="A14A2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C69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07676"/>
    <w:multiLevelType w:val="hybridMultilevel"/>
    <w:tmpl w:val="C1D835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D4114"/>
    <w:multiLevelType w:val="hybridMultilevel"/>
    <w:tmpl w:val="73E46E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93506"/>
    <w:multiLevelType w:val="hybridMultilevel"/>
    <w:tmpl w:val="BE0E8E6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353D7"/>
    <w:multiLevelType w:val="multilevel"/>
    <w:tmpl w:val="C1D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61AF"/>
    <w:multiLevelType w:val="hybridMultilevel"/>
    <w:tmpl w:val="D7325680"/>
    <w:lvl w:ilvl="0" w:tplc="12967C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8"/>
  </w:num>
  <w:num w:numId="7">
    <w:abstractNumId w:val="38"/>
  </w:num>
  <w:num w:numId="8">
    <w:abstractNumId w:val="1"/>
  </w:num>
  <w:num w:numId="9">
    <w:abstractNumId w:val="5"/>
  </w:num>
  <w:num w:numId="10">
    <w:abstractNumId w:val="10"/>
  </w:num>
  <w:num w:numId="11">
    <w:abstractNumId w:val="28"/>
  </w:num>
  <w:num w:numId="12">
    <w:abstractNumId w:val="6"/>
  </w:num>
  <w:num w:numId="13">
    <w:abstractNumId w:val="29"/>
  </w:num>
  <w:num w:numId="14">
    <w:abstractNumId w:val="34"/>
  </w:num>
  <w:num w:numId="15">
    <w:abstractNumId w:val="19"/>
  </w:num>
  <w:num w:numId="16">
    <w:abstractNumId w:val="24"/>
  </w:num>
  <w:num w:numId="17">
    <w:abstractNumId w:val="4"/>
  </w:num>
  <w:num w:numId="18">
    <w:abstractNumId w:val="33"/>
  </w:num>
  <w:num w:numId="19">
    <w:abstractNumId w:val="20"/>
  </w:num>
  <w:num w:numId="20">
    <w:abstractNumId w:val="27"/>
  </w:num>
  <w:num w:numId="21">
    <w:abstractNumId w:val="37"/>
  </w:num>
  <w:num w:numId="22">
    <w:abstractNumId w:val="22"/>
  </w:num>
  <w:num w:numId="23">
    <w:abstractNumId w:val="0"/>
  </w:num>
  <w:num w:numId="24">
    <w:abstractNumId w:val="21"/>
  </w:num>
  <w:num w:numId="25">
    <w:abstractNumId w:val="30"/>
  </w:num>
  <w:num w:numId="26">
    <w:abstractNumId w:val="3"/>
  </w:num>
  <w:num w:numId="27">
    <w:abstractNumId w:val="13"/>
  </w:num>
  <w:num w:numId="28">
    <w:abstractNumId w:val="36"/>
  </w:num>
  <w:num w:numId="29">
    <w:abstractNumId w:val="32"/>
  </w:num>
  <w:num w:numId="30">
    <w:abstractNumId w:val="31"/>
  </w:num>
  <w:num w:numId="31">
    <w:abstractNumId w:val="2"/>
  </w:num>
  <w:num w:numId="32">
    <w:abstractNumId w:val="25"/>
  </w:num>
  <w:num w:numId="33">
    <w:abstractNumId w:val="11"/>
  </w:num>
  <w:num w:numId="34">
    <w:abstractNumId w:val="7"/>
  </w:num>
  <w:num w:numId="35">
    <w:abstractNumId w:val="35"/>
  </w:num>
  <w:num w:numId="36">
    <w:abstractNumId w:val="23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41"/>
    <w:rsid w:val="00005B46"/>
    <w:rsid w:val="000131A5"/>
    <w:rsid w:val="000134B1"/>
    <w:rsid w:val="000142DD"/>
    <w:rsid w:val="000174C6"/>
    <w:rsid w:val="000343BE"/>
    <w:rsid w:val="00036CE7"/>
    <w:rsid w:val="0006767A"/>
    <w:rsid w:val="00070C83"/>
    <w:rsid w:val="0007132F"/>
    <w:rsid w:val="0007398A"/>
    <w:rsid w:val="00074279"/>
    <w:rsid w:val="000837BB"/>
    <w:rsid w:val="00093F72"/>
    <w:rsid w:val="000B147B"/>
    <w:rsid w:val="000B4791"/>
    <w:rsid w:val="000B5C28"/>
    <w:rsid w:val="000C1381"/>
    <w:rsid w:val="000C5CD9"/>
    <w:rsid w:val="000D313E"/>
    <w:rsid w:val="000E0B60"/>
    <w:rsid w:val="00105F02"/>
    <w:rsid w:val="00106DBF"/>
    <w:rsid w:val="001134C7"/>
    <w:rsid w:val="00113F83"/>
    <w:rsid w:val="00117C12"/>
    <w:rsid w:val="00127862"/>
    <w:rsid w:val="00144B36"/>
    <w:rsid w:val="00150D1E"/>
    <w:rsid w:val="0016283F"/>
    <w:rsid w:val="0017608D"/>
    <w:rsid w:val="001769D8"/>
    <w:rsid w:val="001A22C8"/>
    <w:rsid w:val="001A7116"/>
    <w:rsid w:val="001A7FA1"/>
    <w:rsid w:val="001E2B1A"/>
    <w:rsid w:val="001E338D"/>
    <w:rsid w:val="001E36B7"/>
    <w:rsid w:val="001E3E7D"/>
    <w:rsid w:val="001F5A70"/>
    <w:rsid w:val="00200E66"/>
    <w:rsid w:val="00207C92"/>
    <w:rsid w:val="002124DA"/>
    <w:rsid w:val="0022069D"/>
    <w:rsid w:val="002338A3"/>
    <w:rsid w:val="00237B51"/>
    <w:rsid w:val="0025617E"/>
    <w:rsid w:val="00275229"/>
    <w:rsid w:val="00276B25"/>
    <w:rsid w:val="00294CC7"/>
    <w:rsid w:val="00296C6C"/>
    <w:rsid w:val="002A5EB2"/>
    <w:rsid w:val="002B1AA9"/>
    <w:rsid w:val="002B5C00"/>
    <w:rsid w:val="002D0C36"/>
    <w:rsid w:val="002D284C"/>
    <w:rsid w:val="002E3950"/>
    <w:rsid w:val="002F0C56"/>
    <w:rsid w:val="002F0FF5"/>
    <w:rsid w:val="002F4F53"/>
    <w:rsid w:val="00303809"/>
    <w:rsid w:val="00306178"/>
    <w:rsid w:val="0030744E"/>
    <w:rsid w:val="003074B6"/>
    <w:rsid w:val="0031744A"/>
    <w:rsid w:val="003231AE"/>
    <w:rsid w:val="00330D82"/>
    <w:rsid w:val="00336F41"/>
    <w:rsid w:val="00354CFF"/>
    <w:rsid w:val="00363BF7"/>
    <w:rsid w:val="00376DBF"/>
    <w:rsid w:val="003A37C9"/>
    <w:rsid w:val="003C2CA9"/>
    <w:rsid w:val="003D55F7"/>
    <w:rsid w:val="00401037"/>
    <w:rsid w:val="00406AE2"/>
    <w:rsid w:val="0041247E"/>
    <w:rsid w:val="00422253"/>
    <w:rsid w:val="00451B48"/>
    <w:rsid w:val="00452C3F"/>
    <w:rsid w:val="004553E1"/>
    <w:rsid w:val="0047140B"/>
    <w:rsid w:val="00475C61"/>
    <w:rsid w:val="004A2DC6"/>
    <w:rsid w:val="004B3C6F"/>
    <w:rsid w:val="004B5878"/>
    <w:rsid w:val="004C1040"/>
    <w:rsid w:val="004D58EF"/>
    <w:rsid w:val="004D7981"/>
    <w:rsid w:val="004E7BD0"/>
    <w:rsid w:val="005005BB"/>
    <w:rsid w:val="00502AE7"/>
    <w:rsid w:val="005156CC"/>
    <w:rsid w:val="00523CEF"/>
    <w:rsid w:val="005270B9"/>
    <w:rsid w:val="00541021"/>
    <w:rsid w:val="0054406D"/>
    <w:rsid w:val="00555274"/>
    <w:rsid w:val="00556339"/>
    <w:rsid w:val="0056696E"/>
    <w:rsid w:val="00567875"/>
    <w:rsid w:val="00571CCC"/>
    <w:rsid w:val="00573FF0"/>
    <w:rsid w:val="005800A3"/>
    <w:rsid w:val="00580FAF"/>
    <w:rsid w:val="005908C1"/>
    <w:rsid w:val="00591FBE"/>
    <w:rsid w:val="005A2F65"/>
    <w:rsid w:val="005A3FB4"/>
    <w:rsid w:val="005A533D"/>
    <w:rsid w:val="005A58AC"/>
    <w:rsid w:val="005C2EF1"/>
    <w:rsid w:val="005C4DD4"/>
    <w:rsid w:val="005E34E7"/>
    <w:rsid w:val="006130D7"/>
    <w:rsid w:val="006177E0"/>
    <w:rsid w:val="00634052"/>
    <w:rsid w:val="00653380"/>
    <w:rsid w:val="0067769E"/>
    <w:rsid w:val="00681A6B"/>
    <w:rsid w:val="006A0633"/>
    <w:rsid w:val="006A680F"/>
    <w:rsid w:val="006A7A55"/>
    <w:rsid w:val="006B14C7"/>
    <w:rsid w:val="006B4232"/>
    <w:rsid w:val="006C2D5B"/>
    <w:rsid w:val="006C3354"/>
    <w:rsid w:val="006D221A"/>
    <w:rsid w:val="006D391F"/>
    <w:rsid w:val="006F04DD"/>
    <w:rsid w:val="00707B7E"/>
    <w:rsid w:val="00712142"/>
    <w:rsid w:val="007160D2"/>
    <w:rsid w:val="0072652F"/>
    <w:rsid w:val="00735B0F"/>
    <w:rsid w:val="00745585"/>
    <w:rsid w:val="007560E8"/>
    <w:rsid w:val="0076688E"/>
    <w:rsid w:val="007843EF"/>
    <w:rsid w:val="00785163"/>
    <w:rsid w:val="007B3A6C"/>
    <w:rsid w:val="007B4598"/>
    <w:rsid w:val="007B4669"/>
    <w:rsid w:val="007D0D80"/>
    <w:rsid w:val="007E6F0F"/>
    <w:rsid w:val="00802E95"/>
    <w:rsid w:val="00804AE2"/>
    <w:rsid w:val="00814223"/>
    <w:rsid w:val="00821628"/>
    <w:rsid w:val="0082284D"/>
    <w:rsid w:val="00823957"/>
    <w:rsid w:val="008348F1"/>
    <w:rsid w:val="0084326E"/>
    <w:rsid w:val="00874FCB"/>
    <w:rsid w:val="00892DC4"/>
    <w:rsid w:val="008B0583"/>
    <w:rsid w:val="008B0AD3"/>
    <w:rsid w:val="008C351F"/>
    <w:rsid w:val="008F0EF8"/>
    <w:rsid w:val="008F2532"/>
    <w:rsid w:val="00901761"/>
    <w:rsid w:val="00912F12"/>
    <w:rsid w:val="00932405"/>
    <w:rsid w:val="00944C88"/>
    <w:rsid w:val="0097627D"/>
    <w:rsid w:val="00982104"/>
    <w:rsid w:val="00994F28"/>
    <w:rsid w:val="009B0059"/>
    <w:rsid w:val="009B2B30"/>
    <w:rsid w:val="009C0607"/>
    <w:rsid w:val="009F6E2D"/>
    <w:rsid w:val="00A00CBA"/>
    <w:rsid w:val="00A0491E"/>
    <w:rsid w:val="00A06F13"/>
    <w:rsid w:val="00A12FAF"/>
    <w:rsid w:val="00A171C9"/>
    <w:rsid w:val="00A351EC"/>
    <w:rsid w:val="00A61E42"/>
    <w:rsid w:val="00A81598"/>
    <w:rsid w:val="00A90DEA"/>
    <w:rsid w:val="00AA1652"/>
    <w:rsid w:val="00AA330D"/>
    <w:rsid w:val="00AB06B6"/>
    <w:rsid w:val="00AB1892"/>
    <w:rsid w:val="00AB4560"/>
    <w:rsid w:val="00AD096D"/>
    <w:rsid w:val="00AF0F15"/>
    <w:rsid w:val="00AF411F"/>
    <w:rsid w:val="00B1050A"/>
    <w:rsid w:val="00B1354D"/>
    <w:rsid w:val="00B3140F"/>
    <w:rsid w:val="00B334F0"/>
    <w:rsid w:val="00B40AB5"/>
    <w:rsid w:val="00B509F7"/>
    <w:rsid w:val="00B9376C"/>
    <w:rsid w:val="00BB6ADA"/>
    <w:rsid w:val="00BF5372"/>
    <w:rsid w:val="00BF60A5"/>
    <w:rsid w:val="00C01615"/>
    <w:rsid w:val="00C018A6"/>
    <w:rsid w:val="00C021D7"/>
    <w:rsid w:val="00C029C0"/>
    <w:rsid w:val="00C14603"/>
    <w:rsid w:val="00C155F4"/>
    <w:rsid w:val="00C27220"/>
    <w:rsid w:val="00C32DF4"/>
    <w:rsid w:val="00C41FC4"/>
    <w:rsid w:val="00C54B18"/>
    <w:rsid w:val="00C5631B"/>
    <w:rsid w:val="00C60686"/>
    <w:rsid w:val="00C61667"/>
    <w:rsid w:val="00C63DEE"/>
    <w:rsid w:val="00C97E64"/>
    <w:rsid w:val="00CA7CEC"/>
    <w:rsid w:val="00CB1DD0"/>
    <w:rsid w:val="00CB2D8B"/>
    <w:rsid w:val="00CB70AE"/>
    <w:rsid w:val="00CD0A3C"/>
    <w:rsid w:val="00CD406E"/>
    <w:rsid w:val="00CF2C2C"/>
    <w:rsid w:val="00CF4F20"/>
    <w:rsid w:val="00D02745"/>
    <w:rsid w:val="00D03B3B"/>
    <w:rsid w:val="00D21676"/>
    <w:rsid w:val="00D273A4"/>
    <w:rsid w:val="00D457C7"/>
    <w:rsid w:val="00D51C6D"/>
    <w:rsid w:val="00D5233D"/>
    <w:rsid w:val="00D64D0B"/>
    <w:rsid w:val="00D722DB"/>
    <w:rsid w:val="00D74D78"/>
    <w:rsid w:val="00D771BA"/>
    <w:rsid w:val="00D871BB"/>
    <w:rsid w:val="00D932D5"/>
    <w:rsid w:val="00DD48C7"/>
    <w:rsid w:val="00DE0508"/>
    <w:rsid w:val="00E20A86"/>
    <w:rsid w:val="00E27163"/>
    <w:rsid w:val="00E32341"/>
    <w:rsid w:val="00E35C2F"/>
    <w:rsid w:val="00E36B8D"/>
    <w:rsid w:val="00E376E6"/>
    <w:rsid w:val="00E401D3"/>
    <w:rsid w:val="00E875E6"/>
    <w:rsid w:val="00E87895"/>
    <w:rsid w:val="00EB0355"/>
    <w:rsid w:val="00EC2CC4"/>
    <w:rsid w:val="00EC6293"/>
    <w:rsid w:val="00EE0DC0"/>
    <w:rsid w:val="00EF3975"/>
    <w:rsid w:val="00F01FE7"/>
    <w:rsid w:val="00F05986"/>
    <w:rsid w:val="00F108C6"/>
    <w:rsid w:val="00F166A0"/>
    <w:rsid w:val="00F54CBD"/>
    <w:rsid w:val="00F708BA"/>
    <w:rsid w:val="00F747D8"/>
    <w:rsid w:val="00F86915"/>
    <w:rsid w:val="00F94E12"/>
    <w:rsid w:val="00FA3540"/>
    <w:rsid w:val="00FA44E0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3845C0"/>
  <w15:chartTrackingRefBased/>
  <w15:docId w15:val="{1146A01F-801F-47D0-B7D9-8E09612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41"/>
    <w:rPr>
      <w:rFonts w:ascii="Century Gothic" w:hAnsi="Century Gothic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4DD"/>
    <w:pPr>
      <w:tabs>
        <w:tab w:val="center" w:pos="4153"/>
        <w:tab w:val="right" w:pos="8306"/>
      </w:tabs>
    </w:pPr>
  </w:style>
  <w:style w:type="character" w:styleId="Hyperlink">
    <w:name w:val="Hyperlink"/>
    <w:rsid w:val="00336F41"/>
    <w:rPr>
      <w:color w:val="0000FF"/>
      <w:u w:val="single"/>
    </w:rPr>
  </w:style>
  <w:style w:type="character" w:styleId="PageNumber">
    <w:name w:val="page number"/>
    <w:basedOn w:val="DefaultParagraphFont"/>
    <w:rsid w:val="00306178"/>
  </w:style>
  <w:style w:type="paragraph" w:styleId="BalloonText">
    <w:name w:val="Balloon Text"/>
    <w:basedOn w:val="Normal"/>
    <w:semiHidden/>
    <w:rsid w:val="00FD1F8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7627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4F20"/>
    <w:pPr>
      <w:ind w:left="720"/>
    </w:pPr>
  </w:style>
  <w:style w:type="character" w:styleId="UnresolvedMention">
    <w:name w:val="Unresolved Mention"/>
    <w:uiPriority w:val="99"/>
    <w:semiHidden/>
    <w:unhideWhenUsed/>
    <w:rsid w:val="00CF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.hiatt@artsaccess.org.nz" TargetMode="External"/><Relationship Id="rId18" Type="http://schemas.openxmlformats.org/officeDocument/2006/relationships/hyperlink" Target="mailto:gary.silipa@artsaccess.org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ris.ulutupu@artsaccess.org.nz" TargetMode="External"/><Relationship Id="rId17" Type="http://schemas.openxmlformats.org/officeDocument/2006/relationships/hyperlink" Target="mailto:kate.hiatt@artsaccess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.ulutupu@artsaccess.org.n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ce.robertson@artsaccess.org.nz" TargetMode="External"/><Relationship Id="rId5" Type="http://schemas.openxmlformats.org/officeDocument/2006/relationships/styles" Target="styles.xml"/><Relationship Id="rId15" Type="http://schemas.openxmlformats.org/officeDocument/2006/relationships/hyperlink" Target="mailto:stace.robertson@artsaccess.org.nz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ry.silipa@artsaccess.org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5246-9A18-4767-A5E2-524D2A2A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6DD9-68FD-4478-85CB-B2296BFC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43583-A42C-44D3-8F92-CC0049999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Arts Access Aotearoa</Company>
  <LinksUpToDate>false</LinksUpToDate>
  <CharactersWithSpaces>6341</CharactersWithSpaces>
  <SharedDoc>false</SharedDoc>
  <HLinks>
    <vt:vector size="36" baseType="variant">
      <vt:variant>
        <vt:i4>1835045</vt:i4>
      </vt:variant>
      <vt:variant>
        <vt:i4>15</vt:i4>
      </vt:variant>
      <vt:variant>
        <vt:i4>0</vt:i4>
      </vt:variant>
      <vt:variant>
        <vt:i4>5</vt:i4>
      </vt:variant>
      <vt:variant>
        <vt:lpwstr>mailto:kate.hiatt@artsaccess.org.nz</vt:lpwstr>
      </vt:variant>
      <vt:variant>
        <vt:lpwstr/>
      </vt:variant>
      <vt:variant>
        <vt:i4>7077983</vt:i4>
      </vt:variant>
      <vt:variant>
        <vt:i4>12</vt:i4>
      </vt:variant>
      <vt:variant>
        <vt:i4>0</vt:i4>
      </vt:variant>
      <vt:variant>
        <vt:i4>5</vt:i4>
      </vt:variant>
      <vt:variant>
        <vt:lpwstr>mailto:chris.ulutupu@artsaccess.org.nz</vt:lpwstr>
      </vt:variant>
      <vt:variant>
        <vt:lpwstr/>
      </vt:variant>
      <vt:variant>
        <vt:i4>393264</vt:i4>
      </vt:variant>
      <vt:variant>
        <vt:i4>9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mailto:kate.hiatt@artsaccess.org.nz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mailto:chris.ulutupu@artsaccess.org.nz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 Armstrong</dc:creator>
  <cp:keywords/>
  <cp:lastModifiedBy>Iona McNaughton</cp:lastModifiedBy>
  <cp:revision>2</cp:revision>
  <cp:lastPrinted>2021-02-01T02:03:00Z</cp:lastPrinted>
  <dcterms:created xsi:type="dcterms:W3CDTF">2021-02-15T01:11:00Z</dcterms:created>
  <dcterms:modified xsi:type="dcterms:W3CDTF">2021-02-15T01:11:00Z</dcterms:modified>
</cp:coreProperties>
</file>