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4.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5.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6.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7.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8.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9.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20.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1.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2.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3.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4.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5.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6.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7.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8.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9.xml" ContentType="application/vnd.openxmlformats-officedocument.drawingml.chart+xml"/>
  <Override PartName="/word/charts/style27.xml" ContentType="application/vnd.ms-office.chartstyle+xml"/>
  <Override PartName="/word/charts/colors27.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42632" w:rsidRDefault="00E81C37" w:rsidP="004F1C00">
      <w:pPr>
        <w:rPr>
          <w:rFonts w:cstheme="minorHAnsi"/>
        </w:rPr>
      </w:pPr>
      <w:r>
        <w:rPr>
          <w:rFonts w:cstheme="minorHAnsi"/>
          <w:noProof/>
        </w:rPr>
        <w:drawing>
          <wp:anchor distT="0" distB="0" distL="114300" distR="114300" simplePos="0" relativeHeight="251659264" behindDoc="1" locked="0" layoutInCell="1" allowOverlap="1">
            <wp:simplePos x="0" y="0"/>
            <wp:positionH relativeFrom="column">
              <wp:posOffset>-500248</wp:posOffset>
            </wp:positionH>
            <wp:positionV relativeFrom="page">
              <wp:posOffset>457200</wp:posOffset>
            </wp:positionV>
            <wp:extent cx="6791193" cy="5715000"/>
            <wp:effectExtent l="25400" t="0" r="0" b="0"/>
            <wp:wrapNone/>
            <wp:docPr id="2" name="Picture 2" descr="Cover 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 image.jpg"/>
                    <pic:cNvPicPr/>
                  </pic:nvPicPr>
                  <pic:blipFill>
                    <a:blip r:embed="rId8"/>
                    <a:srcRect l="4938" t="17500" b="22599"/>
                    <a:stretch>
                      <a:fillRect/>
                    </a:stretch>
                  </pic:blipFill>
                  <pic:spPr>
                    <a:xfrm>
                      <a:off x="0" y="0"/>
                      <a:ext cx="6791193" cy="5715000"/>
                    </a:xfrm>
                    <a:prstGeom prst="rect">
                      <a:avLst/>
                    </a:prstGeom>
                  </pic:spPr>
                </pic:pic>
              </a:graphicData>
            </a:graphic>
          </wp:anchor>
        </w:drawing>
      </w:r>
    </w:p>
    <w:p w:rsidR="000F3B9E" w:rsidRPr="005A6DC6" w:rsidRDefault="000F3B9E" w:rsidP="00810355">
      <w:pPr>
        <w:rPr>
          <w:rFonts w:cstheme="minorHAnsi"/>
        </w:rPr>
      </w:pPr>
    </w:p>
    <w:p w:rsidR="000F3B9E" w:rsidRPr="005A6DC6" w:rsidRDefault="000F3B9E" w:rsidP="00810355">
      <w:pPr>
        <w:rPr>
          <w:rFonts w:cstheme="minorHAnsi"/>
        </w:rPr>
      </w:pPr>
    </w:p>
    <w:p w:rsidR="000F3B9E" w:rsidRPr="005A6DC6" w:rsidRDefault="000F3B9E" w:rsidP="00810355">
      <w:pPr>
        <w:rPr>
          <w:rFonts w:cstheme="minorHAnsi"/>
        </w:rPr>
      </w:pPr>
    </w:p>
    <w:p w:rsidR="000D2D35" w:rsidRPr="005A6DC6" w:rsidRDefault="000D2D35" w:rsidP="00810355">
      <w:pPr>
        <w:pStyle w:val="Title"/>
        <w:rPr>
          <w:rFonts w:asciiTheme="minorHAnsi" w:hAnsiTheme="minorHAnsi" w:cstheme="minorHAnsi"/>
          <w:color w:val="auto"/>
        </w:rPr>
      </w:pPr>
    </w:p>
    <w:p w:rsidR="00980755" w:rsidRPr="005A6DC6" w:rsidRDefault="00980755" w:rsidP="00810355">
      <w:pPr>
        <w:rPr>
          <w:rFonts w:cstheme="minorHAnsi"/>
          <w:sz w:val="24"/>
          <w:lang w:eastAsia="en-US"/>
        </w:rPr>
      </w:pPr>
    </w:p>
    <w:p w:rsidR="00980755" w:rsidRPr="005A6DC6" w:rsidRDefault="00980755" w:rsidP="00810355">
      <w:pPr>
        <w:rPr>
          <w:rFonts w:cstheme="minorHAnsi"/>
          <w:sz w:val="24"/>
          <w:lang w:eastAsia="en-US"/>
        </w:rPr>
      </w:pPr>
    </w:p>
    <w:p w:rsidR="00980755" w:rsidRPr="005A6DC6" w:rsidRDefault="00980755" w:rsidP="00810355">
      <w:pPr>
        <w:rPr>
          <w:rFonts w:cstheme="minorHAnsi"/>
          <w:sz w:val="24"/>
          <w:lang w:eastAsia="en-US"/>
        </w:rPr>
      </w:pPr>
    </w:p>
    <w:p w:rsidR="00980755" w:rsidRPr="005A6DC6" w:rsidRDefault="00980755" w:rsidP="00810355">
      <w:pPr>
        <w:rPr>
          <w:rFonts w:cstheme="minorHAnsi"/>
          <w:sz w:val="24"/>
          <w:lang w:eastAsia="en-US"/>
        </w:rPr>
      </w:pPr>
    </w:p>
    <w:p w:rsidR="000F3B9E" w:rsidRPr="005A6DC6" w:rsidRDefault="000F3B9E" w:rsidP="00810355">
      <w:pPr>
        <w:rPr>
          <w:rFonts w:cstheme="minorHAnsi"/>
        </w:rPr>
      </w:pPr>
    </w:p>
    <w:p w:rsidR="000F3B9E" w:rsidRPr="005A6DC6" w:rsidRDefault="000F3B9E" w:rsidP="00810355">
      <w:pPr>
        <w:pStyle w:val="Subtitle"/>
        <w:jc w:val="center"/>
        <w:rPr>
          <w:rFonts w:asciiTheme="minorHAnsi" w:hAnsiTheme="minorHAnsi" w:cstheme="minorHAnsi"/>
          <w:color w:val="auto"/>
          <w:sz w:val="20"/>
        </w:rPr>
      </w:pPr>
    </w:p>
    <w:p w:rsidR="00A876C8" w:rsidRPr="005A6DC6" w:rsidRDefault="00A876C8" w:rsidP="00810355">
      <w:pPr>
        <w:pStyle w:val="Subtitle"/>
        <w:jc w:val="center"/>
        <w:rPr>
          <w:rFonts w:asciiTheme="minorHAnsi" w:hAnsiTheme="minorHAnsi" w:cstheme="minorHAnsi"/>
          <w:i w:val="0"/>
          <w:color w:val="auto"/>
          <w:sz w:val="28"/>
          <w:szCs w:val="40"/>
        </w:rPr>
      </w:pPr>
    </w:p>
    <w:p w:rsidR="000F3B9E" w:rsidRPr="005A6DC6" w:rsidRDefault="000F3B9E" w:rsidP="00810355">
      <w:pPr>
        <w:rPr>
          <w:rFonts w:cstheme="minorHAnsi"/>
        </w:rPr>
      </w:pPr>
    </w:p>
    <w:p w:rsidR="000F3B9E" w:rsidRPr="005A6DC6" w:rsidRDefault="007E7D56" w:rsidP="00810355">
      <w:pPr>
        <w:jc w:val="center"/>
        <w:rPr>
          <w:rFonts w:cstheme="minorHAnsi"/>
          <w:sz w:val="28"/>
        </w:rPr>
      </w:pPr>
      <w:r>
        <w:rPr>
          <w:rFonts w:cstheme="minorHAnsi"/>
          <w:noProof/>
          <w:sz w:val="28"/>
          <w:lang w:val="en-US" w:eastAsia="en-US"/>
        </w:rPr>
        <w:t xml:space="preserve"> </w:t>
      </w:r>
    </w:p>
    <w:p w:rsidR="000F3B9E" w:rsidRPr="005A6DC6" w:rsidRDefault="00813751" w:rsidP="00810355">
      <w:pPr>
        <w:rPr>
          <w:rFonts w:cstheme="minorHAnsi"/>
        </w:rPr>
      </w:pPr>
      <w:r>
        <w:rPr>
          <w:rFonts w:cstheme="minorHAnsi"/>
          <w:noProof/>
        </w:rPr>
        <mc:AlternateContent>
          <mc:Choice Requires="wpc">
            <w:drawing>
              <wp:anchor distT="0" distB="0" distL="114300" distR="114300" simplePos="0" relativeHeight="251658240" behindDoc="0" locked="0" layoutInCell="1" allowOverlap="1">
                <wp:simplePos x="0" y="0"/>
                <wp:positionH relativeFrom="margin">
                  <wp:posOffset>-370840</wp:posOffset>
                </wp:positionH>
                <wp:positionV relativeFrom="page">
                  <wp:posOffset>9258300</wp:posOffset>
                </wp:positionV>
                <wp:extent cx="6479540" cy="846455"/>
                <wp:effectExtent l="0" t="0" r="0" b="0"/>
                <wp:wrapNone/>
                <wp:docPr id="54" name="Canvas 2"/>
                <wp:cNvGraphicFramePr>
                  <a:graphicFrameLocks xmlns:a="http://schemas.openxmlformats.org/drawingml/2006/main"/>
                </wp:cNvGraphicFramePr>
                <a:graphic xmlns:a="http://schemas.openxmlformats.org/drawingml/2006/main">
                  <a:graphicData uri="http://schemas.microsoft.com/office/word/2010/wordprocessingCanvas">
                    <wpc:wpc>
                      <wpc:bg/>
                      <wpc:whole>
                        <a:ln>
                          <a:noFill/>
                        </a:ln>
                      </wpc:whole>
                      <pic:pic xmlns:pic="http://schemas.openxmlformats.org/drawingml/2006/picture">
                        <pic:nvPicPr>
                          <pic:cNvPr id="50" name="Picture 23"/>
                          <pic:cNvPicPr/>
                        </pic:nvPicPr>
                        <pic:blipFill rotWithShape="1">
                          <a:blip r:embed="rId9" cstate="print">
                            <a:extLst>
                              <a:ext uri="{28A0092B-C50C-407E-A947-70E740481C1C}">
                                <a14:useLocalDpi xmlns:a14="http://schemas.microsoft.com/office/drawing/2010/main" val="0"/>
                              </a:ext>
                            </a:extLst>
                          </a:blip>
                          <a:srcRect l="9520" t="116" r="9733" b="7123"/>
                          <a:stretch/>
                        </pic:blipFill>
                        <pic:spPr bwMode="auto">
                          <a:xfrm>
                            <a:off x="32596" y="25377"/>
                            <a:ext cx="1272578" cy="8041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1" name="Picture 24" descr="Office for Disability Issues logo"/>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3323590" y="188796"/>
                            <a:ext cx="1648745" cy="523794"/>
                          </a:xfrm>
                          <a:prstGeom prst="rect">
                            <a:avLst/>
                          </a:prstGeom>
                          <a:noFill/>
                          <a:ln>
                            <a:noFill/>
                          </a:ln>
                        </pic:spPr>
                      </pic:pic>
                      <pic:pic xmlns:pic="http://schemas.openxmlformats.org/drawingml/2006/picture">
                        <pic:nvPicPr>
                          <pic:cNvPr id="52" name="Picture 25" descr="AAA_logo_rgb-colour"/>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1721274" y="179569"/>
                            <a:ext cx="1080237" cy="533021"/>
                          </a:xfrm>
                          <a:prstGeom prst="rect">
                            <a:avLst/>
                          </a:prstGeom>
                          <a:noFill/>
                          <a:ln>
                            <a:noFill/>
                          </a:ln>
                        </pic:spPr>
                      </pic:pic>
                      <pic:pic xmlns:pic="http://schemas.openxmlformats.org/drawingml/2006/picture">
                        <pic:nvPicPr>
                          <pic:cNvPr id="53" name="Picture 26"/>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5332307" y="87630"/>
                            <a:ext cx="1110756" cy="690585"/>
                          </a:xfrm>
                          <a:prstGeom prst="rect">
                            <a:avLst/>
                          </a:prstGeom>
                          <a:noFill/>
                          <a:ln>
                            <a:noFill/>
                          </a:ln>
                        </pic:spPr>
                      </pic:pic>
                    </wpc:wpc>
                  </a:graphicData>
                </a:graphic>
                <wp14:sizeRelH relativeFrom="page">
                  <wp14:pctWidth>0</wp14:pctWidth>
                </wp14:sizeRelH>
                <wp14:sizeRelV relativeFrom="page">
                  <wp14:pctHeight>0</wp14:pctHeight>
                </wp14:sizeRelV>
              </wp:anchor>
            </w:drawing>
          </mc:Choice>
          <mc:Fallback>
            <w:pict>
              <v:group w14:anchorId="491176E9" id="Canvas 2" o:spid="_x0000_s1026" editas="canvas" style="position:absolute;margin-left:-29.2pt;margin-top:729pt;width:510.2pt;height:66.65pt;z-index:251658240;mso-position-horizontal-relative:margin;mso-position-vertical-relative:page" coordsize="64795,8464" o:gfxdata="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">
                <v:shape id="_x0000_s1027" type="#_x0000_t75" style="position:absolute;width:64795;height:8464;visibility:visible;mso-wrap-style:square">
                  <v:fill o:detectmouseclick="t"/>
                  <v:path o:connecttype="none"/>
                </v:shape>
                <v:shape id="Picture 23" o:spid="_x0000_s1028" type="#_x0000_t75" style="position:absolute;left:325;top:253;width:12726;height:8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">
                  <v:imagedata r:id="rId14" o:title="" croptop="76f" cropbottom="4668f" cropleft="6239f" cropright="6379f"/>
                </v:shape>
                <v:shape id="Picture 24" o:spid="_x0000_s1029" type="#_x0000_t75" alt="Office for Disability Issues logo" style="position:absolute;left:33235;top:1887;width:16488;height:5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">
                  <v:imagedata r:id="rId15" o:title="Office for Disability Issues logo"/>
                </v:shape>
                <v:shape id="Picture 25" o:spid="_x0000_s1030" type="#_x0000_t75" alt="AAA_logo_rgb-colour" style="position:absolute;left:17212;top:1795;width:10803;height:5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">
                  <v:imagedata r:id="rId16" r:href="rId17"/>
                </v:shape>
                <v:shape id="Picture 26" o:spid="_x0000_s1031" type="#_x0000_t75" style="position:absolute;left:53323;top:876;width:11107;height:6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">
                  <v:imagedata r:id="rId18" o:title=""/>
                </v:shape>
                <w10:wrap anchorx="margin" anchory="page"/>
              </v:group>
            </w:pict>
          </mc:Fallback>
        </mc:AlternateContent>
      </w:r>
    </w:p>
    <w:p w:rsidR="005F0717" w:rsidRDefault="00813751">
      <w:pPr>
        <w:spacing w:before="0" w:beforeAutospacing="0" w:after="160" w:afterAutospacing="0" w:line="259" w:lineRule="auto"/>
        <w:rPr>
          <w:rFonts w:cstheme="minorHAnsi"/>
        </w:rPr>
      </w:pPr>
      <w:r>
        <w:rPr>
          <w:rFonts w:cstheme="minorHAnsi"/>
          <w:noProof/>
        </w:rPr>
        <mc:AlternateContent>
          <mc:Choice Requires="wps">
            <w:drawing>
              <wp:anchor distT="0" distB="0" distL="114300" distR="114300" simplePos="0" relativeHeight="251672576" behindDoc="0" locked="0" layoutInCell="1" allowOverlap="1">
                <wp:simplePos x="0" y="0"/>
                <wp:positionH relativeFrom="column">
                  <wp:posOffset>-457200</wp:posOffset>
                </wp:positionH>
                <wp:positionV relativeFrom="paragraph">
                  <wp:posOffset>1551305</wp:posOffset>
                </wp:positionV>
                <wp:extent cx="1714500" cy="800100"/>
                <wp:effectExtent l="0" t="0" r="0" b="0"/>
                <wp:wrapTight wrapText="bothSides">
                  <wp:wrapPolygon edited="0">
                    <wp:start x="480" y="1543"/>
                    <wp:lineTo x="480" y="20057"/>
                    <wp:lineTo x="20880" y="20057"/>
                    <wp:lineTo x="20880" y="1543"/>
                    <wp:lineTo x="480" y="1543"/>
                  </wp:wrapPolygon>
                </wp:wrapTight>
                <wp:docPr id="4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02F4" w:rsidRPr="007E7D56" w:rsidRDefault="00C302F4" w:rsidP="00645DBC">
                            <w:pPr>
                              <w:pStyle w:val="Heading4"/>
                            </w:pPr>
                            <w:r w:rsidRPr="007E7D56">
                              <w:t>February 2019</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 o:spid="_x0000_s1026" type="#_x0000_t202" style="position:absolute;margin-left:-36pt;margin-top:122.15pt;width:135pt;height:6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" filled="f" stroked="f">
                <v:textbox inset=",7.2pt,,7.2pt">
                  <w:txbxContent>
                    <w:p w:rsidR="00C302F4" w:rsidRPr="007E7D56" w:rsidRDefault="00C302F4" w:rsidP="00645DBC">
                      <w:pPr>
                        <w:pStyle w:val="Heading4"/>
                      </w:pPr>
                      <w:r w:rsidRPr="007E7D56">
                        <w:t>February 2019</w:t>
                      </w:r>
                    </w:p>
                  </w:txbxContent>
                </v:textbox>
                <w10:wrap type="tight"/>
              </v:shape>
            </w:pict>
          </mc:Fallback>
        </mc:AlternateContent>
      </w:r>
      <w:r>
        <w:rPr>
          <w:rFonts w:asciiTheme="majorHAnsi" w:hAnsiTheme="majorHAnsi" w:cstheme="minorHAnsi"/>
          <w:noProof/>
          <w:color w:val="5B9BD5" w:themeColor="accent1"/>
        </w:rPr>
        <mc:AlternateContent>
          <mc:Choice Requires="wps">
            <w:drawing>
              <wp:anchor distT="0" distB="0" distL="114300" distR="114300" simplePos="0" relativeHeight="251660288" behindDoc="0" locked="0" layoutInCell="1" allowOverlap="1">
                <wp:simplePos x="0" y="0"/>
                <wp:positionH relativeFrom="column">
                  <wp:posOffset>-457200</wp:posOffset>
                </wp:positionH>
                <wp:positionV relativeFrom="page">
                  <wp:posOffset>6510655</wp:posOffset>
                </wp:positionV>
                <wp:extent cx="5029200" cy="1295400"/>
                <wp:effectExtent l="0" t="0" r="0" b="0"/>
                <wp:wrapNone/>
                <wp:docPr id="4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129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02F4" w:rsidRPr="00810355" w:rsidRDefault="00C302F4" w:rsidP="00E81C37">
                            <w:pPr>
                              <w:pStyle w:val="Heading1"/>
                              <w:spacing w:line="120" w:lineRule="atLeast"/>
                              <w:jc w:val="left"/>
                            </w:pPr>
                            <w:r w:rsidRPr="00D51D65">
                              <w:t>Understanding</w:t>
                            </w:r>
                            <w:r w:rsidRPr="00810355">
                              <w:t xml:space="preserve"> the Value</w:t>
                            </w:r>
                          </w:p>
                          <w:p w:rsidR="00C302F4" w:rsidRPr="00810355" w:rsidRDefault="00C302F4" w:rsidP="00E81C37">
                            <w:pPr>
                              <w:pStyle w:val="Heading1"/>
                              <w:spacing w:line="120" w:lineRule="atLeast"/>
                              <w:jc w:val="left"/>
                            </w:pPr>
                            <w:r w:rsidRPr="00810355">
                              <w:t>of Creative Spaces</w:t>
                            </w:r>
                          </w:p>
                          <w:p w:rsidR="00C302F4" w:rsidRPr="005A6DC6" w:rsidRDefault="00C302F4" w:rsidP="00E81C37">
                            <w:pPr>
                              <w:rPr>
                                <w:rFonts w:cstheme="minorHAnsi"/>
                                <w:sz w:val="24"/>
                                <w:lang w:eastAsia="en-US"/>
                              </w:rPr>
                            </w:pPr>
                          </w:p>
                          <w:p w:rsidR="00C302F4" w:rsidRDefault="00C302F4"/>
                          <w:p w:rsidR="00C302F4" w:rsidRDefault="00C302F4"/>
                          <w:p w:rsidR="00C302F4" w:rsidRPr="00810355" w:rsidRDefault="00C302F4" w:rsidP="00E81C37">
                            <w:pPr>
                              <w:pStyle w:val="Heading1"/>
                              <w:spacing w:line="120" w:lineRule="atLeast"/>
                              <w:jc w:val="left"/>
                            </w:pPr>
                            <w:r w:rsidRPr="00D51D65">
                              <w:t>Understanding</w:t>
                            </w:r>
                            <w:r w:rsidRPr="00810355">
                              <w:t xml:space="preserve"> the Value</w:t>
                            </w:r>
                          </w:p>
                          <w:p w:rsidR="00C302F4" w:rsidRPr="00810355" w:rsidRDefault="00C302F4" w:rsidP="00E81C37">
                            <w:pPr>
                              <w:pStyle w:val="Heading1"/>
                              <w:spacing w:line="120" w:lineRule="atLeast"/>
                              <w:jc w:val="left"/>
                            </w:pPr>
                            <w:r w:rsidRPr="00810355">
                              <w:t>of Creative Spaces</w:t>
                            </w:r>
                          </w:p>
                          <w:p w:rsidR="00C302F4" w:rsidRPr="005A6DC6" w:rsidRDefault="00C302F4" w:rsidP="00E81C37">
                            <w:pPr>
                              <w:rPr>
                                <w:rFonts w:cstheme="minorHAnsi"/>
                                <w:sz w:val="24"/>
                                <w:lang w:eastAsia="en-US"/>
                              </w:rPr>
                            </w:pPr>
                          </w:p>
                          <w:p w:rsidR="00C302F4" w:rsidRDefault="00C302F4"/>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27" type="#_x0000_t202" style="position:absolute;margin-left:-36pt;margin-top:512.65pt;width:396pt;height:10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" filled="f" stroked="f">
                <v:textbox inset=",7.2pt,,7.2pt">
                  <w:txbxContent>
                    <w:p w:rsidR="00C302F4" w:rsidRPr="00810355" w:rsidRDefault="00C302F4" w:rsidP="00E81C37">
                      <w:pPr>
                        <w:pStyle w:val="Heading1"/>
                        <w:spacing w:line="120" w:lineRule="atLeast"/>
                        <w:jc w:val="left"/>
                      </w:pPr>
                      <w:r w:rsidRPr="00D51D65">
                        <w:t>Understanding</w:t>
                      </w:r>
                      <w:r w:rsidRPr="00810355">
                        <w:t xml:space="preserve"> the Value</w:t>
                      </w:r>
                    </w:p>
                    <w:p w:rsidR="00C302F4" w:rsidRPr="00810355" w:rsidRDefault="00C302F4" w:rsidP="00E81C37">
                      <w:pPr>
                        <w:pStyle w:val="Heading1"/>
                        <w:spacing w:line="120" w:lineRule="atLeast"/>
                        <w:jc w:val="left"/>
                      </w:pPr>
                      <w:r w:rsidRPr="00810355">
                        <w:t>of Creative Spaces</w:t>
                      </w:r>
                    </w:p>
                    <w:p w:rsidR="00C302F4" w:rsidRPr="005A6DC6" w:rsidRDefault="00C302F4" w:rsidP="00E81C37">
                      <w:pPr>
                        <w:rPr>
                          <w:rFonts w:cstheme="minorHAnsi"/>
                          <w:sz w:val="24"/>
                          <w:lang w:eastAsia="en-US"/>
                        </w:rPr>
                      </w:pPr>
                    </w:p>
                    <w:p w:rsidR="00C302F4" w:rsidRDefault="00C302F4"/>
                    <w:p w:rsidR="00C302F4" w:rsidRDefault="00C302F4"/>
                    <w:p w:rsidR="00C302F4" w:rsidRPr="00810355" w:rsidRDefault="00C302F4" w:rsidP="00E81C37">
                      <w:pPr>
                        <w:pStyle w:val="Heading1"/>
                        <w:spacing w:line="120" w:lineRule="atLeast"/>
                        <w:jc w:val="left"/>
                      </w:pPr>
                      <w:r w:rsidRPr="00D51D65">
                        <w:t>Understanding</w:t>
                      </w:r>
                      <w:r w:rsidRPr="00810355">
                        <w:t xml:space="preserve"> the Value</w:t>
                      </w:r>
                    </w:p>
                    <w:p w:rsidR="00C302F4" w:rsidRPr="00810355" w:rsidRDefault="00C302F4" w:rsidP="00E81C37">
                      <w:pPr>
                        <w:pStyle w:val="Heading1"/>
                        <w:spacing w:line="120" w:lineRule="atLeast"/>
                        <w:jc w:val="left"/>
                      </w:pPr>
                      <w:r w:rsidRPr="00810355">
                        <w:t>of Creative Spaces</w:t>
                      </w:r>
                    </w:p>
                    <w:p w:rsidR="00C302F4" w:rsidRPr="005A6DC6" w:rsidRDefault="00C302F4" w:rsidP="00E81C37">
                      <w:pPr>
                        <w:rPr>
                          <w:rFonts w:cstheme="minorHAnsi"/>
                          <w:sz w:val="24"/>
                          <w:lang w:eastAsia="en-US"/>
                        </w:rPr>
                      </w:pPr>
                    </w:p>
                    <w:p w:rsidR="00C302F4" w:rsidRDefault="00C302F4"/>
                  </w:txbxContent>
                </v:textbox>
                <w10:wrap anchory="page"/>
              </v:shape>
            </w:pict>
          </mc:Fallback>
        </mc:AlternateContent>
      </w:r>
      <w:r>
        <w:rPr>
          <w:rFonts w:cstheme="minorHAnsi"/>
          <w:noProof/>
        </w:rPr>
        <mc:AlternateContent>
          <mc:Choice Requires="wps">
            <w:drawing>
              <wp:anchor distT="0" distB="0" distL="114300" distR="114300" simplePos="0" relativeHeight="251670528" behindDoc="0" locked="0" layoutInCell="1" allowOverlap="1">
                <wp:simplePos x="0" y="0"/>
                <wp:positionH relativeFrom="column">
                  <wp:posOffset>4232910</wp:posOffset>
                </wp:positionH>
                <wp:positionV relativeFrom="paragraph">
                  <wp:posOffset>179705</wp:posOffset>
                </wp:positionV>
                <wp:extent cx="2057400" cy="1943100"/>
                <wp:effectExtent l="0" t="0" r="0" b="0"/>
                <wp:wrapTight wrapText="bothSides">
                  <wp:wrapPolygon edited="0">
                    <wp:start x="400" y="635"/>
                    <wp:lineTo x="400" y="20965"/>
                    <wp:lineTo x="21000" y="20965"/>
                    <wp:lineTo x="21000" y="635"/>
                    <wp:lineTo x="400" y="635"/>
                  </wp:wrapPolygon>
                </wp:wrapTight>
                <wp:docPr id="47"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943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02F4" w:rsidRPr="007E7D56" w:rsidRDefault="00C302F4" w:rsidP="007E7D56">
                            <w:pPr>
                              <w:pStyle w:val="Subtitle"/>
                              <w:jc w:val="center"/>
                              <w:rPr>
                                <w:rFonts w:asciiTheme="minorHAnsi" w:hAnsiTheme="minorHAnsi" w:cstheme="minorHAnsi"/>
                                <w:i w:val="0"/>
                                <w:color w:val="auto"/>
                                <w:sz w:val="24"/>
                              </w:rPr>
                            </w:pPr>
                            <w:r w:rsidRPr="007E7D56">
                              <w:rPr>
                                <w:rFonts w:asciiTheme="minorHAnsi" w:hAnsiTheme="minorHAnsi" w:cstheme="minorHAnsi"/>
                                <w:i w:val="0"/>
                                <w:color w:val="auto"/>
                                <w:sz w:val="24"/>
                              </w:rPr>
                              <w:t>Prepared by</w:t>
                            </w:r>
                          </w:p>
                          <w:p w:rsidR="00C302F4" w:rsidRDefault="00C302F4"/>
                          <w:p w:rsidR="00C302F4" w:rsidRDefault="00C302F4"/>
                          <w:p w:rsidR="00C302F4" w:rsidRPr="007E7D56" w:rsidRDefault="00C302F4" w:rsidP="007E7D56">
                            <w:pPr>
                              <w:pStyle w:val="Subtitle"/>
                              <w:jc w:val="center"/>
                              <w:rPr>
                                <w:rFonts w:asciiTheme="minorHAnsi" w:hAnsiTheme="minorHAnsi" w:cstheme="minorHAnsi"/>
                                <w:i w:val="0"/>
                                <w:color w:val="auto"/>
                                <w:sz w:val="24"/>
                              </w:rPr>
                            </w:pPr>
                            <w:r w:rsidRPr="007E7D56">
                              <w:rPr>
                                <w:rFonts w:asciiTheme="minorHAnsi" w:hAnsiTheme="minorHAnsi" w:cstheme="minorHAnsi"/>
                                <w:i w:val="0"/>
                                <w:color w:val="auto"/>
                                <w:sz w:val="24"/>
                              </w:rPr>
                              <w:t>Prepared by</w:t>
                            </w:r>
                          </w:p>
                          <w:p w:rsidR="00C302F4" w:rsidRDefault="00C302F4"/>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28" type="#_x0000_t202" style="position:absolute;margin-left:333.3pt;margin-top:14.15pt;width:162pt;height:153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" filled="f" stroked="f">
                <v:textbox inset=",7.2pt,,7.2pt">
                  <w:txbxContent>
                    <w:p w:rsidR="00C302F4" w:rsidRPr="007E7D56" w:rsidRDefault="00C302F4" w:rsidP="007E7D56">
                      <w:pPr>
                        <w:pStyle w:val="Subtitle"/>
                        <w:jc w:val="center"/>
                        <w:rPr>
                          <w:rFonts w:asciiTheme="minorHAnsi" w:hAnsiTheme="minorHAnsi" w:cstheme="minorHAnsi"/>
                          <w:i w:val="0"/>
                          <w:color w:val="auto"/>
                          <w:sz w:val="24"/>
                        </w:rPr>
                      </w:pPr>
                      <w:r w:rsidRPr="007E7D56">
                        <w:rPr>
                          <w:rFonts w:asciiTheme="minorHAnsi" w:hAnsiTheme="minorHAnsi" w:cstheme="minorHAnsi"/>
                          <w:i w:val="0"/>
                          <w:color w:val="auto"/>
                          <w:sz w:val="24"/>
                        </w:rPr>
                        <w:t>Prepared by</w:t>
                      </w:r>
                    </w:p>
                    <w:p w:rsidR="00C302F4" w:rsidRDefault="00C302F4"/>
                    <w:p w:rsidR="00C302F4" w:rsidRDefault="00C302F4"/>
                    <w:p w:rsidR="00C302F4" w:rsidRPr="007E7D56" w:rsidRDefault="00C302F4" w:rsidP="007E7D56">
                      <w:pPr>
                        <w:pStyle w:val="Subtitle"/>
                        <w:jc w:val="center"/>
                        <w:rPr>
                          <w:rFonts w:asciiTheme="minorHAnsi" w:hAnsiTheme="minorHAnsi" w:cstheme="minorHAnsi"/>
                          <w:i w:val="0"/>
                          <w:color w:val="auto"/>
                          <w:sz w:val="24"/>
                        </w:rPr>
                      </w:pPr>
                      <w:r w:rsidRPr="007E7D56">
                        <w:rPr>
                          <w:rFonts w:asciiTheme="minorHAnsi" w:hAnsiTheme="minorHAnsi" w:cstheme="minorHAnsi"/>
                          <w:i w:val="0"/>
                          <w:color w:val="auto"/>
                          <w:sz w:val="24"/>
                        </w:rPr>
                        <w:t>Prepared by</w:t>
                      </w:r>
                    </w:p>
                    <w:p w:rsidR="00C302F4" w:rsidRDefault="00C302F4"/>
                  </w:txbxContent>
                </v:textbox>
                <w10:wrap type="tight"/>
              </v:shape>
            </w:pict>
          </mc:Fallback>
        </mc:AlternateContent>
      </w:r>
      <w:r w:rsidR="00645DBC">
        <w:rPr>
          <w:rFonts w:cstheme="minorHAnsi"/>
          <w:noProof/>
        </w:rPr>
        <w:drawing>
          <wp:anchor distT="0" distB="0" distL="114300" distR="114300" simplePos="0" relativeHeight="251671552" behindDoc="0" locked="0" layoutInCell="1" allowOverlap="1">
            <wp:simplePos x="0" y="0"/>
            <wp:positionH relativeFrom="column">
              <wp:posOffset>4686300</wp:posOffset>
            </wp:positionH>
            <wp:positionV relativeFrom="page">
              <wp:posOffset>7086600</wp:posOffset>
            </wp:positionV>
            <wp:extent cx="1139190" cy="1438910"/>
            <wp:effectExtent l="25400" t="0" r="3810" b="0"/>
            <wp:wrapNone/>
            <wp:docPr id="27" name="Picture 27" descr="header"/>
            <wp:cNvGraphicFramePr/>
            <a:graphic xmlns:a="http://schemas.openxmlformats.org/drawingml/2006/main">
              <a:graphicData uri="http://schemas.openxmlformats.org/drawingml/2006/picture">
                <pic:pic xmlns:pic="http://schemas.openxmlformats.org/drawingml/2006/picture">
                  <pic:nvPicPr>
                    <pic:cNvPr id="27" name="Picture 27" descr="header"/>
                    <pic:cNvPicPr/>
                  </pic:nvPicPr>
                  <pic:blipFill>
                    <a:blip r:embed="rId19" cstate="print">
                      <a:extLst>
                        <a:ext uri="{28A0092B-C50C-407E-A947-70E740481C1C}">
                          <a14:useLocalDpi xmlns:a14="http://schemas.microsoft.com/office/drawing/2010/main" val="0"/>
                        </a:ext>
                      </a:extLst>
                    </a:blip>
                    <a:srcRect b="-6981"/>
                    <a:stretch>
                      <a:fillRect/>
                    </a:stretch>
                  </pic:blipFill>
                  <pic:spPr bwMode="auto">
                    <a:xfrm>
                      <a:off x="0" y="0"/>
                      <a:ext cx="1139190" cy="1438910"/>
                    </a:xfrm>
                    <a:prstGeom prst="rect">
                      <a:avLst/>
                    </a:prstGeom>
                    <a:noFill/>
                  </pic:spPr>
                </pic:pic>
              </a:graphicData>
            </a:graphic>
          </wp:anchor>
        </w:drawing>
      </w:r>
      <w:r w:rsidR="005F0717">
        <w:rPr>
          <w:rFonts w:cstheme="minorHAnsi"/>
        </w:rPr>
        <w:br w:type="page"/>
      </w:r>
    </w:p>
    <w:p w:rsidR="005F0717" w:rsidRPr="005F0717" w:rsidRDefault="005F0717" w:rsidP="00E71DC4">
      <w:pPr>
        <w:spacing w:before="0" w:after="0"/>
        <w:rPr>
          <w:rFonts w:eastAsiaTheme="minorHAnsi"/>
          <w:sz w:val="36"/>
        </w:rPr>
      </w:pPr>
      <w:r w:rsidRPr="005F0717">
        <w:rPr>
          <w:rFonts w:eastAsiaTheme="minorHAnsi"/>
          <w:sz w:val="36"/>
        </w:rPr>
        <w:lastRenderedPageBreak/>
        <w:t>“I am delighted this survey is happening. The creative spaces sector in New Zealand has a collective wealth of knowledge but it is only recently that we have been asked for our input and opinions in terms of future government funding.”</w:t>
      </w:r>
    </w:p>
    <w:p w:rsidR="005F0717" w:rsidRPr="00E71DC4" w:rsidRDefault="005F0717" w:rsidP="00E71DC4">
      <w:pPr>
        <w:spacing w:before="0" w:after="0"/>
        <w:rPr>
          <w:rFonts w:eastAsiaTheme="minorHAnsi"/>
          <w:sz w:val="20"/>
        </w:rPr>
      </w:pPr>
    </w:p>
    <w:p w:rsidR="005F0717" w:rsidRPr="005F0717" w:rsidRDefault="005F0717" w:rsidP="00E71DC4">
      <w:pPr>
        <w:spacing w:before="0" w:after="0"/>
        <w:rPr>
          <w:rFonts w:eastAsiaTheme="minorHAnsi"/>
          <w:sz w:val="36"/>
        </w:rPr>
      </w:pPr>
      <w:r w:rsidRPr="005F0717">
        <w:rPr>
          <w:rFonts w:eastAsiaTheme="minorHAnsi"/>
          <w:sz w:val="36"/>
        </w:rPr>
        <w:t>“Key strengths include the passion of staff and volunteers for our community and our people … Dedication to keeping the centre running all these years on the smell of an oily rag … Our culture and our creativity.”</w:t>
      </w:r>
    </w:p>
    <w:p w:rsidR="005F0717" w:rsidRPr="00E71DC4" w:rsidRDefault="005F0717" w:rsidP="00E71DC4">
      <w:pPr>
        <w:spacing w:before="0" w:after="0"/>
        <w:rPr>
          <w:rFonts w:eastAsiaTheme="minorHAnsi"/>
          <w:sz w:val="20"/>
        </w:rPr>
      </w:pPr>
    </w:p>
    <w:p w:rsidR="000F3B9E" w:rsidRDefault="005F0717" w:rsidP="00810355">
      <w:pPr>
        <w:rPr>
          <w:rFonts w:eastAsiaTheme="minorHAnsi"/>
          <w:sz w:val="36"/>
        </w:rPr>
      </w:pPr>
      <w:r w:rsidRPr="005F0717">
        <w:rPr>
          <w:rFonts w:eastAsiaTheme="minorHAnsi"/>
          <w:sz w:val="36"/>
        </w:rPr>
        <w:t xml:space="preserve">“Creative spaces are really important for our communities and our people. We need to be taken seriously and acknowledged for the contribution we make to healthy </w:t>
      </w:r>
      <w:r w:rsidR="007E7D56">
        <w:rPr>
          <w:rFonts w:eastAsiaTheme="minorHAnsi"/>
          <w:sz w:val="36"/>
        </w:rPr>
        <w:t xml:space="preserve"> </w:t>
      </w:r>
      <w:r w:rsidR="00AC0799">
        <w:rPr>
          <w:rFonts w:eastAsiaTheme="minorHAnsi"/>
          <w:sz w:val="36"/>
        </w:rPr>
        <w:t xml:space="preserve"> communities.”</w:t>
      </w:r>
    </w:p>
    <w:p w:rsidR="00E71DC4" w:rsidRDefault="00AC0799" w:rsidP="00810355">
      <w:pPr>
        <w:rPr>
          <w:rFonts w:cstheme="minorHAnsi"/>
        </w:rPr>
      </w:pPr>
      <w:r>
        <w:rPr>
          <w:rFonts w:cstheme="minorHAnsi"/>
        </w:rPr>
        <w:t>Comments from survey respondents</w:t>
      </w:r>
    </w:p>
    <w:p w:rsidR="00E71DC4" w:rsidRDefault="00E71DC4" w:rsidP="00810355">
      <w:pPr>
        <w:rPr>
          <w:rFonts w:cstheme="minorHAnsi"/>
        </w:rPr>
      </w:pPr>
    </w:p>
    <w:p w:rsidR="00E71DC4" w:rsidRDefault="00E71DC4" w:rsidP="00E71DC4">
      <w:pPr>
        <w:keepNext/>
        <w:tabs>
          <w:tab w:val="left" w:pos="1097"/>
        </w:tabs>
      </w:pPr>
      <w:r>
        <w:rPr>
          <w:rFonts w:cstheme="minorHAnsi"/>
          <w:b/>
          <w:noProof/>
          <w:color w:val="FF0000"/>
        </w:rPr>
        <w:drawing>
          <wp:inline distT="0" distB="0" distL="0" distR="0">
            <wp:extent cx="5731510" cy="2857500"/>
            <wp:effectExtent l="25400" t="0" r="8890" b="0"/>
            <wp:docPr id="42" name="Picture 39" descr="p68 Graham Lalor 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8 Graham Lalor lg.jpg"/>
                    <pic:cNvPicPr/>
                  </pic:nvPicPr>
                  <pic:blipFill>
                    <a:blip r:embed="rId20"/>
                    <a:srcRect b="11363"/>
                    <a:stretch>
                      <a:fillRect/>
                    </a:stretch>
                  </pic:blipFill>
                  <pic:spPr>
                    <a:xfrm>
                      <a:off x="0" y="0"/>
                      <a:ext cx="5731510" cy="2857500"/>
                    </a:xfrm>
                    <a:prstGeom prst="rect">
                      <a:avLst/>
                    </a:prstGeom>
                  </pic:spPr>
                </pic:pic>
              </a:graphicData>
            </a:graphic>
          </wp:inline>
        </w:drawing>
      </w:r>
    </w:p>
    <w:p w:rsidR="00E71DC4" w:rsidRPr="00776ADD" w:rsidRDefault="00E71DC4" w:rsidP="00E71DC4">
      <w:pPr>
        <w:pStyle w:val="Caption"/>
      </w:pPr>
      <w:r w:rsidRPr="00776ADD">
        <w:rPr>
          <w:shd w:val="clear" w:color="auto" w:fill="FFFFFF"/>
        </w:rPr>
        <w:t>“</w:t>
      </w:r>
      <w:r w:rsidRPr="00776ADD">
        <w:rPr>
          <w:rFonts w:ascii="Times New Roman" w:hAnsi="Times New Roman"/>
          <w:shd w:val="clear" w:color="auto" w:fill="FFFFFF"/>
        </w:rPr>
        <w:t>Ō</w:t>
      </w:r>
      <w:r w:rsidRPr="00776ADD">
        <w:rPr>
          <w:shd w:val="clear" w:color="auto" w:fill="FFFFFF"/>
        </w:rPr>
        <w:t xml:space="preserve">tautahi Creative Spaces has been my saviour,” </w:t>
      </w:r>
      <w:r w:rsidR="00CD212C">
        <w:rPr>
          <w:shd w:val="clear" w:color="auto" w:fill="FFFFFF"/>
        </w:rPr>
        <w:t xml:space="preserve">artist </w:t>
      </w:r>
      <w:r w:rsidRPr="00776ADD">
        <w:rPr>
          <w:shd w:val="clear" w:color="auto" w:fill="FFFFFF"/>
        </w:rPr>
        <w:t xml:space="preserve">Graham </w:t>
      </w:r>
      <w:r w:rsidR="00CD212C">
        <w:rPr>
          <w:shd w:val="clear" w:color="auto" w:fill="FFFFFF"/>
        </w:rPr>
        <w:t xml:space="preserve">Lalor </w:t>
      </w:r>
      <w:r w:rsidRPr="00776ADD">
        <w:rPr>
          <w:shd w:val="clear" w:color="auto" w:fill="FFFFFF"/>
        </w:rPr>
        <w:t>says. </w:t>
      </w:r>
    </w:p>
    <w:p w:rsidR="00AC0799" w:rsidRPr="005A6DC6" w:rsidRDefault="00AC0799" w:rsidP="00810355">
      <w:pPr>
        <w:rPr>
          <w:rFonts w:cstheme="minorHAnsi"/>
        </w:rPr>
        <w:sectPr w:rsidR="00AC0799" w:rsidRPr="005A6DC6">
          <w:footerReference w:type="even" r:id="rId21"/>
          <w:footerReference w:type="default" r:id="rId22"/>
          <w:pgSz w:w="11906" w:h="16838"/>
          <w:pgMar w:top="1440" w:right="1440" w:bottom="1440" w:left="1440" w:header="708" w:footer="708" w:gutter="0"/>
          <w:cols w:space="708"/>
          <w:titlePg/>
          <w:docGrid w:linePitch="360"/>
        </w:sectPr>
      </w:pPr>
    </w:p>
    <w:sdt>
      <w:sdtPr>
        <w:rPr>
          <w:rFonts w:ascii="Cambria" w:eastAsia="Times New Roman" w:hAnsi="Cambria" w:cs="Times New Roman"/>
          <w:bCs/>
          <w:noProof/>
          <w:vanish/>
          <w:spacing w:val="0"/>
          <w:kern w:val="0"/>
          <w:sz w:val="22"/>
          <w:szCs w:val="22"/>
          <w:highlight w:val="yellow"/>
          <w:lang w:eastAsia="en-NZ" w:bidi="en-US"/>
        </w:rPr>
        <w:id w:val="4734054"/>
        <w:docPartObj>
          <w:docPartGallery w:val="Table of Contents"/>
          <w:docPartUnique/>
        </w:docPartObj>
      </w:sdtPr>
      <w:sdtEndPr>
        <w:rPr>
          <w:bCs w:val="0"/>
          <w:lang w:eastAsia="en-US"/>
        </w:rPr>
      </w:sdtEndPr>
      <w:sdtContent>
        <w:p w:rsidR="000F3B9E" w:rsidRPr="005A6DC6" w:rsidRDefault="000F3B9E" w:rsidP="00810355">
          <w:pPr>
            <w:pStyle w:val="Heading2"/>
          </w:pPr>
          <w:r w:rsidRPr="005A6DC6">
            <w:t>Contents</w:t>
          </w:r>
        </w:p>
        <w:p w:rsidR="00613450" w:rsidRPr="005A6DC6" w:rsidRDefault="00275D93" w:rsidP="00810355">
          <w:pPr>
            <w:pStyle w:val="TOC1"/>
            <w:rPr>
              <w:rFonts w:asciiTheme="minorHAnsi" w:eastAsiaTheme="minorEastAsia" w:hAnsiTheme="minorHAnsi" w:cstheme="minorHAnsi"/>
              <w:b w:val="0"/>
              <w:lang w:eastAsia="en-NZ" w:bidi="ar-SA"/>
            </w:rPr>
          </w:pPr>
          <w:r w:rsidRPr="005A6DC6">
            <w:rPr>
              <w:rFonts w:asciiTheme="minorHAnsi" w:hAnsiTheme="minorHAnsi" w:cstheme="minorHAnsi"/>
              <w:sz w:val="20"/>
            </w:rPr>
            <w:fldChar w:fldCharType="begin"/>
          </w:r>
          <w:r w:rsidR="00301C38" w:rsidRPr="005A6DC6">
            <w:rPr>
              <w:rFonts w:asciiTheme="minorHAnsi" w:hAnsiTheme="minorHAnsi" w:cstheme="minorHAnsi"/>
              <w:sz w:val="20"/>
            </w:rPr>
            <w:instrText xml:space="preserve"> TOC \o "1-3" \u </w:instrText>
          </w:r>
          <w:r w:rsidRPr="005A6DC6">
            <w:rPr>
              <w:rFonts w:asciiTheme="minorHAnsi" w:hAnsiTheme="minorHAnsi" w:cstheme="minorHAnsi"/>
              <w:sz w:val="20"/>
            </w:rPr>
            <w:fldChar w:fldCharType="separate"/>
          </w:r>
          <w:hyperlink w:anchor="_Summary_of_findings" w:history="1">
            <w:r w:rsidR="00613450" w:rsidRPr="00137308">
              <w:rPr>
                <w:rStyle w:val="Hyperlink"/>
                <w:rFonts w:asciiTheme="minorHAnsi" w:hAnsiTheme="minorHAnsi" w:cstheme="minorHAnsi"/>
              </w:rPr>
              <w:t xml:space="preserve">Summary of </w:t>
            </w:r>
            <w:r w:rsidR="00945D7A" w:rsidRPr="00137308">
              <w:rPr>
                <w:rStyle w:val="Hyperlink"/>
                <w:rFonts w:asciiTheme="minorHAnsi" w:hAnsiTheme="minorHAnsi" w:cstheme="minorHAnsi"/>
              </w:rPr>
              <w:t>f</w:t>
            </w:r>
            <w:r w:rsidR="00613450" w:rsidRPr="00137308">
              <w:rPr>
                <w:rStyle w:val="Hyperlink"/>
                <w:rFonts w:asciiTheme="minorHAnsi" w:hAnsiTheme="minorHAnsi" w:cstheme="minorHAnsi"/>
              </w:rPr>
              <w:t>indings</w:t>
            </w:r>
          </w:hyperlink>
          <w:r w:rsidR="00613450" w:rsidRPr="005A6DC6">
            <w:rPr>
              <w:rFonts w:asciiTheme="minorHAnsi" w:hAnsiTheme="minorHAnsi" w:cstheme="minorHAnsi"/>
            </w:rPr>
            <w:tab/>
          </w:r>
          <w:r w:rsidR="008F185B">
            <w:rPr>
              <w:rFonts w:asciiTheme="minorHAnsi" w:hAnsiTheme="minorHAnsi" w:cstheme="minorHAnsi"/>
            </w:rPr>
            <w:t>4</w:t>
          </w:r>
        </w:p>
        <w:p w:rsidR="00613450" w:rsidRPr="00FD0BFD" w:rsidRDefault="00FD0BFD" w:rsidP="00810355">
          <w:pPr>
            <w:pStyle w:val="TOC1"/>
            <w:rPr>
              <w:rStyle w:val="Hyperlink"/>
              <w:rFonts w:asciiTheme="minorHAnsi" w:eastAsiaTheme="minorEastAsia" w:hAnsiTheme="minorHAnsi" w:cstheme="minorHAnsi"/>
              <w:b w:val="0"/>
              <w:lang w:eastAsia="en-NZ" w:bidi="ar-SA"/>
            </w:rPr>
          </w:pPr>
          <w:r>
            <w:rPr>
              <w:rStyle w:val="Hyperlink"/>
              <w:rFonts w:asciiTheme="minorHAnsi" w:hAnsiTheme="minorHAnsi" w:cstheme="minorHAnsi"/>
            </w:rPr>
            <w:fldChar w:fldCharType="begin"/>
          </w:r>
          <w:r>
            <w:rPr>
              <w:rStyle w:val="Hyperlink"/>
              <w:rFonts w:asciiTheme="minorHAnsi" w:hAnsiTheme="minorHAnsi" w:cstheme="minorHAnsi"/>
            </w:rPr>
            <w:instrText xml:space="preserve"> HYPERLINK  \l "Introduction" </w:instrText>
          </w:r>
          <w:r>
            <w:rPr>
              <w:rStyle w:val="Hyperlink"/>
              <w:rFonts w:asciiTheme="minorHAnsi" w:hAnsiTheme="minorHAnsi" w:cstheme="minorHAnsi"/>
            </w:rPr>
            <w:fldChar w:fldCharType="separate"/>
          </w:r>
          <w:r w:rsidR="00613450" w:rsidRPr="00FD0BFD">
            <w:rPr>
              <w:rStyle w:val="Hyperlink"/>
              <w:rFonts w:asciiTheme="minorHAnsi" w:hAnsiTheme="minorHAnsi" w:cstheme="minorHAnsi"/>
            </w:rPr>
            <w:t>Introduction</w:t>
          </w:r>
          <w:r w:rsidR="00613450" w:rsidRPr="00FD0BFD">
            <w:rPr>
              <w:rStyle w:val="Hyperlink"/>
              <w:rFonts w:asciiTheme="minorHAnsi" w:hAnsiTheme="minorHAnsi" w:cstheme="minorHAnsi"/>
            </w:rPr>
            <w:tab/>
          </w:r>
          <w:r w:rsidR="00C97A88" w:rsidRPr="00FD0BFD">
            <w:rPr>
              <w:rStyle w:val="Hyperlink"/>
              <w:rFonts w:asciiTheme="minorHAnsi" w:hAnsiTheme="minorHAnsi" w:cstheme="minorHAnsi"/>
            </w:rPr>
            <w:t>10</w:t>
          </w:r>
        </w:p>
        <w:p w:rsidR="00613450" w:rsidRPr="005A6DC6" w:rsidRDefault="00FD0BFD" w:rsidP="00810355">
          <w:pPr>
            <w:pStyle w:val="TOC2"/>
            <w:ind w:left="0"/>
            <w:rPr>
              <w:rFonts w:asciiTheme="minorHAnsi" w:eastAsiaTheme="minorEastAsia" w:hAnsiTheme="minorHAnsi" w:cstheme="minorHAnsi"/>
              <w:sz w:val="22"/>
              <w:lang w:eastAsia="en-NZ" w:bidi="ar-SA"/>
            </w:rPr>
          </w:pPr>
          <w:r>
            <w:rPr>
              <w:rStyle w:val="Hyperlink"/>
              <w:rFonts w:asciiTheme="minorHAnsi" w:hAnsiTheme="minorHAnsi" w:cstheme="minorHAnsi"/>
              <w:b/>
              <w:sz w:val="22"/>
            </w:rPr>
            <w:fldChar w:fldCharType="end"/>
          </w:r>
          <w:hyperlink w:anchor="Introduction" w:history="1">
            <w:r w:rsidR="00613450" w:rsidRPr="00FD0BFD">
              <w:rPr>
                <w:rStyle w:val="Hyperlink"/>
                <w:rFonts w:asciiTheme="minorHAnsi" w:hAnsiTheme="minorHAnsi" w:cstheme="minorHAnsi"/>
              </w:rPr>
              <w:t>Background</w:t>
            </w:r>
            <w:r w:rsidR="00613450" w:rsidRPr="00FD0BFD">
              <w:rPr>
                <w:rStyle w:val="Hyperlink"/>
                <w:rFonts w:asciiTheme="minorHAnsi" w:hAnsiTheme="minorHAnsi" w:cstheme="minorHAnsi"/>
              </w:rPr>
              <w:tab/>
            </w:r>
            <w:r w:rsidR="00C97A88" w:rsidRPr="00FD0BFD">
              <w:rPr>
                <w:rStyle w:val="Hyperlink"/>
                <w:rFonts w:asciiTheme="minorHAnsi" w:hAnsiTheme="minorHAnsi" w:cstheme="minorHAnsi"/>
              </w:rPr>
              <w:t>10</w:t>
            </w:r>
          </w:hyperlink>
        </w:p>
        <w:p w:rsidR="00613450" w:rsidRPr="005A6DC6" w:rsidRDefault="001D1FFD" w:rsidP="00810355">
          <w:pPr>
            <w:pStyle w:val="TOC2"/>
            <w:ind w:left="0"/>
            <w:rPr>
              <w:rFonts w:asciiTheme="minorHAnsi" w:eastAsiaTheme="minorEastAsia" w:hAnsiTheme="minorHAnsi" w:cstheme="minorHAnsi"/>
              <w:sz w:val="22"/>
              <w:lang w:eastAsia="en-NZ" w:bidi="ar-SA"/>
            </w:rPr>
          </w:pPr>
          <w:hyperlink w:anchor="Approach" w:history="1">
            <w:r w:rsidR="008F185B" w:rsidRPr="00FD0BFD">
              <w:rPr>
                <w:rStyle w:val="Hyperlink"/>
                <w:rFonts w:asciiTheme="minorHAnsi" w:hAnsiTheme="minorHAnsi" w:cstheme="minorHAnsi"/>
              </w:rPr>
              <w:t>Approach</w:t>
            </w:r>
            <w:r w:rsidR="00613450" w:rsidRPr="00FD0BFD">
              <w:rPr>
                <w:rStyle w:val="Hyperlink"/>
                <w:rFonts w:asciiTheme="minorHAnsi" w:hAnsiTheme="minorHAnsi" w:cstheme="minorHAnsi"/>
              </w:rPr>
              <w:tab/>
            </w:r>
            <w:r w:rsidR="00C97A88" w:rsidRPr="00FD0BFD">
              <w:rPr>
                <w:rStyle w:val="Hyperlink"/>
                <w:rFonts w:asciiTheme="minorHAnsi" w:hAnsiTheme="minorHAnsi" w:cstheme="minorHAnsi"/>
              </w:rPr>
              <w:t>10</w:t>
            </w:r>
          </w:hyperlink>
        </w:p>
        <w:p w:rsidR="00613450" w:rsidRPr="005A6DC6" w:rsidRDefault="009140A0" w:rsidP="00810355">
          <w:pPr>
            <w:pStyle w:val="TOC1"/>
            <w:rPr>
              <w:rFonts w:asciiTheme="minorHAnsi" w:eastAsiaTheme="minorEastAsia" w:hAnsiTheme="minorHAnsi" w:cstheme="minorHAnsi"/>
              <w:b w:val="0"/>
              <w:lang w:eastAsia="en-NZ" w:bidi="ar-SA"/>
            </w:rPr>
          </w:pPr>
          <w:hyperlink w:anchor="Survey_findings" w:history="1">
            <w:r w:rsidR="00613450" w:rsidRPr="009140A0">
              <w:rPr>
                <w:rStyle w:val="Hyperlink"/>
                <w:rFonts w:asciiTheme="minorHAnsi" w:hAnsiTheme="minorHAnsi" w:cstheme="minorHAnsi"/>
              </w:rPr>
              <w:t xml:space="preserve">Survey </w:t>
            </w:r>
            <w:r w:rsidR="00945D7A" w:rsidRPr="009140A0">
              <w:rPr>
                <w:rStyle w:val="Hyperlink"/>
                <w:rFonts w:asciiTheme="minorHAnsi" w:hAnsiTheme="minorHAnsi" w:cstheme="minorHAnsi"/>
              </w:rPr>
              <w:t>f</w:t>
            </w:r>
            <w:r w:rsidR="00613450" w:rsidRPr="009140A0">
              <w:rPr>
                <w:rStyle w:val="Hyperlink"/>
                <w:rFonts w:asciiTheme="minorHAnsi" w:hAnsiTheme="minorHAnsi" w:cstheme="minorHAnsi"/>
              </w:rPr>
              <w:t>indings</w:t>
            </w:r>
            <w:r w:rsidR="00613450" w:rsidRPr="009140A0">
              <w:rPr>
                <w:rStyle w:val="Hyperlink"/>
                <w:rFonts w:asciiTheme="minorHAnsi" w:hAnsiTheme="minorHAnsi" w:cstheme="minorHAnsi"/>
              </w:rPr>
              <w:tab/>
            </w:r>
            <w:r w:rsidR="00275D93" w:rsidRPr="009140A0">
              <w:rPr>
                <w:rStyle w:val="Hyperlink"/>
                <w:rFonts w:asciiTheme="minorHAnsi" w:hAnsiTheme="minorHAnsi" w:cstheme="minorHAnsi"/>
              </w:rPr>
              <w:fldChar w:fldCharType="begin"/>
            </w:r>
            <w:r w:rsidR="00613450" w:rsidRPr="009140A0">
              <w:rPr>
                <w:rStyle w:val="Hyperlink"/>
                <w:rFonts w:asciiTheme="minorHAnsi" w:hAnsiTheme="minorHAnsi" w:cstheme="minorHAnsi"/>
              </w:rPr>
              <w:instrText xml:space="preserve"> PAGEREF _Toc2185963 \h </w:instrText>
            </w:r>
            <w:r w:rsidR="00275D93" w:rsidRPr="009140A0">
              <w:rPr>
                <w:rStyle w:val="Hyperlink"/>
                <w:rFonts w:asciiTheme="minorHAnsi" w:hAnsiTheme="minorHAnsi" w:cstheme="minorHAnsi"/>
              </w:rPr>
            </w:r>
            <w:r w:rsidR="00275D93" w:rsidRPr="009140A0">
              <w:rPr>
                <w:rStyle w:val="Hyperlink"/>
                <w:rFonts w:asciiTheme="minorHAnsi" w:hAnsiTheme="minorHAnsi" w:cstheme="minorHAnsi"/>
              </w:rPr>
              <w:fldChar w:fldCharType="separate"/>
            </w:r>
            <w:r w:rsidR="001D1FFD">
              <w:rPr>
                <w:rStyle w:val="Hyperlink"/>
                <w:rFonts w:asciiTheme="minorHAnsi" w:hAnsiTheme="minorHAnsi" w:cstheme="minorHAnsi"/>
              </w:rPr>
              <w:t>13</w:t>
            </w:r>
            <w:r w:rsidR="00275D93" w:rsidRPr="009140A0">
              <w:rPr>
                <w:rStyle w:val="Hyperlink"/>
                <w:rFonts w:asciiTheme="minorHAnsi" w:hAnsiTheme="minorHAnsi" w:cstheme="minorHAnsi"/>
              </w:rPr>
              <w:fldChar w:fldCharType="end"/>
            </w:r>
          </w:hyperlink>
        </w:p>
        <w:p w:rsidR="00613450" w:rsidRPr="005A6DC6" w:rsidRDefault="009140A0" w:rsidP="00810355">
          <w:pPr>
            <w:pStyle w:val="TOC2"/>
            <w:ind w:left="0"/>
            <w:rPr>
              <w:rFonts w:asciiTheme="minorHAnsi" w:eastAsiaTheme="minorEastAsia" w:hAnsiTheme="minorHAnsi" w:cstheme="minorHAnsi"/>
              <w:sz w:val="22"/>
              <w:lang w:eastAsia="en-NZ" w:bidi="ar-SA"/>
            </w:rPr>
          </w:pPr>
          <w:hyperlink w:anchor="Client_profiles" w:history="1">
            <w:r w:rsidR="00613450" w:rsidRPr="009140A0">
              <w:rPr>
                <w:rStyle w:val="Hyperlink"/>
                <w:rFonts w:asciiTheme="minorHAnsi" w:hAnsiTheme="minorHAnsi" w:cstheme="minorHAnsi"/>
              </w:rPr>
              <w:t xml:space="preserve">Client </w:t>
            </w:r>
            <w:r w:rsidR="00945D7A" w:rsidRPr="009140A0">
              <w:rPr>
                <w:rStyle w:val="Hyperlink"/>
                <w:rFonts w:asciiTheme="minorHAnsi" w:hAnsiTheme="minorHAnsi" w:cstheme="minorHAnsi"/>
              </w:rPr>
              <w:t>p</w:t>
            </w:r>
            <w:r w:rsidR="00613450" w:rsidRPr="009140A0">
              <w:rPr>
                <w:rStyle w:val="Hyperlink"/>
                <w:rFonts w:asciiTheme="minorHAnsi" w:hAnsiTheme="minorHAnsi" w:cstheme="minorHAnsi"/>
              </w:rPr>
              <w:t>rofiles</w:t>
            </w:r>
            <w:r w:rsidR="00613450" w:rsidRPr="009140A0">
              <w:rPr>
                <w:rStyle w:val="Hyperlink"/>
                <w:rFonts w:asciiTheme="minorHAnsi" w:hAnsiTheme="minorHAnsi" w:cstheme="minorHAnsi"/>
              </w:rPr>
              <w:tab/>
            </w:r>
            <w:r w:rsidR="00275D93" w:rsidRPr="009140A0">
              <w:rPr>
                <w:rStyle w:val="Hyperlink"/>
                <w:rFonts w:asciiTheme="minorHAnsi" w:hAnsiTheme="minorHAnsi" w:cstheme="minorHAnsi"/>
              </w:rPr>
              <w:fldChar w:fldCharType="begin"/>
            </w:r>
            <w:r w:rsidR="00613450" w:rsidRPr="009140A0">
              <w:rPr>
                <w:rStyle w:val="Hyperlink"/>
                <w:rFonts w:asciiTheme="minorHAnsi" w:hAnsiTheme="minorHAnsi" w:cstheme="minorHAnsi"/>
              </w:rPr>
              <w:instrText xml:space="preserve"> PAGEREF _Toc2185964 \h </w:instrText>
            </w:r>
            <w:r w:rsidR="00275D93" w:rsidRPr="009140A0">
              <w:rPr>
                <w:rStyle w:val="Hyperlink"/>
                <w:rFonts w:asciiTheme="minorHAnsi" w:hAnsiTheme="minorHAnsi" w:cstheme="minorHAnsi"/>
              </w:rPr>
            </w:r>
            <w:r w:rsidR="00275D93" w:rsidRPr="009140A0">
              <w:rPr>
                <w:rStyle w:val="Hyperlink"/>
                <w:rFonts w:asciiTheme="minorHAnsi" w:hAnsiTheme="minorHAnsi" w:cstheme="minorHAnsi"/>
              </w:rPr>
              <w:fldChar w:fldCharType="separate"/>
            </w:r>
            <w:r w:rsidR="001D1FFD">
              <w:rPr>
                <w:rStyle w:val="Hyperlink"/>
                <w:rFonts w:asciiTheme="minorHAnsi" w:hAnsiTheme="minorHAnsi" w:cstheme="minorHAnsi"/>
              </w:rPr>
              <w:t>14</w:t>
            </w:r>
            <w:r w:rsidR="00275D93" w:rsidRPr="009140A0">
              <w:rPr>
                <w:rStyle w:val="Hyperlink"/>
                <w:rFonts w:asciiTheme="minorHAnsi" w:hAnsiTheme="minorHAnsi" w:cstheme="minorHAnsi"/>
              </w:rPr>
              <w:fldChar w:fldCharType="end"/>
            </w:r>
          </w:hyperlink>
        </w:p>
        <w:p w:rsidR="00613450" w:rsidRPr="005A6DC6" w:rsidRDefault="009140A0" w:rsidP="00810355">
          <w:pPr>
            <w:pStyle w:val="TOC2"/>
            <w:ind w:left="0"/>
            <w:rPr>
              <w:rFonts w:asciiTheme="minorHAnsi" w:eastAsiaTheme="minorEastAsia" w:hAnsiTheme="minorHAnsi" w:cstheme="minorHAnsi"/>
              <w:sz w:val="22"/>
              <w:lang w:eastAsia="en-NZ" w:bidi="ar-SA"/>
            </w:rPr>
          </w:pPr>
          <w:hyperlink w:anchor="Staff_profiles" w:history="1">
            <w:r w:rsidR="00613450" w:rsidRPr="009140A0">
              <w:rPr>
                <w:rStyle w:val="Hyperlink"/>
                <w:rFonts w:asciiTheme="minorHAnsi" w:hAnsiTheme="minorHAnsi" w:cstheme="minorHAnsi"/>
              </w:rPr>
              <w:t xml:space="preserve">Staff </w:t>
            </w:r>
            <w:r w:rsidR="00945D7A" w:rsidRPr="009140A0">
              <w:rPr>
                <w:rStyle w:val="Hyperlink"/>
                <w:rFonts w:asciiTheme="minorHAnsi" w:hAnsiTheme="minorHAnsi" w:cstheme="minorHAnsi"/>
              </w:rPr>
              <w:t>p</w:t>
            </w:r>
            <w:r w:rsidR="00613450" w:rsidRPr="009140A0">
              <w:rPr>
                <w:rStyle w:val="Hyperlink"/>
                <w:rFonts w:asciiTheme="minorHAnsi" w:hAnsiTheme="minorHAnsi" w:cstheme="minorHAnsi"/>
              </w:rPr>
              <w:t>rofiles</w:t>
            </w:r>
            <w:r w:rsidR="00613450" w:rsidRPr="009140A0">
              <w:rPr>
                <w:rStyle w:val="Hyperlink"/>
                <w:rFonts w:asciiTheme="minorHAnsi" w:hAnsiTheme="minorHAnsi" w:cstheme="minorHAnsi"/>
              </w:rPr>
              <w:tab/>
            </w:r>
            <w:r w:rsidR="00275D93" w:rsidRPr="009140A0">
              <w:rPr>
                <w:rStyle w:val="Hyperlink"/>
                <w:rFonts w:asciiTheme="minorHAnsi" w:hAnsiTheme="minorHAnsi" w:cstheme="minorHAnsi"/>
              </w:rPr>
              <w:fldChar w:fldCharType="begin"/>
            </w:r>
            <w:r w:rsidR="00613450" w:rsidRPr="009140A0">
              <w:rPr>
                <w:rStyle w:val="Hyperlink"/>
                <w:rFonts w:asciiTheme="minorHAnsi" w:hAnsiTheme="minorHAnsi" w:cstheme="minorHAnsi"/>
              </w:rPr>
              <w:instrText xml:space="preserve"> PAGEREF _Toc2185965 \h </w:instrText>
            </w:r>
            <w:r w:rsidR="00275D93" w:rsidRPr="009140A0">
              <w:rPr>
                <w:rStyle w:val="Hyperlink"/>
                <w:rFonts w:asciiTheme="minorHAnsi" w:hAnsiTheme="minorHAnsi" w:cstheme="minorHAnsi"/>
              </w:rPr>
            </w:r>
            <w:r w:rsidR="00275D93" w:rsidRPr="009140A0">
              <w:rPr>
                <w:rStyle w:val="Hyperlink"/>
                <w:rFonts w:asciiTheme="minorHAnsi" w:hAnsiTheme="minorHAnsi" w:cstheme="minorHAnsi"/>
              </w:rPr>
              <w:fldChar w:fldCharType="separate"/>
            </w:r>
            <w:r w:rsidR="001D1FFD">
              <w:rPr>
                <w:rStyle w:val="Hyperlink"/>
                <w:rFonts w:asciiTheme="minorHAnsi" w:hAnsiTheme="minorHAnsi" w:cstheme="minorHAnsi"/>
              </w:rPr>
              <w:t>20</w:t>
            </w:r>
            <w:r w:rsidR="00275D93" w:rsidRPr="009140A0">
              <w:rPr>
                <w:rStyle w:val="Hyperlink"/>
                <w:rFonts w:asciiTheme="minorHAnsi" w:hAnsiTheme="minorHAnsi" w:cstheme="minorHAnsi"/>
              </w:rPr>
              <w:fldChar w:fldCharType="end"/>
            </w:r>
          </w:hyperlink>
        </w:p>
        <w:p w:rsidR="00613450" w:rsidRPr="005A6DC6" w:rsidRDefault="009140A0" w:rsidP="00810355">
          <w:pPr>
            <w:pStyle w:val="TOC2"/>
            <w:ind w:left="0"/>
            <w:rPr>
              <w:rFonts w:asciiTheme="minorHAnsi" w:eastAsiaTheme="minorEastAsia" w:hAnsiTheme="minorHAnsi" w:cstheme="minorHAnsi"/>
              <w:sz w:val="22"/>
              <w:lang w:eastAsia="en-NZ" w:bidi="ar-SA"/>
            </w:rPr>
          </w:pPr>
          <w:hyperlink w:anchor="Activities_and_services" w:history="1">
            <w:r w:rsidR="00613450" w:rsidRPr="009140A0">
              <w:rPr>
                <w:rStyle w:val="Hyperlink"/>
                <w:rFonts w:asciiTheme="minorHAnsi" w:hAnsiTheme="minorHAnsi" w:cstheme="minorHAnsi"/>
              </w:rPr>
              <w:t xml:space="preserve">Activities and </w:t>
            </w:r>
            <w:r w:rsidR="00945D7A" w:rsidRPr="009140A0">
              <w:rPr>
                <w:rStyle w:val="Hyperlink"/>
                <w:rFonts w:asciiTheme="minorHAnsi" w:hAnsiTheme="minorHAnsi" w:cstheme="minorHAnsi"/>
              </w:rPr>
              <w:t>s</w:t>
            </w:r>
            <w:r w:rsidR="00613450" w:rsidRPr="009140A0">
              <w:rPr>
                <w:rStyle w:val="Hyperlink"/>
                <w:rFonts w:asciiTheme="minorHAnsi" w:hAnsiTheme="minorHAnsi" w:cstheme="minorHAnsi"/>
              </w:rPr>
              <w:t xml:space="preserve">ervices </w:t>
            </w:r>
            <w:r w:rsidR="00945D7A" w:rsidRPr="009140A0">
              <w:rPr>
                <w:rStyle w:val="Hyperlink"/>
                <w:rFonts w:asciiTheme="minorHAnsi" w:hAnsiTheme="minorHAnsi" w:cstheme="minorHAnsi"/>
              </w:rPr>
              <w:t>p</w:t>
            </w:r>
            <w:r w:rsidR="00613450" w:rsidRPr="009140A0">
              <w:rPr>
                <w:rStyle w:val="Hyperlink"/>
                <w:rFonts w:asciiTheme="minorHAnsi" w:hAnsiTheme="minorHAnsi" w:cstheme="minorHAnsi"/>
              </w:rPr>
              <w:t>rovided</w:t>
            </w:r>
            <w:r w:rsidR="00613450" w:rsidRPr="009140A0">
              <w:rPr>
                <w:rStyle w:val="Hyperlink"/>
                <w:rFonts w:asciiTheme="minorHAnsi" w:hAnsiTheme="minorHAnsi" w:cstheme="minorHAnsi"/>
              </w:rPr>
              <w:tab/>
            </w:r>
            <w:r w:rsidR="00275D93" w:rsidRPr="009140A0">
              <w:rPr>
                <w:rStyle w:val="Hyperlink"/>
                <w:rFonts w:asciiTheme="minorHAnsi" w:hAnsiTheme="minorHAnsi" w:cstheme="minorHAnsi"/>
              </w:rPr>
              <w:fldChar w:fldCharType="begin"/>
            </w:r>
            <w:r w:rsidR="00613450" w:rsidRPr="009140A0">
              <w:rPr>
                <w:rStyle w:val="Hyperlink"/>
                <w:rFonts w:asciiTheme="minorHAnsi" w:hAnsiTheme="minorHAnsi" w:cstheme="minorHAnsi"/>
              </w:rPr>
              <w:instrText xml:space="preserve"> PAGEREF _Toc2185966 \h </w:instrText>
            </w:r>
            <w:r w:rsidR="00275D93" w:rsidRPr="009140A0">
              <w:rPr>
                <w:rStyle w:val="Hyperlink"/>
                <w:rFonts w:asciiTheme="minorHAnsi" w:hAnsiTheme="minorHAnsi" w:cstheme="minorHAnsi"/>
              </w:rPr>
            </w:r>
            <w:r w:rsidR="00275D93" w:rsidRPr="009140A0">
              <w:rPr>
                <w:rStyle w:val="Hyperlink"/>
                <w:rFonts w:asciiTheme="minorHAnsi" w:hAnsiTheme="minorHAnsi" w:cstheme="minorHAnsi"/>
              </w:rPr>
              <w:fldChar w:fldCharType="separate"/>
            </w:r>
            <w:r w:rsidR="001D1FFD">
              <w:rPr>
                <w:rStyle w:val="Hyperlink"/>
                <w:rFonts w:asciiTheme="minorHAnsi" w:hAnsiTheme="minorHAnsi" w:cstheme="minorHAnsi"/>
              </w:rPr>
              <w:t>24</w:t>
            </w:r>
            <w:r w:rsidR="00275D93" w:rsidRPr="009140A0">
              <w:rPr>
                <w:rStyle w:val="Hyperlink"/>
                <w:rFonts w:asciiTheme="minorHAnsi" w:hAnsiTheme="minorHAnsi" w:cstheme="minorHAnsi"/>
              </w:rPr>
              <w:fldChar w:fldCharType="end"/>
            </w:r>
          </w:hyperlink>
        </w:p>
        <w:p w:rsidR="00613450" w:rsidRPr="005A6DC6" w:rsidRDefault="009140A0" w:rsidP="00810355">
          <w:pPr>
            <w:pStyle w:val="TOC2"/>
            <w:ind w:left="0"/>
            <w:rPr>
              <w:rFonts w:asciiTheme="minorHAnsi" w:eastAsiaTheme="minorEastAsia" w:hAnsiTheme="minorHAnsi" w:cstheme="minorHAnsi"/>
              <w:sz w:val="22"/>
              <w:lang w:eastAsia="en-NZ" w:bidi="ar-SA"/>
            </w:rPr>
          </w:pPr>
          <w:hyperlink w:anchor="Sales_of_work" w:history="1">
            <w:r w:rsidR="00613450" w:rsidRPr="009140A0">
              <w:rPr>
                <w:rStyle w:val="Hyperlink"/>
                <w:rFonts w:asciiTheme="minorHAnsi" w:hAnsiTheme="minorHAnsi" w:cstheme="minorHAnsi"/>
              </w:rPr>
              <w:t xml:space="preserve">Sales of </w:t>
            </w:r>
            <w:r w:rsidR="00945D7A" w:rsidRPr="009140A0">
              <w:rPr>
                <w:rStyle w:val="Hyperlink"/>
                <w:rFonts w:asciiTheme="minorHAnsi" w:hAnsiTheme="minorHAnsi" w:cstheme="minorHAnsi"/>
              </w:rPr>
              <w:t>a</w:t>
            </w:r>
            <w:r w:rsidR="00613450" w:rsidRPr="009140A0">
              <w:rPr>
                <w:rStyle w:val="Hyperlink"/>
                <w:rFonts w:asciiTheme="minorHAnsi" w:hAnsiTheme="minorHAnsi" w:cstheme="minorHAnsi"/>
              </w:rPr>
              <w:t xml:space="preserve">rtists’ </w:t>
            </w:r>
            <w:r w:rsidR="00945D7A" w:rsidRPr="009140A0">
              <w:rPr>
                <w:rStyle w:val="Hyperlink"/>
                <w:rFonts w:asciiTheme="minorHAnsi" w:hAnsiTheme="minorHAnsi" w:cstheme="minorHAnsi"/>
              </w:rPr>
              <w:t>w</w:t>
            </w:r>
            <w:r w:rsidR="00613450" w:rsidRPr="009140A0">
              <w:rPr>
                <w:rStyle w:val="Hyperlink"/>
                <w:rFonts w:asciiTheme="minorHAnsi" w:hAnsiTheme="minorHAnsi" w:cstheme="minorHAnsi"/>
              </w:rPr>
              <w:t>ork</w:t>
            </w:r>
            <w:r w:rsidR="00613450" w:rsidRPr="009140A0">
              <w:rPr>
                <w:rStyle w:val="Hyperlink"/>
                <w:rFonts w:asciiTheme="minorHAnsi" w:hAnsiTheme="minorHAnsi" w:cstheme="minorHAnsi"/>
              </w:rPr>
              <w:tab/>
            </w:r>
            <w:r w:rsidR="00275D93" w:rsidRPr="009140A0">
              <w:rPr>
                <w:rStyle w:val="Hyperlink"/>
                <w:rFonts w:asciiTheme="minorHAnsi" w:hAnsiTheme="minorHAnsi" w:cstheme="minorHAnsi"/>
              </w:rPr>
              <w:fldChar w:fldCharType="begin"/>
            </w:r>
            <w:r w:rsidR="00613450" w:rsidRPr="009140A0">
              <w:rPr>
                <w:rStyle w:val="Hyperlink"/>
                <w:rFonts w:asciiTheme="minorHAnsi" w:hAnsiTheme="minorHAnsi" w:cstheme="minorHAnsi"/>
              </w:rPr>
              <w:instrText xml:space="preserve"> PAGEREF _Toc2185967 \h </w:instrText>
            </w:r>
            <w:r w:rsidR="00275D93" w:rsidRPr="009140A0">
              <w:rPr>
                <w:rStyle w:val="Hyperlink"/>
                <w:rFonts w:asciiTheme="minorHAnsi" w:hAnsiTheme="minorHAnsi" w:cstheme="minorHAnsi"/>
              </w:rPr>
            </w:r>
            <w:r w:rsidR="00275D93" w:rsidRPr="009140A0">
              <w:rPr>
                <w:rStyle w:val="Hyperlink"/>
                <w:rFonts w:asciiTheme="minorHAnsi" w:hAnsiTheme="minorHAnsi" w:cstheme="minorHAnsi"/>
              </w:rPr>
              <w:fldChar w:fldCharType="separate"/>
            </w:r>
            <w:r w:rsidR="001D1FFD">
              <w:rPr>
                <w:rStyle w:val="Hyperlink"/>
                <w:rFonts w:asciiTheme="minorHAnsi" w:hAnsiTheme="minorHAnsi" w:cstheme="minorHAnsi"/>
              </w:rPr>
              <w:t>30</w:t>
            </w:r>
            <w:r w:rsidR="00275D93" w:rsidRPr="009140A0">
              <w:rPr>
                <w:rStyle w:val="Hyperlink"/>
                <w:rFonts w:asciiTheme="minorHAnsi" w:hAnsiTheme="minorHAnsi" w:cstheme="minorHAnsi"/>
              </w:rPr>
              <w:fldChar w:fldCharType="end"/>
            </w:r>
          </w:hyperlink>
        </w:p>
        <w:p w:rsidR="00613450" w:rsidRPr="005A6DC6" w:rsidRDefault="00536498" w:rsidP="00810355">
          <w:pPr>
            <w:pStyle w:val="TOC2"/>
            <w:ind w:left="0"/>
            <w:rPr>
              <w:rFonts w:asciiTheme="minorHAnsi" w:eastAsiaTheme="minorEastAsia" w:hAnsiTheme="minorHAnsi" w:cstheme="minorHAnsi"/>
              <w:sz w:val="22"/>
              <w:lang w:eastAsia="en-NZ" w:bidi="ar-SA"/>
            </w:rPr>
          </w:pPr>
          <w:hyperlink w:anchor="Outcomes_achieved" w:history="1">
            <w:r w:rsidR="00613450" w:rsidRPr="00536498">
              <w:rPr>
                <w:rStyle w:val="Hyperlink"/>
                <w:rFonts w:asciiTheme="minorHAnsi" w:hAnsiTheme="minorHAnsi" w:cstheme="minorHAnsi"/>
              </w:rPr>
              <w:t xml:space="preserve">Outcomes </w:t>
            </w:r>
            <w:r w:rsidR="00945D7A" w:rsidRPr="00536498">
              <w:rPr>
                <w:rStyle w:val="Hyperlink"/>
                <w:rFonts w:asciiTheme="minorHAnsi" w:hAnsiTheme="minorHAnsi" w:cstheme="minorHAnsi"/>
              </w:rPr>
              <w:t>a</w:t>
            </w:r>
            <w:r w:rsidR="00613450" w:rsidRPr="00536498">
              <w:rPr>
                <w:rStyle w:val="Hyperlink"/>
                <w:rFonts w:asciiTheme="minorHAnsi" w:hAnsiTheme="minorHAnsi" w:cstheme="minorHAnsi"/>
              </w:rPr>
              <w:t>chieved</w:t>
            </w:r>
            <w:r w:rsidR="00613450" w:rsidRPr="00536498">
              <w:rPr>
                <w:rStyle w:val="Hyperlink"/>
                <w:rFonts w:asciiTheme="minorHAnsi" w:hAnsiTheme="minorHAnsi" w:cstheme="minorHAnsi"/>
              </w:rPr>
              <w:tab/>
            </w:r>
            <w:r w:rsidR="00275D93" w:rsidRPr="00536498">
              <w:rPr>
                <w:rStyle w:val="Hyperlink"/>
                <w:rFonts w:asciiTheme="minorHAnsi" w:hAnsiTheme="minorHAnsi" w:cstheme="minorHAnsi"/>
              </w:rPr>
              <w:fldChar w:fldCharType="begin"/>
            </w:r>
            <w:r w:rsidR="00613450" w:rsidRPr="00536498">
              <w:rPr>
                <w:rStyle w:val="Hyperlink"/>
                <w:rFonts w:asciiTheme="minorHAnsi" w:hAnsiTheme="minorHAnsi" w:cstheme="minorHAnsi"/>
              </w:rPr>
              <w:instrText xml:space="preserve"> PAGEREF _Toc2185968 \h </w:instrText>
            </w:r>
            <w:r w:rsidR="00275D93" w:rsidRPr="00536498">
              <w:rPr>
                <w:rStyle w:val="Hyperlink"/>
                <w:rFonts w:asciiTheme="minorHAnsi" w:hAnsiTheme="minorHAnsi" w:cstheme="minorHAnsi"/>
              </w:rPr>
            </w:r>
            <w:r w:rsidR="00275D93" w:rsidRPr="00536498">
              <w:rPr>
                <w:rStyle w:val="Hyperlink"/>
                <w:rFonts w:asciiTheme="minorHAnsi" w:hAnsiTheme="minorHAnsi" w:cstheme="minorHAnsi"/>
              </w:rPr>
              <w:fldChar w:fldCharType="separate"/>
            </w:r>
            <w:r w:rsidR="001D1FFD">
              <w:rPr>
                <w:rStyle w:val="Hyperlink"/>
                <w:rFonts w:asciiTheme="minorHAnsi" w:hAnsiTheme="minorHAnsi" w:cstheme="minorHAnsi"/>
              </w:rPr>
              <w:t>32</w:t>
            </w:r>
            <w:r w:rsidR="00275D93" w:rsidRPr="00536498">
              <w:rPr>
                <w:rStyle w:val="Hyperlink"/>
                <w:rFonts w:asciiTheme="minorHAnsi" w:hAnsiTheme="minorHAnsi" w:cstheme="minorHAnsi"/>
              </w:rPr>
              <w:fldChar w:fldCharType="end"/>
            </w:r>
          </w:hyperlink>
        </w:p>
        <w:p w:rsidR="00613450" w:rsidRPr="005A6DC6" w:rsidRDefault="00536498" w:rsidP="00810355">
          <w:pPr>
            <w:pStyle w:val="TOC2"/>
            <w:ind w:left="0"/>
            <w:rPr>
              <w:rFonts w:asciiTheme="minorHAnsi" w:eastAsiaTheme="minorEastAsia" w:hAnsiTheme="minorHAnsi" w:cstheme="minorHAnsi"/>
              <w:sz w:val="22"/>
              <w:lang w:eastAsia="en-NZ" w:bidi="ar-SA"/>
            </w:rPr>
          </w:pPr>
          <w:hyperlink w:anchor="Service_gaps" w:history="1">
            <w:r w:rsidR="00613450" w:rsidRPr="00536498">
              <w:rPr>
                <w:rStyle w:val="Hyperlink"/>
                <w:rFonts w:asciiTheme="minorHAnsi" w:hAnsiTheme="minorHAnsi" w:cstheme="minorHAnsi"/>
              </w:rPr>
              <w:t xml:space="preserve">Service </w:t>
            </w:r>
            <w:r w:rsidR="00945D7A" w:rsidRPr="00536498">
              <w:rPr>
                <w:rStyle w:val="Hyperlink"/>
                <w:rFonts w:asciiTheme="minorHAnsi" w:hAnsiTheme="minorHAnsi" w:cstheme="minorHAnsi"/>
              </w:rPr>
              <w:t>g</w:t>
            </w:r>
            <w:r w:rsidR="00613450" w:rsidRPr="00536498">
              <w:rPr>
                <w:rStyle w:val="Hyperlink"/>
                <w:rFonts w:asciiTheme="minorHAnsi" w:hAnsiTheme="minorHAnsi" w:cstheme="minorHAnsi"/>
              </w:rPr>
              <w:t xml:space="preserve">aps and </w:t>
            </w:r>
            <w:r w:rsidR="00945D7A" w:rsidRPr="00536498">
              <w:rPr>
                <w:rStyle w:val="Hyperlink"/>
                <w:rFonts w:asciiTheme="minorHAnsi" w:hAnsiTheme="minorHAnsi" w:cstheme="minorHAnsi"/>
              </w:rPr>
              <w:t>b</w:t>
            </w:r>
            <w:r w:rsidR="00613450" w:rsidRPr="00536498">
              <w:rPr>
                <w:rStyle w:val="Hyperlink"/>
                <w:rFonts w:asciiTheme="minorHAnsi" w:hAnsiTheme="minorHAnsi" w:cstheme="minorHAnsi"/>
              </w:rPr>
              <w:t>arriers</w:t>
            </w:r>
            <w:r w:rsidR="00613450" w:rsidRPr="00536498">
              <w:rPr>
                <w:rStyle w:val="Hyperlink"/>
                <w:rFonts w:asciiTheme="minorHAnsi" w:hAnsiTheme="minorHAnsi" w:cstheme="minorHAnsi"/>
              </w:rPr>
              <w:tab/>
            </w:r>
            <w:r w:rsidR="00275D93" w:rsidRPr="00536498">
              <w:rPr>
                <w:rStyle w:val="Hyperlink"/>
                <w:rFonts w:asciiTheme="minorHAnsi" w:hAnsiTheme="minorHAnsi" w:cstheme="minorHAnsi"/>
              </w:rPr>
              <w:fldChar w:fldCharType="begin"/>
            </w:r>
            <w:r w:rsidR="00613450" w:rsidRPr="00536498">
              <w:rPr>
                <w:rStyle w:val="Hyperlink"/>
                <w:rFonts w:asciiTheme="minorHAnsi" w:hAnsiTheme="minorHAnsi" w:cstheme="minorHAnsi"/>
              </w:rPr>
              <w:instrText xml:space="preserve"> PAGEREF _Toc2185969 \h </w:instrText>
            </w:r>
            <w:r w:rsidR="00275D93" w:rsidRPr="00536498">
              <w:rPr>
                <w:rStyle w:val="Hyperlink"/>
                <w:rFonts w:asciiTheme="minorHAnsi" w:hAnsiTheme="minorHAnsi" w:cstheme="minorHAnsi"/>
              </w:rPr>
            </w:r>
            <w:r w:rsidR="00275D93" w:rsidRPr="00536498">
              <w:rPr>
                <w:rStyle w:val="Hyperlink"/>
                <w:rFonts w:asciiTheme="minorHAnsi" w:hAnsiTheme="minorHAnsi" w:cstheme="minorHAnsi"/>
              </w:rPr>
              <w:fldChar w:fldCharType="separate"/>
            </w:r>
            <w:r w:rsidR="001D1FFD">
              <w:rPr>
                <w:rStyle w:val="Hyperlink"/>
                <w:rFonts w:asciiTheme="minorHAnsi" w:hAnsiTheme="minorHAnsi" w:cstheme="minorHAnsi"/>
              </w:rPr>
              <w:t>39</w:t>
            </w:r>
            <w:r w:rsidR="00275D93" w:rsidRPr="00536498">
              <w:rPr>
                <w:rStyle w:val="Hyperlink"/>
                <w:rFonts w:asciiTheme="minorHAnsi" w:hAnsiTheme="minorHAnsi" w:cstheme="minorHAnsi"/>
              </w:rPr>
              <w:fldChar w:fldCharType="end"/>
            </w:r>
          </w:hyperlink>
        </w:p>
        <w:p w:rsidR="00613450" w:rsidRPr="005A6DC6" w:rsidRDefault="00536498" w:rsidP="00810355">
          <w:pPr>
            <w:pStyle w:val="TOC2"/>
            <w:ind w:left="0"/>
            <w:rPr>
              <w:rFonts w:asciiTheme="minorHAnsi" w:eastAsiaTheme="minorEastAsia" w:hAnsiTheme="minorHAnsi" w:cstheme="minorHAnsi"/>
              <w:sz w:val="22"/>
              <w:lang w:eastAsia="en-NZ" w:bidi="ar-SA"/>
            </w:rPr>
          </w:pPr>
          <w:hyperlink w:anchor="Governance_and_management" w:history="1">
            <w:r w:rsidR="00613450" w:rsidRPr="00536498">
              <w:rPr>
                <w:rStyle w:val="Hyperlink"/>
                <w:rFonts w:asciiTheme="minorHAnsi" w:hAnsiTheme="minorHAnsi" w:cstheme="minorHAnsi"/>
              </w:rPr>
              <w:t xml:space="preserve">Governance and </w:t>
            </w:r>
            <w:r w:rsidR="00945D7A" w:rsidRPr="00536498">
              <w:rPr>
                <w:rStyle w:val="Hyperlink"/>
                <w:rFonts w:asciiTheme="minorHAnsi" w:hAnsiTheme="minorHAnsi" w:cstheme="minorHAnsi"/>
              </w:rPr>
              <w:t>m</w:t>
            </w:r>
            <w:r w:rsidR="00613450" w:rsidRPr="00536498">
              <w:rPr>
                <w:rStyle w:val="Hyperlink"/>
                <w:rFonts w:asciiTheme="minorHAnsi" w:hAnsiTheme="minorHAnsi" w:cstheme="minorHAnsi"/>
              </w:rPr>
              <w:t>anagement</w:t>
            </w:r>
            <w:r w:rsidR="00613450" w:rsidRPr="00536498">
              <w:rPr>
                <w:rStyle w:val="Hyperlink"/>
                <w:rFonts w:asciiTheme="minorHAnsi" w:hAnsiTheme="minorHAnsi" w:cstheme="minorHAnsi"/>
              </w:rPr>
              <w:tab/>
            </w:r>
            <w:r w:rsidR="00275D93" w:rsidRPr="00536498">
              <w:rPr>
                <w:rStyle w:val="Hyperlink"/>
                <w:rFonts w:asciiTheme="minorHAnsi" w:hAnsiTheme="minorHAnsi" w:cstheme="minorHAnsi"/>
              </w:rPr>
              <w:fldChar w:fldCharType="begin"/>
            </w:r>
            <w:r w:rsidR="00613450" w:rsidRPr="00536498">
              <w:rPr>
                <w:rStyle w:val="Hyperlink"/>
                <w:rFonts w:asciiTheme="minorHAnsi" w:hAnsiTheme="minorHAnsi" w:cstheme="minorHAnsi"/>
              </w:rPr>
              <w:instrText xml:space="preserve"> PAGEREF _Toc2185970 \h </w:instrText>
            </w:r>
            <w:r w:rsidR="00275D93" w:rsidRPr="00536498">
              <w:rPr>
                <w:rStyle w:val="Hyperlink"/>
                <w:rFonts w:asciiTheme="minorHAnsi" w:hAnsiTheme="minorHAnsi" w:cstheme="minorHAnsi"/>
              </w:rPr>
            </w:r>
            <w:r w:rsidR="00275D93" w:rsidRPr="00536498">
              <w:rPr>
                <w:rStyle w:val="Hyperlink"/>
                <w:rFonts w:asciiTheme="minorHAnsi" w:hAnsiTheme="minorHAnsi" w:cstheme="minorHAnsi"/>
              </w:rPr>
              <w:fldChar w:fldCharType="separate"/>
            </w:r>
            <w:r w:rsidR="001D1FFD">
              <w:rPr>
                <w:rStyle w:val="Hyperlink"/>
                <w:rFonts w:asciiTheme="minorHAnsi" w:hAnsiTheme="minorHAnsi" w:cstheme="minorHAnsi"/>
              </w:rPr>
              <w:t>44</w:t>
            </w:r>
            <w:r w:rsidR="00275D93" w:rsidRPr="00536498">
              <w:rPr>
                <w:rStyle w:val="Hyperlink"/>
                <w:rFonts w:asciiTheme="minorHAnsi" w:hAnsiTheme="minorHAnsi" w:cstheme="minorHAnsi"/>
              </w:rPr>
              <w:fldChar w:fldCharType="end"/>
            </w:r>
          </w:hyperlink>
        </w:p>
        <w:p w:rsidR="00613450" w:rsidRPr="005A6DC6" w:rsidRDefault="00536498" w:rsidP="00810355">
          <w:pPr>
            <w:pStyle w:val="TOC2"/>
            <w:ind w:left="0"/>
            <w:rPr>
              <w:rFonts w:asciiTheme="minorHAnsi" w:eastAsiaTheme="minorEastAsia" w:hAnsiTheme="minorHAnsi" w:cstheme="minorHAnsi"/>
              <w:sz w:val="22"/>
              <w:lang w:eastAsia="en-NZ" w:bidi="ar-SA"/>
            </w:rPr>
          </w:pPr>
          <w:hyperlink w:anchor="Sources_of_funding" w:history="1">
            <w:r w:rsidR="00613450" w:rsidRPr="00536498">
              <w:rPr>
                <w:rStyle w:val="Hyperlink"/>
                <w:rFonts w:asciiTheme="minorHAnsi" w:hAnsiTheme="minorHAnsi" w:cstheme="minorHAnsi"/>
              </w:rPr>
              <w:t xml:space="preserve">Sources and </w:t>
            </w:r>
            <w:r w:rsidR="00945D7A" w:rsidRPr="00536498">
              <w:rPr>
                <w:rStyle w:val="Hyperlink"/>
                <w:rFonts w:asciiTheme="minorHAnsi" w:hAnsiTheme="minorHAnsi" w:cstheme="minorHAnsi"/>
              </w:rPr>
              <w:t>a</w:t>
            </w:r>
            <w:r w:rsidR="00613450" w:rsidRPr="00536498">
              <w:rPr>
                <w:rStyle w:val="Hyperlink"/>
                <w:rFonts w:asciiTheme="minorHAnsi" w:hAnsiTheme="minorHAnsi" w:cstheme="minorHAnsi"/>
              </w:rPr>
              <w:t>pplication of funding</w:t>
            </w:r>
            <w:r w:rsidR="00613450" w:rsidRPr="00536498">
              <w:rPr>
                <w:rStyle w:val="Hyperlink"/>
                <w:rFonts w:asciiTheme="minorHAnsi" w:hAnsiTheme="minorHAnsi" w:cstheme="minorHAnsi"/>
              </w:rPr>
              <w:tab/>
            </w:r>
            <w:r w:rsidR="00275D93" w:rsidRPr="00536498">
              <w:rPr>
                <w:rStyle w:val="Hyperlink"/>
                <w:rFonts w:asciiTheme="minorHAnsi" w:hAnsiTheme="minorHAnsi" w:cstheme="minorHAnsi"/>
              </w:rPr>
              <w:fldChar w:fldCharType="begin"/>
            </w:r>
            <w:r w:rsidR="00613450" w:rsidRPr="00536498">
              <w:rPr>
                <w:rStyle w:val="Hyperlink"/>
                <w:rFonts w:asciiTheme="minorHAnsi" w:hAnsiTheme="minorHAnsi" w:cstheme="minorHAnsi"/>
              </w:rPr>
              <w:instrText xml:space="preserve"> PAGEREF _Toc2185971 \h </w:instrText>
            </w:r>
            <w:r w:rsidR="00275D93" w:rsidRPr="00536498">
              <w:rPr>
                <w:rStyle w:val="Hyperlink"/>
                <w:rFonts w:asciiTheme="minorHAnsi" w:hAnsiTheme="minorHAnsi" w:cstheme="minorHAnsi"/>
              </w:rPr>
            </w:r>
            <w:r w:rsidR="00275D93" w:rsidRPr="00536498">
              <w:rPr>
                <w:rStyle w:val="Hyperlink"/>
                <w:rFonts w:asciiTheme="minorHAnsi" w:hAnsiTheme="minorHAnsi" w:cstheme="minorHAnsi"/>
              </w:rPr>
              <w:fldChar w:fldCharType="separate"/>
            </w:r>
            <w:r w:rsidR="001D1FFD">
              <w:rPr>
                <w:rStyle w:val="Hyperlink"/>
                <w:rFonts w:asciiTheme="minorHAnsi" w:hAnsiTheme="minorHAnsi" w:cstheme="minorHAnsi"/>
              </w:rPr>
              <w:t>50</w:t>
            </w:r>
            <w:r w:rsidR="00275D93" w:rsidRPr="00536498">
              <w:rPr>
                <w:rStyle w:val="Hyperlink"/>
                <w:rFonts w:asciiTheme="minorHAnsi" w:hAnsiTheme="minorHAnsi" w:cstheme="minorHAnsi"/>
              </w:rPr>
              <w:fldChar w:fldCharType="end"/>
            </w:r>
          </w:hyperlink>
        </w:p>
        <w:p w:rsidR="00613450" w:rsidRPr="005A6DC6" w:rsidRDefault="00536498" w:rsidP="00810355">
          <w:pPr>
            <w:pStyle w:val="TOC2"/>
            <w:ind w:left="0"/>
            <w:rPr>
              <w:rFonts w:asciiTheme="minorHAnsi" w:eastAsiaTheme="minorEastAsia" w:hAnsiTheme="minorHAnsi" w:cstheme="minorHAnsi"/>
              <w:sz w:val="22"/>
              <w:lang w:eastAsia="en-NZ" w:bidi="ar-SA"/>
            </w:rPr>
          </w:pPr>
          <w:hyperlink w:anchor="Key_strengths" w:history="1">
            <w:r w:rsidR="00613450" w:rsidRPr="00536498">
              <w:rPr>
                <w:rStyle w:val="Hyperlink"/>
                <w:rFonts w:asciiTheme="minorHAnsi" w:hAnsiTheme="minorHAnsi" w:cstheme="minorHAnsi"/>
              </w:rPr>
              <w:t xml:space="preserve">Key </w:t>
            </w:r>
            <w:r w:rsidR="00945D7A" w:rsidRPr="00536498">
              <w:rPr>
                <w:rStyle w:val="Hyperlink"/>
                <w:rFonts w:asciiTheme="minorHAnsi" w:hAnsiTheme="minorHAnsi" w:cstheme="minorHAnsi"/>
              </w:rPr>
              <w:t>s</w:t>
            </w:r>
            <w:r w:rsidR="00613450" w:rsidRPr="00536498">
              <w:rPr>
                <w:rStyle w:val="Hyperlink"/>
                <w:rFonts w:asciiTheme="minorHAnsi" w:hAnsiTheme="minorHAnsi" w:cstheme="minorHAnsi"/>
              </w:rPr>
              <w:t>trengths of</w:t>
            </w:r>
            <w:r w:rsidR="005A6DC6" w:rsidRPr="00536498">
              <w:rPr>
                <w:rStyle w:val="Hyperlink"/>
                <w:rFonts w:asciiTheme="minorHAnsi" w:hAnsiTheme="minorHAnsi" w:cstheme="minorHAnsi"/>
              </w:rPr>
              <w:t xml:space="preserve"> </w:t>
            </w:r>
            <w:r w:rsidR="00945D7A" w:rsidRPr="00536498">
              <w:rPr>
                <w:rStyle w:val="Hyperlink"/>
                <w:rFonts w:asciiTheme="minorHAnsi" w:hAnsiTheme="minorHAnsi" w:cstheme="minorHAnsi"/>
              </w:rPr>
              <w:t>c</w:t>
            </w:r>
            <w:r w:rsidR="005A6DC6" w:rsidRPr="00536498">
              <w:rPr>
                <w:rStyle w:val="Hyperlink"/>
                <w:rFonts w:asciiTheme="minorHAnsi" w:hAnsiTheme="minorHAnsi" w:cstheme="minorHAnsi"/>
              </w:rPr>
              <w:t xml:space="preserve">reative </w:t>
            </w:r>
            <w:r w:rsidR="00945D7A" w:rsidRPr="00536498">
              <w:rPr>
                <w:rStyle w:val="Hyperlink"/>
                <w:rFonts w:asciiTheme="minorHAnsi" w:hAnsiTheme="minorHAnsi" w:cstheme="minorHAnsi"/>
              </w:rPr>
              <w:t>s</w:t>
            </w:r>
            <w:r w:rsidR="005A6DC6" w:rsidRPr="00536498">
              <w:rPr>
                <w:rStyle w:val="Hyperlink"/>
                <w:rFonts w:asciiTheme="minorHAnsi" w:hAnsiTheme="minorHAnsi" w:cstheme="minorHAnsi"/>
              </w:rPr>
              <w:t>paces</w:t>
            </w:r>
            <w:r w:rsidR="00613450" w:rsidRPr="00536498">
              <w:rPr>
                <w:rStyle w:val="Hyperlink"/>
                <w:rFonts w:asciiTheme="minorHAnsi" w:hAnsiTheme="minorHAnsi" w:cstheme="minorHAnsi"/>
              </w:rPr>
              <w:tab/>
            </w:r>
            <w:r w:rsidR="00275D93" w:rsidRPr="00536498">
              <w:rPr>
                <w:rStyle w:val="Hyperlink"/>
                <w:rFonts w:asciiTheme="minorHAnsi" w:hAnsiTheme="minorHAnsi" w:cstheme="minorHAnsi"/>
              </w:rPr>
              <w:fldChar w:fldCharType="begin"/>
            </w:r>
            <w:r w:rsidR="00613450" w:rsidRPr="00536498">
              <w:rPr>
                <w:rStyle w:val="Hyperlink"/>
                <w:rFonts w:asciiTheme="minorHAnsi" w:hAnsiTheme="minorHAnsi" w:cstheme="minorHAnsi"/>
              </w:rPr>
              <w:instrText xml:space="preserve"> PAGEREF _Toc2185972 \h </w:instrText>
            </w:r>
            <w:r w:rsidR="00275D93" w:rsidRPr="00536498">
              <w:rPr>
                <w:rStyle w:val="Hyperlink"/>
                <w:rFonts w:asciiTheme="minorHAnsi" w:hAnsiTheme="minorHAnsi" w:cstheme="minorHAnsi"/>
              </w:rPr>
            </w:r>
            <w:r w:rsidR="00275D93" w:rsidRPr="00536498">
              <w:rPr>
                <w:rStyle w:val="Hyperlink"/>
                <w:rFonts w:asciiTheme="minorHAnsi" w:hAnsiTheme="minorHAnsi" w:cstheme="minorHAnsi"/>
              </w:rPr>
              <w:fldChar w:fldCharType="separate"/>
            </w:r>
            <w:r w:rsidR="001D1FFD">
              <w:rPr>
                <w:rStyle w:val="Hyperlink"/>
                <w:rFonts w:asciiTheme="minorHAnsi" w:hAnsiTheme="minorHAnsi" w:cstheme="minorHAnsi"/>
              </w:rPr>
              <w:t>55</w:t>
            </w:r>
            <w:r w:rsidR="00275D93" w:rsidRPr="00536498">
              <w:rPr>
                <w:rStyle w:val="Hyperlink"/>
                <w:rFonts w:asciiTheme="minorHAnsi" w:hAnsiTheme="minorHAnsi" w:cstheme="minorHAnsi"/>
              </w:rPr>
              <w:fldChar w:fldCharType="end"/>
            </w:r>
          </w:hyperlink>
        </w:p>
        <w:p w:rsidR="00613450" w:rsidRPr="005A6DC6" w:rsidRDefault="00536498" w:rsidP="00810355">
          <w:pPr>
            <w:pStyle w:val="TOC1"/>
            <w:rPr>
              <w:rFonts w:asciiTheme="minorHAnsi" w:eastAsiaTheme="minorEastAsia" w:hAnsiTheme="minorHAnsi" w:cstheme="minorHAnsi"/>
              <w:b w:val="0"/>
              <w:lang w:eastAsia="en-NZ" w:bidi="ar-SA"/>
            </w:rPr>
          </w:pPr>
          <w:hyperlink w:anchor="Appendix_A" w:history="1">
            <w:r w:rsidR="00613450" w:rsidRPr="00536498">
              <w:rPr>
                <w:rStyle w:val="Hyperlink"/>
                <w:rFonts w:asciiTheme="minorHAnsi" w:hAnsiTheme="minorHAnsi" w:cstheme="minorHAnsi"/>
              </w:rPr>
              <w:t xml:space="preserve">Appendix A: The </w:t>
            </w:r>
            <w:r w:rsidR="005A6DC6" w:rsidRPr="00536498">
              <w:rPr>
                <w:rStyle w:val="Hyperlink"/>
                <w:rFonts w:asciiTheme="minorHAnsi" w:hAnsiTheme="minorHAnsi" w:cstheme="minorHAnsi"/>
              </w:rPr>
              <w:t>s</w:t>
            </w:r>
            <w:r w:rsidR="00613450" w:rsidRPr="00536498">
              <w:rPr>
                <w:rStyle w:val="Hyperlink"/>
                <w:rFonts w:asciiTheme="minorHAnsi" w:hAnsiTheme="minorHAnsi" w:cstheme="minorHAnsi"/>
              </w:rPr>
              <w:t>urvey</w:t>
            </w:r>
            <w:r w:rsidR="00613450" w:rsidRPr="00536498">
              <w:rPr>
                <w:rStyle w:val="Hyperlink"/>
                <w:rFonts w:asciiTheme="minorHAnsi" w:hAnsiTheme="minorHAnsi" w:cstheme="minorHAnsi"/>
              </w:rPr>
              <w:tab/>
            </w:r>
            <w:r w:rsidR="00275D93" w:rsidRPr="00536498">
              <w:rPr>
                <w:rStyle w:val="Hyperlink"/>
                <w:rFonts w:asciiTheme="minorHAnsi" w:hAnsiTheme="minorHAnsi" w:cstheme="minorHAnsi"/>
              </w:rPr>
              <w:fldChar w:fldCharType="begin"/>
            </w:r>
            <w:r w:rsidR="00613450" w:rsidRPr="00536498">
              <w:rPr>
                <w:rStyle w:val="Hyperlink"/>
                <w:rFonts w:asciiTheme="minorHAnsi" w:hAnsiTheme="minorHAnsi" w:cstheme="minorHAnsi"/>
              </w:rPr>
              <w:instrText xml:space="preserve"> PAGEREF _Toc2185973 \h </w:instrText>
            </w:r>
            <w:r w:rsidR="00275D93" w:rsidRPr="00536498">
              <w:rPr>
                <w:rStyle w:val="Hyperlink"/>
                <w:rFonts w:asciiTheme="minorHAnsi" w:hAnsiTheme="minorHAnsi" w:cstheme="minorHAnsi"/>
              </w:rPr>
            </w:r>
            <w:r w:rsidR="00275D93" w:rsidRPr="00536498">
              <w:rPr>
                <w:rStyle w:val="Hyperlink"/>
                <w:rFonts w:asciiTheme="minorHAnsi" w:hAnsiTheme="minorHAnsi" w:cstheme="minorHAnsi"/>
              </w:rPr>
              <w:fldChar w:fldCharType="separate"/>
            </w:r>
            <w:r w:rsidR="001D1FFD">
              <w:rPr>
                <w:rStyle w:val="Hyperlink"/>
                <w:rFonts w:asciiTheme="minorHAnsi" w:hAnsiTheme="minorHAnsi" w:cstheme="minorHAnsi"/>
              </w:rPr>
              <w:t>58</w:t>
            </w:r>
            <w:r w:rsidR="00275D93" w:rsidRPr="00536498">
              <w:rPr>
                <w:rStyle w:val="Hyperlink"/>
                <w:rFonts w:asciiTheme="minorHAnsi" w:hAnsiTheme="minorHAnsi" w:cstheme="minorHAnsi"/>
              </w:rPr>
              <w:fldChar w:fldCharType="end"/>
            </w:r>
          </w:hyperlink>
        </w:p>
        <w:p w:rsidR="00613450" w:rsidRPr="005A6DC6" w:rsidRDefault="00536498" w:rsidP="00810355">
          <w:pPr>
            <w:pStyle w:val="TOC1"/>
            <w:rPr>
              <w:rFonts w:asciiTheme="minorHAnsi" w:eastAsiaTheme="minorEastAsia" w:hAnsiTheme="minorHAnsi" w:cstheme="minorHAnsi"/>
              <w:b w:val="0"/>
              <w:lang w:eastAsia="en-NZ" w:bidi="ar-SA"/>
            </w:rPr>
          </w:pPr>
          <w:hyperlink w:anchor="Appendix_B" w:history="1">
            <w:r w:rsidR="00613450" w:rsidRPr="00536498">
              <w:rPr>
                <w:rStyle w:val="Hyperlink"/>
                <w:rFonts w:asciiTheme="minorHAnsi" w:hAnsiTheme="minorHAnsi" w:cstheme="minorHAnsi"/>
              </w:rPr>
              <w:t xml:space="preserve">Appendix B: Other </w:t>
            </w:r>
            <w:r w:rsidR="005A6DC6" w:rsidRPr="00536498">
              <w:rPr>
                <w:rStyle w:val="Hyperlink"/>
                <w:rFonts w:asciiTheme="minorHAnsi" w:hAnsiTheme="minorHAnsi" w:cstheme="minorHAnsi"/>
              </w:rPr>
              <w:t>g</w:t>
            </w:r>
            <w:r w:rsidR="00613450" w:rsidRPr="00536498">
              <w:rPr>
                <w:rStyle w:val="Hyperlink"/>
                <w:rFonts w:asciiTheme="minorHAnsi" w:hAnsiTheme="minorHAnsi" w:cstheme="minorHAnsi"/>
              </w:rPr>
              <w:t xml:space="preserve">eneral </w:t>
            </w:r>
            <w:r w:rsidR="005A6DC6" w:rsidRPr="00536498">
              <w:rPr>
                <w:rStyle w:val="Hyperlink"/>
                <w:rFonts w:asciiTheme="minorHAnsi" w:hAnsiTheme="minorHAnsi" w:cstheme="minorHAnsi"/>
              </w:rPr>
              <w:t>c</w:t>
            </w:r>
            <w:r w:rsidR="00613450" w:rsidRPr="00536498">
              <w:rPr>
                <w:rStyle w:val="Hyperlink"/>
                <w:rFonts w:asciiTheme="minorHAnsi" w:hAnsiTheme="minorHAnsi" w:cstheme="minorHAnsi"/>
              </w:rPr>
              <w:t>omments</w:t>
            </w:r>
            <w:r w:rsidR="00613450" w:rsidRPr="00536498">
              <w:rPr>
                <w:rStyle w:val="Hyperlink"/>
                <w:rFonts w:asciiTheme="minorHAnsi" w:hAnsiTheme="minorHAnsi" w:cstheme="minorHAnsi"/>
              </w:rPr>
              <w:tab/>
            </w:r>
            <w:r w:rsidR="00275D93" w:rsidRPr="00536498">
              <w:rPr>
                <w:rStyle w:val="Hyperlink"/>
                <w:rFonts w:asciiTheme="minorHAnsi" w:hAnsiTheme="minorHAnsi" w:cstheme="minorHAnsi"/>
              </w:rPr>
              <w:fldChar w:fldCharType="begin"/>
            </w:r>
            <w:r w:rsidR="00613450" w:rsidRPr="00536498">
              <w:rPr>
                <w:rStyle w:val="Hyperlink"/>
                <w:rFonts w:asciiTheme="minorHAnsi" w:hAnsiTheme="minorHAnsi" w:cstheme="minorHAnsi"/>
              </w:rPr>
              <w:instrText xml:space="preserve"> PAGEREF _Toc2185974 \h </w:instrText>
            </w:r>
            <w:r w:rsidR="00275D93" w:rsidRPr="00536498">
              <w:rPr>
                <w:rStyle w:val="Hyperlink"/>
                <w:rFonts w:asciiTheme="minorHAnsi" w:hAnsiTheme="minorHAnsi" w:cstheme="minorHAnsi"/>
              </w:rPr>
            </w:r>
            <w:r w:rsidR="00275D93" w:rsidRPr="00536498">
              <w:rPr>
                <w:rStyle w:val="Hyperlink"/>
                <w:rFonts w:asciiTheme="minorHAnsi" w:hAnsiTheme="minorHAnsi" w:cstheme="minorHAnsi"/>
              </w:rPr>
              <w:fldChar w:fldCharType="separate"/>
            </w:r>
            <w:r w:rsidR="001D1FFD">
              <w:rPr>
                <w:rStyle w:val="Hyperlink"/>
                <w:rFonts w:asciiTheme="minorHAnsi" w:hAnsiTheme="minorHAnsi" w:cstheme="minorHAnsi"/>
              </w:rPr>
              <w:t>68</w:t>
            </w:r>
            <w:r w:rsidR="00275D93" w:rsidRPr="00536498">
              <w:rPr>
                <w:rStyle w:val="Hyperlink"/>
                <w:rFonts w:asciiTheme="minorHAnsi" w:hAnsiTheme="minorHAnsi" w:cstheme="minorHAnsi"/>
              </w:rPr>
              <w:fldChar w:fldCharType="end"/>
            </w:r>
          </w:hyperlink>
        </w:p>
        <w:p w:rsidR="000F3B9E" w:rsidRPr="005A6DC6" w:rsidRDefault="003611C1" w:rsidP="00810355">
          <w:pPr>
            <w:pStyle w:val="TOC1"/>
            <w:rPr>
              <w:rFonts w:cstheme="minorHAnsi"/>
            </w:rPr>
          </w:pPr>
          <w:hyperlink w:anchor="Appendix_C" w:history="1">
            <w:r w:rsidR="00613450" w:rsidRPr="003611C1">
              <w:rPr>
                <w:rStyle w:val="Hyperlink"/>
                <w:rFonts w:asciiTheme="minorHAnsi" w:hAnsiTheme="minorHAnsi" w:cstheme="minorHAnsi"/>
              </w:rPr>
              <w:t xml:space="preserve">Appendix C: Survey </w:t>
            </w:r>
            <w:r w:rsidR="005A6DC6" w:rsidRPr="003611C1">
              <w:rPr>
                <w:rStyle w:val="Hyperlink"/>
                <w:rFonts w:asciiTheme="minorHAnsi" w:hAnsiTheme="minorHAnsi" w:cstheme="minorHAnsi"/>
              </w:rPr>
              <w:t>r</w:t>
            </w:r>
            <w:r w:rsidR="00613450" w:rsidRPr="003611C1">
              <w:rPr>
                <w:rStyle w:val="Hyperlink"/>
                <w:rFonts w:asciiTheme="minorHAnsi" w:hAnsiTheme="minorHAnsi" w:cstheme="minorHAnsi"/>
              </w:rPr>
              <w:t>espondents</w:t>
            </w:r>
          </w:hyperlink>
          <w:r w:rsidR="00613450" w:rsidRPr="005A6DC6">
            <w:rPr>
              <w:rFonts w:asciiTheme="minorHAnsi" w:hAnsiTheme="minorHAnsi" w:cstheme="minorHAnsi"/>
            </w:rPr>
            <w:tab/>
          </w:r>
          <w:r w:rsidR="00275D93" w:rsidRPr="005A6DC6">
            <w:rPr>
              <w:rFonts w:asciiTheme="minorHAnsi" w:hAnsiTheme="minorHAnsi" w:cstheme="minorHAnsi"/>
            </w:rPr>
            <w:fldChar w:fldCharType="begin"/>
          </w:r>
          <w:r w:rsidR="00613450" w:rsidRPr="005A6DC6">
            <w:rPr>
              <w:rFonts w:asciiTheme="minorHAnsi" w:hAnsiTheme="minorHAnsi" w:cstheme="minorHAnsi"/>
            </w:rPr>
            <w:instrText xml:space="preserve"> PAGEREF _Toc2185975 \h </w:instrText>
          </w:r>
          <w:r w:rsidR="00275D93" w:rsidRPr="005A6DC6">
            <w:rPr>
              <w:rFonts w:asciiTheme="minorHAnsi" w:hAnsiTheme="minorHAnsi" w:cstheme="minorHAnsi"/>
            </w:rPr>
          </w:r>
          <w:r w:rsidR="00275D93" w:rsidRPr="005A6DC6">
            <w:rPr>
              <w:rFonts w:asciiTheme="minorHAnsi" w:hAnsiTheme="minorHAnsi" w:cstheme="minorHAnsi"/>
            </w:rPr>
            <w:fldChar w:fldCharType="separate"/>
          </w:r>
          <w:r w:rsidR="001D1FFD">
            <w:rPr>
              <w:rFonts w:asciiTheme="minorHAnsi" w:hAnsiTheme="minorHAnsi" w:cstheme="minorHAnsi"/>
            </w:rPr>
            <w:t>70</w:t>
          </w:r>
          <w:r w:rsidR="00275D93" w:rsidRPr="005A6DC6">
            <w:rPr>
              <w:rFonts w:asciiTheme="minorHAnsi" w:hAnsiTheme="minorHAnsi" w:cstheme="minorHAnsi"/>
            </w:rPr>
            <w:fldChar w:fldCharType="end"/>
          </w:r>
          <w:r w:rsidR="00275D93" w:rsidRPr="005A6DC6">
            <w:rPr>
              <w:rFonts w:cstheme="minorHAnsi"/>
              <w:b w:val="0"/>
              <w:sz w:val="20"/>
            </w:rPr>
            <w:fldChar w:fldCharType="end"/>
          </w:r>
        </w:p>
      </w:sdtContent>
    </w:sdt>
    <w:p w:rsidR="00C250AB" w:rsidRPr="005A6DC6" w:rsidRDefault="00C250AB" w:rsidP="00810355">
      <w:pPr>
        <w:rPr>
          <w:rFonts w:cstheme="minorHAnsi"/>
        </w:rPr>
      </w:pPr>
    </w:p>
    <w:p w:rsidR="009C0D7C" w:rsidRPr="005A6DC6" w:rsidRDefault="005A6DC6" w:rsidP="00810355">
      <w:pPr>
        <w:pStyle w:val="Heading7"/>
        <w:rPr>
          <w:rFonts w:asciiTheme="minorHAnsi" w:hAnsiTheme="minorHAnsi" w:cstheme="minorHAnsi"/>
          <w:color w:val="auto"/>
        </w:rPr>
      </w:pPr>
      <w:r w:rsidRPr="005A6DC6">
        <w:rPr>
          <w:rFonts w:asciiTheme="minorHAnsi" w:hAnsiTheme="minorHAnsi" w:cstheme="minorHAnsi"/>
          <w:color w:val="auto"/>
        </w:rPr>
        <w:t>Creative spaces</w:t>
      </w:r>
      <w:r w:rsidR="009C0D7C" w:rsidRPr="005A6DC6">
        <w:rPr>
          <w:rFonts w:asciiTheme="minorHAnsi" w:hAnsiTheme="minorHAnsi" w:cstheme="minorHAnsi"/>
          <w:color w:val="auto"/>
        </w:rPr>
        <w:t xml:space="preserve"> </w:t>
      </w:r>
      <w:r>
        <w:rPr>
          <w:rFonts w:asciiTheme="minorHAnsi" w:hAnsiTheme="minorHAnsi" w:cstheme="minorHAnsi"/>
          <w:color w:val="auto"/>
        </w:rPr>
        <w:t>c</w:t>
      </w:r>
      <w:r w:rsidR="009C0D7C" w:rsidRPr="005A6DC6">
        <w:rPr>
          <w:rFonts w:asciiTheme="minorHAnsi" w:hAnsiTheme="minorHAnsi" w:cstheme="minorHAnsi"/>
          <w:color w:val="auto"/>
        </w:rPr>
        <w:t xml:space="preserve">ase </w:t>
      </w:r>
      <w:r>
        <w:rPr>
          <w:rFonts w:asciiTheme="minorHAnsi" w:hAnsiTheme="minorHAnsi" w:cstheme="minorHAnsi"/>
          <w:color w:val="auto"/>
        </w:rPr>
        <w:t>s</w:t>
      </w:r>
      <w:r w:rsidR="009C0D7C" w:rsidRPr="005A6DC6">
        <w:rPr>
          <w:rFonts w:asciiTheme="minorHAnsi" w:hAnsiTheme="minorHAnsi" w:cstheme="minorHAnsi"/>
          <w:color w:val="auto"/>
        </w:rPr>
        <w:t>tudies</w:t>
      </w:r>
    </w:p>
    <w:p w:rsidR="007A0BDB" w:rsidRPr="005A6DC6" w:rsidRDefault="001D1FFD" w:rsidP="00810355">
      <w:pPr>
        <w:tabs>
          <w:tab w:val="left" w:leader="dot" w:pos="8789"/>
          <w:tab w:val="right" w:pos="9071"/>
        </w:tabs>
        <w:spacing w:before="60" w:beforeAutospacing="0" w:after="60" w:afterAutospacing="0" w:line="240" w:lineRule="atLeast"/>
        <w:rPr>
          <w:rFonts w:cstheme="minorHAnsi"/>
          <w:sz w:val="20"/>
        </w:rPr>
      </w:pPr>
      <w:hyperlink w:anchor="Mapura_case_study" w:history="1">
        <w:r w:rsidR="00F95C88" w:rsidRPr="00FD0BFD">
          <w:rPr>
            <w:rStyle w:val="Hyperlink"/>
          </w:rPr>
          <w:fldChar w:fldCharType="begin"/>
        </w:r>
        <w:r w:rsidR="00F95C88" w:rsidRPr="00FD0BFD">
          <w:rPr>
            <w:rStyle w:val="Hyperlink"/>
          </w:rPr>
          <w:instrText xml:space="preserve"> REF _Ref2113944 \h  \* MERGEFORMAT </w:instrText>
        </w:r>
        <w:r w:rsidR="00F95C88" w:rsidRPr="00FD0BFD">
          <w:rPr>
            <w:rStyle w:val="Hyperlink"/>
          </w:rPr>
        </w:r>
        <w:r w:rsidR="00F95C88" w:rsidRPr="00FD0BFD">
          <w:rPr>
            <w:rStyle w:val="Hyperlink"/>
          </w:rPr>
          <w:fldChar w:fldCharType="separate"/>
        </w:r>
        <w:r w:rsidRPr="001D1FFD">
          <w:rPr>
            <w:rStyle w:val="Hyperlink"/>
            <w:sz w:val="20"/>
          </w:rPr>
          <w:t>Māpura Studios</w:t>
        </w:r>
        <w:r w:rsidR="00F95C88" w:rsidRPr="00FD0BFD">
          <w:rPr>
            <w:rStyle w:val="Hyperlink"/>
          </w:rPr>
          <w:fldChar w:fldCharType="end"/>
        </w:r>
      </w:hyperlink>
      <w:r w:rsidR="00C868F2" w:rsidRPr="005A6DC6">
        <w:rPr>
          <w:rFonts w:cstheme="minorHAnsi"/>
          <w:sz w:val="20"/>
        </w:rPr>
        <w:tab/>
      </w:r>
      <w:r w:rsidR="00C868F2" w:rsidRPr="005A6DC6">
        <w:rPr>
          <w:rFonts w:cstheme="minorHAnsi"/>
          <w:sz w:val="20"/>
        </w:rPr>
        <w:tab/>
      </w:r>
      <w:r w:rsidR="00275D93" w:rsidRPr="005A6DC6">
        <w:rPr>
          <w:rFonts w:cstheme="minorHAnsi"/>
          <w:sz w:val="20"/>
        </w:rPr>
        <w:fldChar w:fldCharType="begin"/>
      </w:r>
      <w:r w:rsidR="007A0BDB" w:rsidRPr="005A6DC6">
        <w:rPr>
          <w:rFonts w:cstheme="minorHAnsi"/>
          <w:sz w:val="20"/>
        </w:rPr>
        <w:instrText xml:space="preserve"> PAGEREF _Ref2113944 \h </w:instrText>
      </w:r>
      <w:r w:rsidR="00275D93" w:rsidRPr="005A6DC6">
        <w:rPr>
          <w:rFonts w:cstheme="minorHAnsi"/>
          <w:sz w:val="20"/>
        </w:rPr>
      </w:r>
      <w:r w:rsidR="00275D93" w:rsidRPr="005A6DC6">
        <w:rPr>
          <w:rFonts w:cstheme="minorHAnsi"/>
          <w:sz w:val="20"/>
        </w:rPr>
        <w:fldChar w:fldCharType="separate"/>
      </w:r>
      <w:r>
        <w:rPr>
          <w:rFonts w:cstheme="minorHAnsi"/>
          <w:noProof/>
          <w:sz w:val="20"/>
        </w:rPr>
        <w:t>12</w:t>
      </w:r>
      <w:r w:rsidR="00275D93" w:rsidRPr="005A6DC6">
        <w:rPr>
          <w:rFonts w:cstheme="minorHAnsi"/>
          <w:sz w:val="20"/>
        </w:rPr>
        <w:fldChar w:fldCharType="end"/>
      </w:r>
    </w:p>
    <w:p w:rsidR="007A0BDB" w:rsidRPr="005A6DC6" w:rsidRDefault="001D1FFD" w:rsidP="00810355">
      <w:pPr>
        <w:tabs>
          <w:tab w:val="left" w:leader="dot" w:pos="8789"/>
          <w:tab w:val="right" w:pos="9071"/>
        </w:tabs>
        <w:spacing w:before="60" w:beforeAutospacing="0" w:after="60" w:afterAutospacing="0" w:line="240" w:lineRule="atLeast"/>
        <w:rPr>
          <w:rFonts w:cstheme="minorHAnsi"/>
          <w:sz w:val="20"/>
        </w:rPr>
      </w:pPr>
      <w:hyperlink w:anchor="Artsenta_case_study" w:history="1">
        <w:r w:rsidR="00F95C88" w:rsidRPr="00FD0BFD">
          <w:rPr>
            <w:rStyle w:val="Hyperlink"/>
          </w:rPr>
          <w:fldChar w:fldCharType="begin"/>
        </w:r>
        <w:r w:rsidR="00F95C88" w:rsidRPr="00FD0BFD">
          <w:rPr>
            <w:rStyle w:val="Hyperlink"/>
          </w:rPr>
          <w:instrText xml:space="preserve"> REF _Ref2113976 \h  \* MERGEFORMAT </w:instrText>
        </w:r>
        <w:r w:rsidR="00F95C88" w:rsidRPr="00FD0BFD">
          <w:rPr>
            <w:rStyle w:val="Hyperlink"/>
          </w:rPr>
        </w:r>
        <w:r w:rsidR="00F95C88" w:rsidRPr="00FD0BFD">
          <w:rPr>
            <w:rStyle w:val="Hyperlink"/>
          </w:rPr>
          <w:fldChar w:fldCharType="separate"/>
        </w:r>
        <w:r w:rsidRPr="001D1FFD">
          <w:rPr>
            <w:rStyle w:val="Hyperlink"/>
            <w:rFonts w:cstheme="minorHAnsi"/>
            <w:sz w:val="20"/>
          </w:rPr>
          <w:t>Artsenta</w:t>
        </w:r>
        <w:r w:rsidR="00F95C88" w:rsidRPr="00FD0BFD">
          <w:rPr>
            <w:rStyle w:val="Hyperlink"/>
          </w:rPr>
          <w:fldChar w:fldCharType="end"/>
        </w:r>
      </w:hyperlink>
      <w:r w:rsidR="00C868F2" w:rsidRPr="005A6DC6">
        <w:rPr>
          <w:rFonts w:cstheme="minorHAnsi"/>
          <w:sz w:val="20"/>
        </w:rPr>
        <w:tab/>
      </w:r>
      <w:r w:rsidR="00C868F2" w:rsidRPr="005A6DC6">
        <w:rPr>
          <w:rFonts w:cstheme="minorHAnsi"/>
          <w:sz w:val="20"/>
        </w:rPr>
        <w:tab/>
      </w:r>
      <w:r w:rsidR="00275D93" w:rsidRPr="005A6DC6">
        <w:rPr>
          <w:rFonts w:cstheme="minorHAnsi"/>
          <w:sz w:val="20"/>
        </w:rPr>
        <w:fldChar w:fldCharType="begin"/>
      </w:r>
      <w:r w:rsidR="00C868F2" w:rsidRPr="005A6DC6">
        <w:rPr>
          <w:rFonts w:cstheme="minorHAnsi"/>
          <w:sz w:val="20"/>
        </w:rPr>
        <w:instrText xml:space="preserve"> PAGEREF _Ref2113976 \h </w:instrText>
      </w:r>
      <w:r w:rsidR="00275D93" w:rsidRPr="005A6DC6">
        <w:rPr>
          <w:rFonts w:cstheme="minorHAnsi"/>
          <w:sz w:val="20"/>
        </w:rPr>
      </w:r>
      <w:r w:rsidR="00275D93" w:rsidRPr="005A6DC6">
        <w:rPr>
          <w:rFonts w:cstheme="minorHAnsi"/>
          <w:sz w:val="20"/>
        </w:rPr>
        <w:fldChar w:fldCharType="separate"/>
      </w:r>
      <w:r>
        <w:rPr>
          <w:rFonts w:cstheme="minorHAnsi"/>
          <w:noProof/>
          <w:sz w:val="20"/>
        </w:rPr>
        <w:t>17</w:t>
      </w:r>
      <w:r w:rsidR="00275D93" w:rsidRPr="005A6DC6">
        <w:rPr>
          <w:rFonts w:cstheme="minorHAnsi"/>
          <w:sz w:val="20"/>
        </w:rPr>
        <w:fldChar w:fldCharType="end"/>
      </w:r>
    </w:p>
    <w:p w:rsidR="007A0BDB" w:rsidRPr="005A6DC6" w:rsidRDefault="001D1FFD" w:rsidP="00810355">
      <w:pPr>
        <w:tabs>
          <w:tab w:val="left" w:leader="dot" w:pos="8789"/>
          <w:tab w:val="right" w:pos="9071"/>
        </w:tabs>
        <w:spacing w:before="60" w:beforeAutospacing="0" w:after="60" w:afterAutospacing="0" w:line="240" w:lineRule="atLeast"/>
        <w:rPr>
          <w:rFonts w:cstheme="minorHAnsi"/>
          <w:sz w:val="20"/>
        </w:rPr>
      </w:pPr>
      <w:hyperlink w:anchor="Twin_Rivers_case_study" w:history="1">
        <w:r w:rsidR="00F95C88" w:rsidRPr="00FD0BFD">
          <w:rPr>
            <w:rStyle w:val="Hyperlink"/>
          </w:rPr>
          <w:fldChar w:fldCharType="begin"/>
        </w:r>
        <w:r w:rsidR="00F95C88" w:rsidRPr="00FD0BFD">
          <w:rPr>
            <w:rStyle w:val="Hyperlink"/>
          </w:rPr>
          <w:instrText xml:space="preserve"> REF _Ref2113999 \h  \* MERGEFORMAT </w:instrText>
        </w:r>
        <w:r w:rsidR="00F95C88" w:rsidRPr="00FD0BFD">
          <w:rPr>
            <w:rStyle w:val="Hyperlink"/>
          </w:rPr>
        </w:r>
        <w:r w:rsidR="00F95C88" w:rsidRPr="00FD0BFD">
          <w:rPr>
            <w:rStyle w:val="Hyperlink"/>
          </w:rPr>
          <w:fldChar w:fldCharType="separate"/>
        </w:r>
        <w:r w:rsidRPr="001D1FFD">
          <w:rPr>
            <w:rStyle w:val="Hyperlink"/>
            <w:rFonts w:cstheme="minorHAnsi"/>
            <w:sz w:val="20"/>
          </w:rPr>
          <w:t>Te Whare Toi o Ngāruawāhia – Twin Rivers Community Art Centre</w:t>
        </w:r>
        <w:r w:rsidR="00F95C88" w:rsidRPr="00FD0BFD">
          <w:rPr>
            <w:rStyle w:val="Hyperlink"/>
          </w:rPr>
          <w:fldChar w:fldCharType="end"/>
        </w:r>
      </w:hyperlink>
      <w:r w:rsidR="00C868F2" w:rsidRPr="005A6DC6">
        <w:rPr>
          <w:rFonts w:cstheme="minorHAnsi"/>
          <w:sz w:val="20"/>
        </w:rPr>
        <w:tab/>
      </w:r>
      <w:r w:rsidR="00C868F2" w:rsidRPr="005A6DC6">
        <w:rPr>
          <w:rFonts w:cstheme="minorHAnsi"/>
          <w:sz w:val="20"/>
        </w:rPr>
        <w:tab/>
      </w:r>
      <w:r w:rsidR="00275D93" w:rsidRPr="005A6DC6">
        <w:rPr>
          <w:rFonts w:cstheme="minorHAnsi"/>
          <w:sz w:val="20"/>
        </w:rPr>
        <w:fldChar w:fldCharType="begin"/>
      </w:r>
      <w:r w:rsidR="007A0BDB" w:rsidRPr="005A6DC6">
        <w:rPr>
          <w:rFonts w:cstheme="minorHAnsi"/>
          <w:sz w:val="20"/>
        </w:rPr>
        <w:instrText xml:space="preserve"> PAGEREF _Ref2113999 \h </w:instrText>
      </w:r>
      <w:r w:rsidR="00275D93" w:rsidRPr="005A6DC6">
        <w:rPr>
          <w:rFonts w:cstheme="minorHAnsi"/>
          <w:sz w:val="20"/>
        </w:rPr>
      </w:r>
      <w:r w:rsidR="00275D93" w:rsidRPr="005A6DC6">
        <w:rPr>
          <w:rFonts w:cstheme="minorHAnsi"/>
          <w:sz w:val="20"/>
        </w:rPr>
        <w:fldChar w:fldCharType="separate"/>
      </w:r>
      <w:r>
        <w:rPr>
          <w:rFonts w:cstheme="minorHAnsi"/>
          <w:noProof/>
          <w:sz w:val="20"/>
        </w:rPr>
        <w:t>38</w:t>
      </w:r>
      <w:r w:rsidR="00275D93" w:rsidRPr="005A6DC6">
        <w:rPr>
          <w:rFonts w:cstheme="minorHAnsi"/>
          <w:sz w:val="20"/>
        </w:rPr>
        <w:fldChar w:fldCharType="end"/>
      </w:r>
    </w:p>
    <w:p w:rsidR="007A0BDB" w:rsidRPr="005A6DC6" w:rsidRDefault="001D1FFD" w:rsidP="00810355">
      <w:pPr>
        <w:tabs>
          <w:tab w:val="left" w:leader="dot" w:pos="8789"/>
          <w:tab w:val="right" w:pos="9071"/>
        </w:tabs>
        <w:spacing w:before="60" w:beforeAutospacing="0" w:after="60" w:afterAutospacing="0" w:line="240" w:lineRule="atLeast"/>
        <w:rPr>
          <w:rFonts w:cstheme="minorHAnsi"/>
          <w:sz w:val="20"/>
        </w:rPr>
      </w:pPr>
      <w:hyperlink w:anchor="Vincents_case_study" w:history="1">
        <w:r w:rsidR="00F95C88" w:rsidRPr="00FD0BFD">
          <w:rPr>
            <w:rStyle w:val="Hyperlink"/>
          </w:rPr>
          <w:fldChar w:fldCharType="begin"/>
        </w:r>
        <w:r w:rsidR="00F95C88" w:rsidRPr="00FD0BFD">
          <w:rPr>
            <w:rStyle w:val="Hyperlink"/>
          </w:rPr>
          <w:instrText xml:space="preserve"> REF _Ref2114013 \h  \* MERGEFORMAT </w:instrText>
        </w:r>
        <w:r w:rsidR="00F95C88" w:rsidRPr="00FD0BFD">
          <w:rPr>
            <w:rStyle w:val="Hyperlink"/>
          </w:rPr>
        </w:r>
        <w:r w:rsidR="00F95C88" w:rsidRPr="00FD0BFD">
          <w:rPr>
            <w:rStyle w:val="Hyperlink"/>
          </w:rPr>
          <w:fldChar w:fldCharType="separate"/>
        </w:r>
        <w:r w:rsidRPr="001D1FFD">
          <w:rPr>
            <w:rStyle w:val="Hyperlink"/>
            <w:rFonts w:cstheme="minorHAnsi"/>
            <w:sz w:val="20"/>
          </w:rPr>
          <w:t>Vincents Art Workshop</w:t>
        </w:r>
        <w:r w:rsidR="00F95C88" w:rsidRPr="00FD0BFD">
          <w:rPr>
            <w:rStyle w:val="Hyperlink"/>
          </w:rPr>
          <w:fldChar w:fldCharType="end"/>
        </w:r>
      </w:hyperlink>
      <w:r w:rsidR="00C868F2" w:rsidRPr="005A6DC6">
        <w:rPr>
          <w:rFonts w:cstheme="minorHAnsi"/>
          <w:sz w:val="20"/>
        </w:rPr>
        <w:tab/>
      </w:r>
      <w:r w:rsidR="00C868F2" w:rsidRPr="005A6DC6">
        <w:rPr>
          <w:rFonts w:cstheme="minorHAnsi"/>
          <w:sz w:val="20"/>
        </w:rPr>
        <w:tab/>
      </w:r>
      <w:r w:rsidR="00275D93" w:rsidRPr="005A6DC6">
        <w:rPr>
          <w:rFonts w:cstheme="minorHAnsi"/>
          <w:sz w:val="20"/>
        </w:rPr>
        <w:fldChar w:fldCharType="begin"/>
      </w:r>
      <w:r w:rsidR="007A0BDB" w:rsidRPr="005A6DC6">
        <w:rPr>
          <w:rFonts w:cstheme="minorHAnsi"/>
          <w:sz w:val="20"/>
        </w:rPr>
        <w:instrText xml:space="preserve"> PAGEREF _Ref2114013 \h </w:instrText>
      </w:r>
      <w:r w:rsidR="00275D93" w:rsidRPr="005A6DC6">
        <w:rPr>
          <w:rFonts w:cstheme="minorHAnsi"/>
          <w:sz w:val="20"/>
        </w:rPr>
      </w:r>
      <w:r w:rsidR="00275D93" w:rsidRPr="005A6DC6">
        <w:rPr>
          <w:rFonts w:cstheme="minorHAnsi"/>
          <w:sz w:val="20"/>
        </w:rPr>
        <w:fldChar w:fldCharType="separate"/>
      </w:r>
      <w:r>
        <w:rPr>
          <w:rFonts w:cstheme="minorHAnsi"/>
          <w:noProof/>
          <w:sz w:val="20"/>
        </w:rPr>
        <w:t>49</w:t>
      </w:r>
      <w:r w:rsidR="00275D93" w:rsidRPr="005A6DC6">
        <w:rPr>
          <w:rFonts w:cstheme="minorHAnsi"/>
          <w:sz w:val="20"/>
        </w:rPr>
        <w:fldChar w:fldCharType="end"/>
      </w:r>
    </w:p>
    <w:p w:rsidR="00AA4B73" w:rsidRPr="005A6DC6" w:rsidRDefault="00813751" w:rsidP="00810355">
      <w:pPr>
        <w:tabs>
          <w:tab w:val="left" w:pos="8647"/>
        </w:tabs>
        <w:rPr>
          <w:rFonts w:eastAsiaTheme="majorEastAsia" w:cstheme="minorHAnsi"/>
        </w:rPr>
      </w:pPr>
      <w:r>
        <w:rPr>
          <w:rFonts w:eastAsiaTheme="minorHAnsi"/>
          <w:noProof/>
          <w:sz w:val="36"/>
        </w:rPr>
        <mc:AlternateContent>
          <mc:Choice Requires="wps">
            <w:drawing>
              <wp:anchor distT="0" distB="0" distL="114300" distR="114300" simplePos="0" relativeHeight="251663360" behindDoc="0" locked="0" layoutInCell="1" allowOverlap="1">
                <wp:simplePos x="0" y="0"/>
                <wp:positionH relativeFrom="column">
                  <wp:posOffset>0</wp:posOffset>
                </wp:positionH>
                <wp:positionV relativeFrom="paragraph">
                  <wp:posOffset>1961515</wp:posOffset>
                </wp:positionV>
                <wp:extent cx="2743200" cy="1600200"/>
                <wp:effectExtent l="0" t="0" r="0" b="0"/>
                <wp:wrapTight wrapText="bothSides">
                  <wp:wrapPolygon edited="0">
                    <wp:start x="300" y="771"/>
                    <wp:lineTo x="300" y="20829"/>
                    <wp:lineTo x="21150" y="20829"/>
                    <wp:lineTo x="21150" y="771"/>
                    <wp:lineTo x="300" y="771"/>
                  </wp:wrapPolygon>
                </wp:wrapTight>
                <wp:docPr id="40"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60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02F4" w:rsidRPr="00267852" w:rsidRDefault="00C302F4" w:rsidP="00267852">
                            <w:pPr>
                              <w:pStyle w:val="Caption"/>
                            </w:pPr>
                            <w:r w:rsidRPr="00AF6BFC">
                              <w:t>Cover</w:t>
                            </w:r>
                            <w:r>
                              <w:t xml:space="preserve"> image</w:t>
                            </w:r>
                            <w:r w:rsidRPr="00AF6BFC">
                              <w:t>:</w:t>
                            </w:r>
                            <w:r>
                              <w:br/>
                            </w:r>
                            <w:r w:rsidRPr="00AF6BFC">
                              <w:rPr>
                                <w:rFonts w:cstheme="minorHAnsi"/>
                              </w:rPr>
                              <w:t>Te Whare Toi o Ng</w:t>
                            </w:r>
                            <w:r w:rsidRPr="00AF6BFC">
                              <w:rPr>
                                <w:rFonts w:ascii="Times New Roman" w:hAnsi="Times New Roman"/>
                              </w:rPr>
                              <w:t>ā</w:t>
                            </w:r>
                            <w:r w:rsidRPr="00AF6BFC">
                              <w:rPr>
                                <w:rFonts w:cstheme="minorHAnsi"/>
                              </w:rPr>
                              <w:t>ruaw</w:t>
                            </w:r>
                            <w:r w:rsidRPr="00AF6BFC">
                              <w:rPr>
                                <w:rFonts w:ascii="Times New Roman" w:hAnsi="Times New Roman"/>
                              </w:rPr>
                              <w:t>ā</w:t>
                            </w:r>
                            <w:r w:rsidRPr="00AF6BFC">
                              <w:rPr>
                                <w:rFonts w:cstheme="minorHAnsi"/>
                              </w:rPr>
                              <w:t xml:space="preserve">hia - Twin Rivers Community Art Centre partnered with the Waikato Regional Council and local schools on an arts project that highlighted Kauri Die Back and the importance of preserving this native tree. </w:t>
                            </w:r>
                          </w:p>
                          <w:p w:rsidR="00C302F4" w:rsidRDefault="00C302F4" w:rsidP="00267852">
                            <w:pPr>
                              <w:pStyle w:val="Caption"/>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29" type="#_x0000_t202" style="position:absolute;margin-left:0;margin-top:154.45pt;width:3in;height:12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" filled="f" stroked="f">
                <v:textbox inset=",7.2pt,,7.2pt">
                  <w:txbxContent>
                    <w:p w:rsidR="00C302F4" w:rsidRPr="00267852" w:rsidRDefault="00C302F4" w:rsidP="00267852">
                      <w:pPr>
                        <w:pStyle w:val="Caption"/>
                      </w:pPr>
                      <w:r w:rsidRPr="00AF6BFC">
                        <w:t>Cover</w:t>
                      </w:r>
                      <w:r>
                        <w:t xml:space="preserve"> image</w:t>
                      </w:r>
                      <w:r w:rsidRPr="00AF6BFC">
                        <w:t>:</w:t>
                      </w:r>
                      <w:r>
                        <w:br/>
                      </w:r>
                      <w:r w:rsidRPr="00AF6BFC">
                        <w:rPr>
                          <w:rFonts w:cstheme="minorHAnsi"/>
                        </w:rPr>
                        <w:t>Te Whare Toi o Ng</w:t>
                      </w:r>
                      <w:r w:rsidRPr="00AF6BFC">
                        <w:rPr>
                          <w:rFonts w:ascii="Times New Roman" w:hAnsi="Times New Roman"/>
                        </w:rPr>
                        <w:t>ā</w:t>
                      </w:r>
                      <w:r w:rsidRPr="00AF6BFC">
                        <w:rPr>
                          <w:rFonts w:cstheme="minorHAnsi"/>
                        </w:rPr>
                        <w:t>ruaw</w:t>
                      </w:r>
                      <w:r w:rsidRPr="00AF6BFC">
                        <w:rPr>
                          <w:rFonts w:ascii="Times New Roman" w:hAnsi="Times New Roman"/>
                        </w:rPr>
                        <w:t>ā</w:t>
                      </w:r>
                      <w:r w:rsidRPr="00AF6BFC">
                        <w:rPr>
                          <w:rFonts w:cstheme="minorHAnsi"/>
                        </w:rPr>
                        <w:t xml:space="preserve">hia - Twin Rivers Community Art Centre partnered with the Waikato Regional Council and local schools on an arts project that highlighted Kauri Die Back and the importance of preserving this native tree. </w:t>
                      </w:r>
                    </w:p>
                    <w:p w:rsidR="00C302F4" w:rsidRDefault="00C302F4" w:rsidP="00267852">
                      <w:pPr>
                        <w:pStyle w:val="Caption"/>
                      </w:pPr>
                    </w:p>
                  </w:txbxContent>
                </v:textbox>
                <w10:wrap type="tight"/>
              </v:shape>
            </w:pict>
          </mc:Fallback>
        </mc:AlternateContent>
      </w:r>
      <w:r w:rsidR="00AA4B73" w:rsidRPr="005A6DC6">
        <w:rPr>
          <w:rFonts w:cstheme="minorHAnsi"/>
        </w:rPr>
        <w:br w:type="page"/>
      </w:r>
    </w:p>
    <w:p w:rsidR="003757EB" w:rsidRPr="0032684C" w:rsidRDefault="003757EB" w:rsidP="00D51D65">
      <w:pPr>
        <w:pStyle w:val="Heading2"/>
      </w:pPr>
      <w:bookmarkStart w:id="0" w:name="_Summary_of_findings"/>
      <w:bookmarkStart w:id="1" w:name="_Toc2185959"/>
      <w:bookmarkEnd w:id="0"/>
      <w:r w:rsidRPr="0032684C">
        <w:lastRenderedPageBreak/>
        <w:t xml:space="preserve">Summary of </w:t>
      </w:r>
      <w:r w:rsidR="00B41B5D">
        <w:t>f</w:t>
      </w:r>
      <w:r w:rsidRPr="0032684C">
        <w:t>indings</w:t>
      </w:r>
      <w:bookmarkEnd w:id="1"/>
    </w:p>
    <w:p w:rsidR="00096280" w:rsidRPr="005A6DC6" w:rsidRDefault="003757EB" w:rsidP="00810355">
      <w:pPr>
        <w:spacing w:line="240" w:lineRule="atLeast"/>
        <w:rPr>
          <w:rFonts w:cstheme="minorHAnsi"/>
        </w:rPr>
      </w:pPr>
      <w:r w:rsidRPr="005A6DC6">
        <w:rPr>
          <w:rFonts w:cstheme="minorHAnsi"/>
        </w:rPr>
        <w:t xml:space="preserve">This report presents </w:t>
      </w:r>
      <w:r w:rsidR="00096280" w:rsidRPr="005A6DC6">
        <w:rPr>
          <w:rFonts w:cstheme="minorHAnsi"/>
        </w:rPr>
        <w:t>key findings from a survey of</w:t>
      </w:r>
      <w:r w:rsidR="005A6DC6">
        <w:rPr>
          <w:rFonts w:cstheme="minorHAnsi"/>
        </w:rPr>
        <w:t xml:space="preserve"> creative spaces</w:t>
      </w:r>
      <w:r w:rsidR="00096280" w:rsidRPr="005A6DC6">
        <w:rPr>
          <w:rFonts w:cstheme="minorHAnsi"/>
        </w:rPr>
        <w:t>, intended to provide key decision-makers and agencies with information about the sector to better understand how the sector operates, the services it provides and to whom.</w:t>
      </w:r>
    </w:p>
    <w:p w:rsidR="000063ED" w:rsidRPr="00585D03" w:rsidRDefault="005A6DC6" w:rsidP="00810355">
      <w:pPr>
        <w:spacing w:line="240" w:lineRule="atLeast"/>
        <w:rPr>
          <w:rFonts w:cstheme="minorHAnsi"/>
        </w:rPr>
      </w:pPr>
      <w:r w:rsidRPr="0032684C">
        <w:rPr>
          <w:rFonts w:cstheme="minorHAnsi"/>
          <w:bCs/>
        </w:rPr>
        <w:t>Creative sp</w:t>
      </w:r>
      <w:r w:rsidRPr="00585D03">
        <w:rPr>
          <w:rFonts w:cstheme="minorHAnsi"/>
          <w:bCs/>
        </w:rPr>
        <w:t>aces</w:t>
      </w:r>
      <w:r w:rsidR="00C718E8" w:rsidRPr="00585D03">
        <w:rPr>
          <w:rFonts w:cstheme="minorHAnsi"/>
        </w:rPr>
        <w:t xml:space="preserve"> </w:t>
      </w:r>
      <w:r w:rsidR="00551CE4" w:rsidRPr="00585D03">
        <w:rPr>
          <w:rFonts w:cstheme="minorHAnsi"/>
        </w:rPr>
        <w:t xml:space="preserve">are organisations and places where people who experience barriers to participation can create or participate in </w:t>
      </w:r>
      <w:r w:rsidR="000063ED" w:rsidRPr="00585D03">
        <w:rPr>
          <w:rFonts w:cstheme="minorHAnsi"/>
        </w:rPr>
        <w:t>artforms, including M</w:t>
      </w:r>
      <w:r w:rsidR="002F0797" w:rsidRPr="00585D03">
        <w:rPr>
          <w:rFonts w:cstheme="minorHAnsi"/>
        </w:rPr>
        <w:t>ā</w:t>
      </w:r>
      <w:r w:rsidR="000063ED" w:rsidRPr="00585D03">
        <w:rPr>
          <w:rFonts w:cstheme="minorHAnsi"/>
        </w:rPr>
        <w:t xml:space="preserve">ori and Pasifika artforms, </w:t>
      </w:r>
      <w:r w:rsidR="00551CE4" w:rsidRPr="00585D03">
        <w:rPr>
          <w:rFonts w:cstheme="minorHAnsi"/>
        </w:rPr>
        <w:t xml:space="preserve">painting and drawing, </w:t>
      </w:r>
      <w:r w:rsidR="000063ED" w:rsidRPr="00585D03">
        <w:rPr>
          <w:rFonts w:cstheme="minorHAnsi"/>
        </w:rPr>
        <w:t xml:space="preserve">crafts, </w:t>
      </w:r>
      <w:r w:rsidR="00551CE4" w:rsidRPr="00585D03">
        <w:rPr>
          <w:rFonts w:cstheme="minorHAnsi"/>
        </w:rPr>
        <w:t>sculpt</w:t>
      </w:r>
      <w:r w:rsidR="000063ED" w:rsidRPr="00585D03">
        <w:rPr>
          <w:rFonts w:cstheme="minorHAnsi"/>
        </w:rPr>
        <w:t>ure</w:t>
      </w:r>
      <w:r w:rsidR="00551CE4" w:rsidRPr="00585D03">
        <w:rPr>
          <w:rFonts w:cstheme="minorHAnsi"/>
        </w:rPr>
        <w:t xml:space="preserve">, photography, </w:t>
      </w:r>
      <w:r w:rsidR="00C718E8" w:rsidRPr="00585D03">
        <w:rPr>
          <w:rFonts w:cstheme="minorHAnsi"/>
        </w:rPr>
        <w:t>theatre, dance, circus, music, film and creative writing.</w:t>
      </w:r>
    </w:p>
    <w:p w:rsidR="000063ED" w:rsidRPr="00585D03" w:rsidRDefault="00096280" w:rsidP="00810355">
      <w:pPr>
        <w:spacing w:line="240" w:lineRule="atLeast"/>
        <w:rPr>
          <w:rFonts w:cstheme="minorHAnsi"/>
        </w:rPr>
      </w:pPr>
      <w:r w:rsidRPr="00585D03">
        <w:rPr>
          <w:rFonts w:cstheme="minorHAnsi"/>
        </w:rPr>
        <w:t xml:space="preserve">A total of 67 organisations were identified as being “the sector”. </w:t>
      </w:r>
      <w:r w:rsidR="000063ED" w:rsidRPr="00585D03">
        <w:rPr>
          <w:rFonts w:cstheme="minorHAnsi"/>
        </w:rPr>
        <w:t>The survey was distributed to the 67 organisations and r</w:t>
      </w:r>
      <w:r w:rsidRPr="00585D03">
        <w:rPr>
          <w:rFonts w:cstheme="minorHAnsi"/>
        </w:rPr>
        <w:t>esponses were received from 42</w:t>
      </w:r>
      <w:r w:rsidR="005A6DC6" w:rsidRPr="00585D03">
        <w:rPr>
          <w:rFonts w:cstheme="minorHAnsi"/>
        </w:rPr>
        <w:t xml:space="preserve"> creative spaces</w:t>
      </w:r>
      <w:r w:rsidRPr="00585D03">
        <w:rPr>
          <w:rFonts w:cstheme="minorHAnsi"/>
        </w:rPr>
        <w:t>, for a response rate of 63%.</w:t>
      </w:r>
      <w:r w:rsidR="000063ED" w:rsidRPr="00585D03">
        <w:rPr>
          <w:rFonts w:cstheme="minorHAnsi"/>
        </w:rPr>
        <w:t xml:space="preserve"> </w:t>
      </w:r>
    </w:p>
    <w:p w:rsidR="00A34B43" w:rsidRDefault="000063ED" w:rsidP="00810355">
      <w:pPr>
        <w:spacing w:line="240" w:lineRule="atLeast"/>
        <w:rPr>
          <w:rFonts w:cstheme="minorHAnsi"/>
        </w:rPr>
      </w:pPr>
      <w:r w:rsidRPr="00585D03">
        <w:rPr>
          <w:rFonts w:cstheme="minorHAnsi"/>
        </w:rPr>
        <w:t xml:space="preserve">The </w:t>
      </w:r>
      <w:r w:rsidR="00CA7B74">
        <w:rPr>
          <w:rFonts w:cstheme="minorHAnsi"/>
        </w:rPr>
        <w:t xml:space="preserve">numbers and percentages </w:t>
      </w:r>
      <w:r w:rsidRPr="00585D03">
        <w:rPr>
          <w:rFonts w:cstheme="minorHAnsi"/>
        </w:rPr>
        <w:t>used in this report are based on the creative spaces that responded.</w:t>
      </w:r>
      <w:r w:rsidR="00CA7B74">
        <w:rPr>
          <w:rFonts w:cstheme="minorHAnsi"/>
        </w:rPr>
        <w:t xml:space="preserve"> </w:t>
      </w:r>
      <w:r w:rsidR="00A34B43">
        <w:rPr>
          <w:rFonts w:cstheme="minorHAnsi"/>
        </w:rPr>
        <w:t xml:space="preserve">Where estimates are provided, these </w:t>
      </w:r>
      <w:r w:rsidR="006F1AFA">
        <w:rPr>
          <w:rFonts w:cstheme="minorHAnsi"/>
        </w:rPr>
        <w:t xml:space="preserve">were </w:t>
      </w:r>
      <w:r w:rsidR="00A34B43">
        <w:rPr>
          <w:rFonts w:cstheme="minorHAnsi"/>
        </w:rPr>
        <w:t xml:space="preserve">calculated </w:t>
      </w:r>
      <w:r w:rsidR="00A34B43" w:rsidRPr="005A6DC6">
        <w:rPr>
          <w:rFonts w:cstheme="minorHAnsi"/>
        </w:rPr>
        <w:t xml:space="preserve">by applying the respondent mean </w:t>
      </w:r>
      <w:r w:rsidR="00A34B43">
        <w:rPr>
          <w:rFonts w:cstheme="minorHAnsi"/>
        </w:rPr>
        <w:t>(</w:t>
      </w:r>
      <w:r w:rsidR="00463DF7">
        <w:rPr>
          <w:rFonts w:cstheme="minorHAnsi"/>
        </w:rPr>
        <w:t xml:space="preserve">or </w:t>
      </w:r>
      <w:r w:rsidR="00A34B43">
        <w:rPr>
          <w:rFonts w:cstheme="minorHAnsi"/>
        </w:rPr>
        <w:t xml:space="preserve">median) </w:t>
      </w:r>
      <w:r w:rsidR="00A34B43" w:rsidRPr="005A6DC6">
        <w:rPr>
          <w:rFonts w:cstheme="minorHAnsi"/>
        </w:rPr>
        <w:t xml:space="preserve">scores (after any extreme outlier values </w:t>
      </w:r>
      <w:r w:rsidR="006F1AFA">
        <w:rPr>
          <w:rFonts w:cstheme="minorHAnsi"/>
        </w:rPr>
        <w:t xml:space="preserve">were </w:t>
      </w:r>
      <w:r w:rsidR="00A34B43" w:rsidRPr="005A6DC6">
        <w:rPr>
          <w:rFonts w:cstheme="minorHAnsi"/>
        </w:rPr>
        <w:t>removed) to the agreed population of 67</w:t>
      </w:r>
      <w:r w:rsidR="00A34B43">
        <w:rPr>
          <w:rFonts w:cstheme="minorHAnsi"/>
        </w:rPr>
        <w:t xml:space="preserve"> creative spaces</w:t>
      </w:r>
      <w:r w:rsidR="00A34B43" w:rsidRPr="005A6DC6">
        <w:rPr>
          <w:rFonts w:cstheme="minorHAnsi"/>
        </w:rPr>
        <w:t xml:space="preserve">. </w:t>
      </w:r>
      <w:r w:rsidR="00A34B43">
        <w:rPr>
          <w:rFonts w:cstheme="minorHAnsi"/>
        </w:rPr>
        <w:t>The estimates should be treated as indicative only.</w:t>
      </w:r>
    </w:p>
    <w:p w:rsidR="003757EB" w:rsidRPr="000063ED" w:rsidRDefault="003757EB" w:rsidP="00810355">
      <w:pPr>
        <w:pStyle w:val="Heading3"/>
      </w:pPr>
      <w:r w:rsidRPr="000063ED">
        <w:t>Key results</w:t>
      </w:r>
    </w:p>
    <w:p w:rsidR="00C9538D" w:rsidRPr="000063ED" w:rsidRDefault="00C9538D" w:rsidP="00810355">
      <w:pPr>
        <w:pStyle w:val="Heading4"/>
      </w:pPr>
      <w:r w:rsidRPr="000063ED">
        <w:t>Client profiles</w:t>
      </w:r>
    </w:p>
    <w:p w:rsidR="00A876C8" w:rsidRPr="005A6DC6" w:rsidRDefault="00096280" w:rsidP="00810355">
      <w:pPr>
        <w:spacing w:line="240" w:lineRule="atLeast"/>
        <w:rPr>
          <w:rFonts w:cstheme="minorHAnsi"/>
        </w:rPr>
      </w:pPr>
      <w:r w:rsidRPr="005A6DC6">
        <w:rPr>
          <w:rFonts w:cstheme="minorHAnsi"/>
        </w:rPr>
        <w:t>It is estimated that approximately 11,300 people used the services of</w:t>
      </w:r>
      <w:r w:rsidR="005A6DC6">
        <w:rPr>
          <w:rFonts w:cstheme="minorHAnsi"/>
        </w:rPr>
        <w:t xml:space="preserve"> creative spaces</w:t>
      </w:r>
      <w:r w:rsidRPr="005A6DC6">
        <w:rPr>
          <w:rFonts w:cstheme="minorHAnsi"/>
        </w:rPr>
        <w:t xml:space="preserve"> in the past financial year.</w:t>
      </w:r>
    </w:p>
    <w:p w:rsidR="00096280" w:rsidRPr="005A6DC6" w:rsidRDefault="00096280" w:rsidP="00810355">
      <w:pPr>
        <w:spacing w:line="240" w:lineRule="atLeast"/>
        <w:rPr>
          <w:rFonts w:cstheme="minorHAnsi"/>
        </w:rPr>
      </w:pPr>
      <w:r w:rsidRPr="005A6DC6">
        <w:rPr>
          <w:rFonts w:cstheme="minorHAnsi"/>
        </w:rPr>
        <w:t>Around three in ten</w:t>
      </w:r>
      <w:r w:rsidR="005A6DC6">
        <w:rPr>
          <w:rFonts w:cstheme="minorHAnsi"/>
        </w:rPr>
        <w:t xml:space="preserve"> creative spaces</w:t>
      </w:r>
      <w:r w:rsidRPr="005A6DC6">
        <w:rPr>
          <w:rFonts w:cstheme="minorHAnsi"/>
        </w:rPr>
        <w:t xml:space="preserve"> are funded to support a target</w:t>
      </w:r>
      <w:r w:rsidR="002B3BE9" w:rsidRPr="005A6DC6">
        <w:rPr>
          <w:rFonts w:cstheme="minorHAnsi"/>
        </w:rPr>
        <w:t>ed</w:t>
      </w:r>
      <w:r w:rsidRPr="005A6DC6">
        <w:rPr>
          <w:rFonts w:cstheme="minorHAnsi"/>
        </w:rPr>
        <w:t xml:space="preserve"> number of clients. This overall target is estimated at 1,860 clients</w:t>
      </w:r>
      <w:r w:rsidR="001C699E" w:rsidRPr="005A6DC6">
        <w:rPr>
          <w:rFonts w:cstheme="minorHAnsi"/>
        </w:rPr>
        <w:t xml:space="preserve"> nationally</w:t>
      </w:r>
      <w:r w:rsidRPr="005A6DC6">
        <w:rPr>
          <w:rFonts w:cstheme="minorHAnsi"/>
        </w:rPr>
        <w:t xml:space="preserve">. However, </w:t>
      </w:r>
      <w:r w:rsidR="001C699E" w:rsidRPr="005A6DC6">
        <w:rPr>
          <w:rFonts w:cstheme="minorHAnsi"/>
        </w:rPr>
        <w:t>organisations</w:t>
      </w:r>
      <w:r w:rsidRPr="005A6DC6">
        <w:rPr>
          <w:rFonts w:cstheme="minorHAnsi"/>
        </w:rPr>
        <w:t xml:space="preserve"> that receive this funding typically provide services to </w:t>
      </w:r>
      <w:r w:rsidR="00B504C7" w:rsidRPr="005A6DC6">
        <w:rPr>
          <w:rFonts w:cstheme="minorHAnsi"/>
        </w:rPr>
        <w:t>significantly</w:t>
      </w:r>
      <w:r w:rsidRPr="005A6DC6">
        <w:rPr>
          <w:rFonts w:cstheme="minorHAnsi"/>
        </w:rPr>
        <w:t xml:space="preserve"> more clients than they are funded for (86% more </w:t>
      </w:r>
      <w:r w:rsidR="001C699E" w:rsidRPr="005A6DC6">
        <w:rPr>
          <w:rFonts w:cstheme="minorHAnsi"/>
        </w:rPr>
        <w:t>among survey</w:t>
      </w:r>
      <w:r w:rsidRPr="005A6DC6">
        <w:rPr>
          <w:rFonts w:cstheme="minorHAnsi"/>
        </w:rPr>
        <w:t xml:space="preserve"> </w:t>
      </w:r>
      <w:r w:rsidR="001C699E" w:rsidRPr="005A6DC6">
        <w:rPr>
          <w:rFonts w:cstheme="minorHAnsi"/>
        </w:rPr>
        <w:t>respondents</w:t>
      </w:r>
      <w:r w:rsidRPr="005A6DC6">
        <w:rPr>
          <w:rFonts w:cstheme="minorHAnsi"/>
        </w:rPr>
        <w:t>)</w:t>
      </w:r>
      <w:r w:rsidR="001C699E" w:rsidRPr="005A6DC6">
        <w:rPr>
          <w:rFonts w:cstheme="minorHAnsi"/>
        </w:rPr>
        <w:t>.</w:t>
      </w:r>
    </w:p>
    <w:p w:rsidR="001C699E" w:rsidRPr="005A6DC6" w:rsidRDefault="001C699E" w:rsidP="00810355">
      <w:pPr>
        <w:spacing w:line="240" w:lineRule="atLeast"/>
        <w:rPr>
          <w:rFonts w:cstheme="minorHAnsi"/>
        </w:rPr>
      </w:pPr>
      <w:r w:rsidRPr="005A6DC6">
        <w:rPr>
          <w:rFonts w:cstheme="minorHAnsi"/>
        </w:rPr>
        <w:t>Compared with their previous financial year, almost two-thirds of</w:t>
      </w:r>
      <w:r w:rsidR="005A6DC6">
        <w:rPr>
          <w:rFonts w:cstheme="minorHAnsi"/>
        </w:rPr>
        <w:t xml:space="preserve"> creative spaces</w:t>
      </w:r>
      <w:r w:rsidRPr="005A6DC6">
        <w:rPr>
          <w:rFonts w:cstheme="minorHAnsi"/>
        </w:rPr>
        <w:t xml:space="preserve"> (64%) have experienced an increase in the numbers of clients, including 19% that have experienced an increase of more than about 15 per cent.</w:t>
      </w:r>
    </w:p>
    <w:p w:rsidR="001C699E" w:rsidRPr="005A6DC6" w:rsidRDefault="005A6DC6" w:rsidP="00810355">
      <w:pPr>
        <w:spacing w:line="240" w:lineRule="atLeast"/>
        <w:rPr>
          <w:rFonts w:cstheme="minorHAnsi"/>
        </w:rPr>
      </w:pPr>
      <w:r w:rsidRPr="005A6DC6">
        <w:rPr>
          <w:rFonts w:cstheme="minorHAnsi"/>
        </w:rPr>
        <w:t>Creative spaces</w:t>
      </w:r>
      <w:r w:rsidR="001C699E" w:rsidRPr="005A6DC6">
        <w:rPr>
          <w:rFonts w:cstheme="minorHAnsi"/>
        </w:rPr>
        <w:t xml:space="preserve"> cater for a wide range of disabilities or barriers to participation among their clients</w:t>
      </w:r>
      <w:r w:rsidR="006E5134">
        <w:rPr>
          <w:rFonts w:cstheme="minorHAnsi"/>
        </w:rPr>
        <w:t>:</w:t>
      </w:r>
      <w:r w:rsidR="001C699E" w:rsidRPr="005A6DC6">
        <w:rPr>
          <w:rFonts w:cstheme="minorHAnsi"/>
        </w:rPr>
        <w:t xml:space="preserve"> most commonly, clients with mental illness (86% of </w:t>
      </w:r>
      <w:r w:rsidR="00DC7EE9">
        <w:rPr>
          <w:rFonts w:cstheme="minorHAnsi"/>
        </w:rPr>
        <w:t>s</w:t>
      </w:r>
      <w:r w:rsidR="001C699E" w:rsidRPr="005A6DC6">
        <w:rPr>
          <w:rFonts w:cstheme="minorHAnsi"/>
        </w:rPr>
        <w:t>paces), intellectual disabilities (83%) and learning disabilities (81%).</w:t>
      </w:r>
    </w:p>
    <w:p w:rsidR="001C699E" w:rsidRPr="005A6DC6" w:rsidRDefault="001C699E" w:rsidP="00810355">
      <w:pPr>
        <w:spacing w:line="240" w:lineRule="atLeast"/>
        <w:rPr>
          <w:rFonts w:cstheme="minorHAnsi"/>
        </w:rPr>
      </w:pPr>
      <w:r w:rsidRPr="005A6DC6">
        <w:rPr>
          <w:rFonts w:cstheme="minorHAnsi"/>
        </w:rPr>
        <w:t>Almost all</w:t>
      </w:r>
      <w:r w:rsidR="005A6DC6">
        <w:rPr>
          <w:rFonts w:cstheme="minorHAnsi"/>
        </w:rPr>
        <w:t xml:space="preserve"> creative spaces</w:t>
      </w:r>
      <w:r w:rsidRPr="005A6DC6">
        <w:rPr>
          <w:rFonts w:cstheme="minorHAnsi"/>
        </w:rPr>
        <w:t xml:space="preserve"> (98%) cater for adults between the ages of 25 and 64 years old, while 88% cater for young adults aged between 17 and 24 years old, and 69% cater for older adults aged 65 years or over. Smaller numbers cater for youth aged between 12 and 16 years old (38%) and/or for children under 12 years of age (31%).</w:t>
      </w:r>
    </w:p>
    <w:p w:rsidR="001C699E" w:rsidRPr="005A6DC6" w:rsidRDefault="001C699E" w:rsidP="00810355">
      <w:pPr>
        <w:spacing w:line="240" w:lineRule="atLeast"/>
        <w:rPr>
          <w:rFonts w:cstheme="minorHAnsi"/>
        </w:rPr>
      </w:pPr>
      <w:r w:rsidRPr="005A6DC6">
        <w:rPr>
          <w:rFonts w:cstheme="minorHAnsi"/>
        </w:rPr>
        <w:t xml:space="preserve">Clients are most commonly of New Zealand European ethnicity, with an average of estimations by respondents putting these at 70% of clients, followed by those of Māori descent accounting for </w:t>
      </w:r>
      <w:r w:rsidR="003736E8" w:rsidRPr="005A6DC6">
        <w:rPr>
          <w:rFonts w:cstheme="minorHAnsi"/>
        </w:rPr>
        <w:t>an average of 16% of clients</w:t>
      </w:r>
      <w:r w:rsidRPr="005A6DC6">
        <w:rPr>
          <w:rFonts w:cstheme="minorHAnsi"/>
        </w:rPr>
        <w:t>.</w:t>
      </w:r>
    </w:p>
    <w:p w:rsidR="00C9538D" w:rsidRPr="006E5134" w:rsidRDefault="00C9538D" w:rsidP="00557177">
      <w:pPr>
        <w:pStyle w:val="Heading4"/>
      </w:pPr>
      <w:r w:rsidRPr="006E5134">
        <w:lastRenderedPageBreak/>
        <w:t>Staff prof</w:t>
      </w:r>
      <w:r w:rsidRPr="00E64137">
        <w:rPr>
          <w:rStyle w:val="Heading4Char"/>
        </w:rPr>
        <w:t>i</w:t>
      </w:r>
      <w:r w:rsidRPr="006E5134">
        <w:t>les</w:t>
      </w:r>
    </w:p>
    <w:p w:rsidR="00E64137" w:rsidRDefault="001C699E" w:rsidP="00810355">
      <w:pPr>
        <w:spacing w:line="240" w:lineRule="atLeast"/>
        <w:rPr>
          <w:rFonts w:cstheme="minorHAnsi"/>
        </w:rPr>
      </w:pPr>
      <w:r w:rsidRPr="005A6DC6">
        <w:rPr>
          <w:rFonts w:cstheme="minorHAnsi"/>
        </w:rPr>
        <w:t>Just over half of</w:t>
      </w:r>
      <w:r w:rsidR="005A6DC6">
        <w:rPr>
          <w:rFonts w:cstheme="minorHAnsi"/>
        </w:rPr>
        <w:t xml:space="preserve"> creative spaces</w:t>
      </w:r>
      <w:r w:rsidRPr="005A6DC6">
        <w:rPr>
          <w:rFonts w:cstheme="minorHAnsi"/>
        </w:rPr>
        <w:t xml:space="preserve"> (53%) employ full-time staff, and almost nine in ten (88%) employ part-time staff. It is estimated that around 625 full-time equivalent staff are employed</w:t>
      </w:r>
      <w:r w:rsidR="005C1E5E" w:rsidRPr="005A6DC6">
        <w:rPr>
          <w:rFonts w:cstheme="minorHAnsi"/>
        </w:rPr>
        <w:t xml:space="preserve"> in the sector.</w:t>
      </w:r>
    </w:p>
    <w:p w:rsidR="005C1E5E" w:rsidRPr="005A6DC6" w:rsidRDefault="005C1E5E" w:rsidP="00810355">
      <w:pPr>
        <w:spacing w:line="240" w:lineRule="atLeast"/>
        <w:rPr>
          <w:rFonts w:cstheme="minorHAnsi"/>
        </w:rPr>
      </w:pPr>
      <w:r w:rsidRPr="005A6DC6">
        <w:rPr>
          <w:rFonts w:cstheme="minorHAnsi"/>
        </w:rPr>
        <w:t>Nine in ten</w:t>
      </w:r>
      <w:r w:rsidR="005A6DC6">
        <w:rPr>
          <w:rFonts w:cstheme="minorHAnsi"/>
        </w:rPr>
        <w:t xml:space="preserve"> creative spaces</w:t>
      </w:r>
      <w:r w:rsidRPr="005A6DC6">
        <w:rPr>
          <w:rFonts w:cstheme="minorHAnsi"/>
        </w:rPr>
        <w:t xml:space="preserve"> (90%) use volunteers, for an average of around 13 volunteers per organisation, working for around 2.4 hours each</w:t>
      </w:r>
      <w:r w:rsidR="006E5134">
        <w:rPr>
          <w:rFonts w:cstheme="minorHAnsi"/>
        </w:rPr>
        <w:t xml:space="preserve"> </w:t>
      </w:r>
      <w:r w:rsidR="006E5134" w:rsidRPr="00585D03">
        <w:rPr>
          <w:rFonts w:cstheme="minorHAnsi"/>
        </w:rPr>
        <w:t>per week</w:t>
      </w:r>
      <w:r w:rsidRPr="00585D03">
        <w:rPr>
          <w:rFonts w:cstheme="minorHAnsi"/>
        </w:rPr>
        <w:t>.</w:t>
      </w:r>
      <w:r w:rsidRPr="005A6DC6">
        <w:rPr>
          <w:rFonts w:cstheme="minorHAnsi"/>
        </w:rPr>
        <w:t xml:space="preserve"> It is estimated that there are around 3,000 volunteer hours worked in a typical week across the sector, equating to around 100 full-time equivalent staff members.</w:t>
      </w:r>
    </w:p>
    <w:p w:rsidR="005C1E5E" w:rsidRPr="005A6DC6" w:rsidRDefault="005C1E5E" w:rsidP="00810355">
      <w:pPr>
        <w:spacing w:line="240" w:lineRule="atLeast"/>
        <w:rPr>
          <w:rFonts w:cstheme="minorHAnsi"/>
        </w:rPr>
      </w:pPr>
      <w:r w:rsidRPr="005A6DC6">
        <w:rPr>
          <w:rFonts w:cstheme="minorHAnsi"/>
        </w:rPr>
        <w:t>Relatively few</w:t>
      </w:r>
      <w:r w:rsidR="005A6DC6">
        <w:rPr>
          <w:rFonts w:cstheme="minorHAnsi"/>
        </w:rPr>
        <w:t xml:space="preserve"> creative spaces</w:t>
      </w:r>
      <w:r w:rsidRPr="005A6DC6">
        <w:rPr>
          <w:rFonts w:cstheme="minorHAnsi"/>
        </w:rPr>
        <w:t xml:space="preserve"> currently have vacancies for paid staff. The vacancy rate is estimated to be around 2% of full-time equivalent paid positions.</w:t>
      </w:r>
    </w:p>
    <w:p w:rsidR="0068168C" w:rsidRPr="005A6DC6" w:rsidRDefault="007E63F1" w:rsidP="00810355">
      <w:pPr>
        <w:spacing w:line="240" w:lineRule="atLeast"/>
        <w:rPr>
          <w:rFonts w:cstheme="minorHAnsi"/>
        </w:rPr>
      </w:pPr>
      <w:r w:rsidRPr="005A6DC6">
        <w:rPr>
          <w:rFonts w:cstheme="minorHAnsi"/>
        </w:rPr>
        <w:t>Almost all (97%)</w:t>
      </w:r>
      <w:r w:rsidR="005A6DC6">
        <w:rPr>
          <w:rFonts w:cstheme="minorHAnsi"/>
        </w:rPr>
        <w:t xml:space="preserve"> creative spaces</w:t>
      </w:r>
      <w:r w:rsidRPr="005A6DC6">
        <w:rPr>
          <w:rFonts w:cstheme="minorHAnsi"/>
        </w:rPr>
        <w:t xml:space="preserve"> employ at least one staff member with a recognised qualification</w:t>
      </w:r>
      <w:r w:rsidR="00636F22" w:rsidRPr="005A6DC6">
        <w:rPr>
          <w:rFonts w:cstheme="minorHAnsi"/>
        </w:rPr>
        <w:t>, and around three-quarters (73%) have one or more staff currently studying for a recognised qualification</w:t>
      </w:r>
      <w:r w:rsidRPr="005A6DC6">
        <w:rPr>
          <w:rFonts w:cstheme="minorHAnsi"/>
        </w:rPr>
        <w:t>. The highest proportion of</w:t>
      </w:r>
      <w:r w:rsidR="005A6DC6">
        <w:rPr>
          <w:rFonts w:cstheme="minorHAnsi"/>
        </w:rPr>
        <w:t xml:space="preserve"> creative spaces</w:t>
      </w:r>
      <w:r w:rsidRPr="005A6DC6">
        <w:rPr>
          <w:rFonts w:cstheme="minorHAnsi"/>
        </w:rPr>
        <w:t xml:space="preserve"> (67%) employ one or more staff and/or volunteers with a visual arts qualification, followed by similar proportions having staff with recognised qualifications in community health, social and/or community services (56%); education (54%); arts, drama or music therapy (51%); and/or administration/business (49%). The highest numbers of staff have a recognised qualification in community health, social and/or community services, followed by a recognised visual arts qualification.</w:t>
      </w:r>
      <w:r w:rsidR="00636F22" w:rsidRPr="005A6DC6">
        <w:rPr>
          <w:rFonts w:cstheme="minorHAnsi"/>
        </w:rPr>
        <w:t xml:space="preserve"> </w:t>
      </w:r>
    </w:p>
    <w:p w:rsidR="005C1E5E" w:rsidRPr="005A6DC6" w:rsidRDefault="00636F22" w:rsidP="00810355">
      <w:pPr>
        <w:spacing w:line="240" w:lineRule="atLeast"/>
        <w:rPr>
          <w:rFonts w:cstheme="minorHAnsi"/>
        </w:rPr>
      </w:pPr>
      <w:r w:rsidRPr="005A6DC6">
        <w:rPr>
          <w:rFonts w:cstheme="minorHAnsi"/>
        </w:rPr>
        <w:t>Most commonly, just over two in five</w:t>
      </w:r>
      <w:r w:rsidR="005A6DC6">
        <w:rPr>
          <w:rFonts w:cstheme="minorHAnsi"/>
        </w:rPr>
        <w:t xml:space="preserve"> creative spaces</w:t>
      </w:r>
      <w:r w:rsidRPr="005A6DC6">
        <w:rPr>
          <w:rFonts w:cstheme="minorHAnsi"/>
        </w:rPr>
        <w:t xml:space="preserve"> (42%) have one or more staff and/or volunteers currently studying for a community health, social and/or community services qualification, followed by 23% studying for a recognised qualification in mental health and/or addiction support.</w:t>
      </w:r>
    </w:p>
    <w:p w:rsidR="00636F22" w:rsidRPr="005A6DC6" w:rsidRDefault="00636F22" w:rsidP="00810355">
      <w:pPr>
        <w:spacing w:line="240" w:lineRule="atLeast"/>
        <w:rPr>
          <w:rFonts w:cstheme="minorHAnsi"/>
        </w:rPr>
      </w:pPr>
      <w:r w:rsidRPr="005A6DC6">
        <w:rPr>
          <w:rFonts w:cstheme="minorHAnsi"/>
        </w:rPr>
        <w:t>Around nine in ten</w:t>
      </w:r>
      <w:r w:rsidR="005A6DC6">
        <w:rPr>
          <w:rFonts w:cstheme="minorHAnsi"/>
        </w:rPr>
        <w:t xml:space="preserve"> creative spaces</w:t>
      </w:r>
      <w:r w:rsidRPr="005A6DC6">
        <w:rPr>
          <w:rFonts w:cstheme="minorHAnsi"/>
        </w:rPr>
        <w:t xml:space="preserve"> (89%) have one or more paid staff or volunteers with lived experience of a disability or mental illness, with the average per organisation being around four staff/volunteers.</w:t>
      </w:r>
    </w:p>
    <w:p w:rsidR="00C9538D" w:rsidRPr="006E5134" w:rsidRDefault="00C9538D" w:rsidP="00557177">
      <w:pPr>
        <w:pStyle w:val="Heading4"/>
      </w:pPr>
      <w:r w:rsidRPr="006E5134">
        <w:t>Activities and services p</w:t>
      </w:r>
      <w:r w:rsidRPr="00E64137">
        <w:rPr>
          <w:rStyle w:val="Heading4Char"/>
        </w:rPr>
        <w:t>r</w:t>
      </w:r>
      <w:r w:rsidRPr="006E5134">
        <w:t>ovided</w:t>
      </w:r>
    </w:p>
    <w:p w:rsidR="005C1E5E" w:rsidRPr="005A6DC6" w:rsidRDefault="00636F22" w:rsidP="00810355">
      <w:pPr>
        <w:spacing w:line="240" w:lineRule="atLeast"/>
        <w:rPr>
          <w:rFonts w:cstheme="minorHAnsi"/>
        </w:rPr>
      </w:pPr>
      <w:r w:rsidRPr="005A6DC6">
        <w:rPr>
          <w:rFonts w:cstheme="minorHAnsi"/>
        </w:rPr>
        <w:t>The most common art</w:t>
      </w:r>
      <w:r w:rsidR="006E5134">
        <w:rPr>
          <w:rFonts w:cstheme="minorHAnsi"/>
        </w:rPr>
        <w:t>form</w:t>
      </w:r>
      <w:r w:rsidRPr="005A6DC6">
        <w:rPr>
          <w:rFonts w:cstheme="minorHAnsi"/>
        </w:rPr>
        <w:t xml:space="preserve"> </w:t>
      </w:r>
      <w:r w:rsidR="005A6DC6">
        <w:rPr>
          <w:rFonts w:cstheme="minorHAnsi"/>
        </w:rPr>
        <w:t>creative spaces</w:t>
      </w:r>
      <w:r w:rsidRPr="005A6DC6">
        <w:rPr>
          <w:rFonts w:cstheme="minorHAnsi"/>
        </w:rPr>
        <w:t xml:space="preserve"> provide is visual art </w:t>
      </w:r>
      <w:r w:rsidR="006E5134">
        <w:rPr>
          <w:rFonts w:cstheme="minorHAnsi"/>
        </w:rPr>
        <w:t>(</w:t>
      </w:r>
      <w:r w:rsidRPr="005A6DC6">
        <w:rPr>
          <w:rFonts w:cstheme="minorHAnsi"/>
        </w:rPr>
        <w:t>82%</w:t>
      </w:r>
      <w:r w:rsidR="006E5134">
        <w:rPr>
          <w:rFonts w:cstheme="minorHAnsi"/>
        </w:rPr>
        <w:t>)</w:t>
      </w:r>
      <w:r w:rsidRPr="005A6DC6">
        <w:rPr>
          <w:rFonts w:cstheme="minorHAnsi"/>
        </w:rPr>
        <w:t xml:space="preserve">, with around three-quarters (75%) of these providers delivering </w:t>
      </w:r>
      <w:r w:rsidR="006E5134">
        <w:rPr>
          <w:rFonts w:cstheme="minorHAnsi"/>
        </w:rPr>
        <w:t xml:space="preserve">this via </w:t>
      </w:r>
      <w:r w:rsidRPr="005A6DC6">
        <w:rPr>
          <w:rFonts w:cstheme="minorHAnsi"/>
        </w:rPr>
        <w:t>a programme of classes, and half (50%) delivering one-off workshops. This is followed by crafts (67% of</w:t>
      </w:r>
      <w:r w:rsidR="005A6DC6">
        <w:rPr>
          <w:rFonts w:cstheme="minorHAnsi"/>
        </w:rPr>
        <w:t xml:space="preserve"> creative spaces</w:t>
      </w:r>
      <w:r w:rsidRPr="005A6DC6">
        <w:rPr>
          <w:rFonts w:cstheme="minorHAnsi"/>
        </w:rPr>
        <w:t>) and music/singing (59%). The least commonly provided art</w:t>
      </w:r>
      <w:r w:rsidR="006E5134">
        <w:rPr>
          <w:rFonts w:cstheme="minorHAnsi"/>
        </w:rPr>
        <w:t>forms</w:t>
      </w:r>
      <w:r w:rsidRPr="005A6DC6">
        <w:rPr>
          <w:rFonts w:cstheme="minorHAnsi"/>
        </w:rPr>
        <w:t xml:space="preserve"> are circus (8%) and Pasifika arts (21%).</w:t>
      </w:r>
    </w:p>
    <w:p w:rsidR="00636F22" w:rsidRPr="005A6DC6" w:rsidRDefault="006E5134" w:rsidP="00810355">
      <w:pPr>
        <w:spacing w:line="240" w:lineRule="atLeast"/>
        <w:rPr>
          <w:rFonts w:cstheme="minorHAnsi"/>
        </w:rPr>
      </w:pPr>
      <w:r>
        <w:rPr>
          <w:rFonts w:cstheme="minorHAnsi"/>
        </w:rPr>
        <w:t xml:space="preserve">More than </w:t>
      </w:r>
      <w:r w:rsidR="00636F22" w:rsidRPr="005A6DC6">
        <w:rPr>
          <w:rFonts w:cstheme="minorHAnsi"/>
        </w:rPr>
        <w:t>eight out of ten</w:t>
      </w:r>
      <w:r w:rsidR="005A6DC6">
        <w:rPr>
          <w:rFonts w:cstheme="minorHAnsi"/>
        </w:rPr>
        <w:t xml:space="preserve"> creative spaces</w:t>
      </w:r>
      <w:r w:rsidR="00636F22" w:rsidRPr="005A6DC6">
        <w:rPr>
          <w:rFonts w:cstheme="minorHAnsi"/>
        </w:rPr>
        <w:t xml:space="preserve"> (84%) provide exhibitions or performances of their client artists’ work, with a similar proportion (79%) providing artistic skill development or training. These are followed by sales of clients’ arts (66% of</w:t>
      </w:r>
      <w:r w:rsidR="005A6DC6">
        <w:rPr>
          <w:rFonts w:cstheme="minorHAnsi"/>
        </w:rPr>
        <w:t xml:space="preserve"> creative spaces</w:t>
      </w:r>
      <w:r w:rsidR="00636F22" w:rsidRPr="005A6DC6">
        <w:rPr>
          <w:rFonts w:cstheme="minorHAnsi"/>
        </w:rPr>
        <w:t>), promotions of client artists and their work (63%) and advocacy on behalf of clients/artists to other agencies/organisations (63%).</w:t>
      </w:r>
      <w:r w:rsidR="002B3BE9" w:rsidRPr="005A6DC6">
        <w:rPr>
          <w:rFonts w:cstheme="minorHAnsi"/>
        </w:rPr>
        <w:t xml:space="preserve"> To</w:t>
      </w:r>
      <w:r w:rsidR="0037600A">
        <w:rPr>
          <w:rFonts w:cstheme="minorHAnsi"/>
        </w:rPr>
        <w:t xml:space="preserve"> </w:t>
      </w:r>
      <w:r w:rsidR="002B3BE9" w:rsidRPr="005A6DC6">
        <w:rPr>
          <w:rFonts w:cstheme="minorHAnsi"/>
        </w:rPr>
        <w:t>a lesser degree</w:t>
      </w:r>
      <w:r w:rsidR="005A6DC6">
        <w:rPr>
          <w:rFonts w:cstheme="minorHAnsi"/>
        </w:rPr>
        <w:t xml:space="preserve"> creative spaces</w:t>
      </w:r>
      <w:r w:rsidR="00636F22" w:rsidRPr="005A6DC6">
        <w:rPr>
          <w:rFonts w:cstheme="minorHAnsi"/>
        </w:rPr>
        <w:t xml:space="preserve"> provide services such as career pathways or mentoring (39%) or publications (37%).</w:t>
      </w:r>
    </w:p>
    <w:p w:rsidR="00636F22" w:rsidRPr="005A6DC6" w:rsidRDefault="00636F22" w:rsidP="00810355">
      <w:pPr>
        <w:spacing w:line="240" w:lineRule="atLeast"/>
        <w:rPr>
          <w:rFonts w:cstheme="minorHAnsi"/>
        </w:rPr>
      </w:pPr>
      <w:r w:rsidRPr="005A6DC6">
        <w:rPr>
          <w:rFonts w:cstheme="minorHAnsi"/>
        </w:rPr>
        <w:t>Around half (49%) of</w:t>
      </w:r>
      <w:r w:rsidR="005A6DC6">
        <w:rPr>
          <w:rFonts w:cstheme="minorHAnsi"/>
        </w:rPr>
        <w:t xml:space="preserve"> creative spaces</w:t>
      </w:r>
      <w:r w:rsidRPr="005A6DC6">
        <w:rPr>
          <w:rFonts w:cstheme="minorHAnsi"/>
        </w:rPr>
        <w:t xml:space="preserve"> provide a wide range of other programmes to their clients, </w:t>
      </w:r>
      <w:r w:rsidR="00A05F99">
        <w:rPr>
          <w:rFonts w:cstheme="minorHAnsi"/>
        </w:rPr>
        <w:t xml:space="preserve">including those </w:t>
      </w:r>
      <w:r w:rsidRPr="005A6DC6">
        <w:rPr>
          <w:rFonts w:cstheme="minorHAnsi"/>
        </w:rPr>
        <w:t>covering life</w:t>
      </w:r>
      <w:r w:rsidR="00A05F99">
        <w:rPr>
          <w:rFonts w:cstheme="minorHAnsi"/>
        </w:rPr>
        <w:t xml:space="preserve"> </w:t>
      </w:r>
      <w:r w:rsidRPr="005A6DC6">
        <w:rPr>
          <w:rFonts w:cstheme="minorHAnsi"/>
        </w:rPr>
        <w:t>skills, personal development, work skills, health and wellness, communication and language, and other educational programmes.</w:t>
      </w:r>
    </w:p>
    <w:p w:rsidR="00636F22" w:rsidRPr="005A6DC6" w:rsidRDefault="00636F22" w:rsidP="00810355">
      <w:pPr>
        <w:spacing w:line="240" w:lineRule="atLeast"/>
        <w:rPr>
          <w:rFonts w:cstheme="minorHAnsi"/>
        </w:rPr>
      </w:pPr>
      <w:r w:rsidRPr="005A6DC6">
        <w:rPr>
          <w:rFonts w:cstheme="minorHAnsi"/>
        </w:rPr>
        <w:t>Around three in ten</w:t>
      </w:r>
      <w:r w:rsidR="005A6DC6">
        <w:rPr>
          <w:rFonts w:cstheme="minorHAnsi"/>
        </w:rPr>
        <w:t xml:space="preserve"> creative spaces</w:t>
      </w:r>
      <w:r w:rsidRPr="005A6DC6">
        <w:rPr>
          <w:rFonts w:cstheme="minorHAnsi"/>
        </w:rPr>
        <w:t xml:space="preserve"> (31%) are focused solely on providing arts-based activities, while over four in ten (44%) indicated that </w:t>
      </w:r>
      <w:r w:rsidR="006A6F0D">
        <w:rPr>
          <w:rFonts w:cstheme="minorHAnsi"/>
        </w:rPr>
        <w:t xml:space="preserve">between </w:t>
      </w:r>
      <w:r w:rsidRPr="005A6DC6">
        <w:rPr>
          <w:rFonts w:cstheme="minorHAnsi"/>
        </w:rPr>
        <w:t>80</w:t>
      </w:r>
      <w:r w:rsidR="006F1AFA">
        <w:rPr>
          <w:rFonts w:cstheme="minorHAnsi"/>
        </w:rPr>
        <w:t>%</w:t>
      </w:r>
      <w:r w:rsidRPr="005A6DC6">
        <w:rPr>
          <w:rFonts w:cstheme="minorHAnsi"/>
        </w:rPr>
        <w:t xml:space="preserve"> to 99</w:t>
      </w:r>
      <w:r w:rsidR="006A6F0D">
        <w:rPr>
          <w:rFonts w:cstheme="minorHAnsi"/>
        </w:rPr>
        <w:t>%</w:t>
      </w:r>
      <w:r w:rsidRPr="005A6DC6">
        <w:rPr>
          <w:rFonts w:cstheme="minorHAnsi"/>
        </w:rPr>
        <w:t xml:space="preserve"> of their activities are arts-based.</w:t>
      </w:r>
    </w:p>
    <w:p w:rsidR="00636F22" w:rsidRPr="005A6DC6" w:rsidRDefault="00636F22" w:rsidP="00810355">
      <w:pPr>
        <w:spacing w:line="240" w:lineRule="atLeast"/>
        <w:rPr>
          <w:rFonts w:cstheme="minorHAnsi"/>
        </w:rPr>
      </w:pPr>
      <w:r w:rsidRPr="005A6DC6">
        <w:rPr>
          <w:rFonts w:cstheme="minorHAnsi"/>
        </w:rPr>
        <w:lastRenderedPageBreak/>
        <w:t>Nine in ten</w:t>
      </w:r>
      <w:r w:rsidR="005A6DC6">
        <w:rPr>
          <w:rFonts w:cstheme="minorHAnsi"/>
        </w:rPr>
        <w:t xml:space="preserve"> creative spaces</w:t>
      </w:r>
      <w:r w:rsidRPr="005A6DC6">
        <w:rPr>
          <w:rFonts w:cstheme="minorHAnsi"/>
        </w:rPr>
        <w:t xml:space="preserve"> (90%) run public events on behalf of their clients. Most commonly these are exhibitions in a public space or venue (72%), followed by exhibitions in a </w:t>
      </w:r>
      <w:r w:rsidR="00A05F99">
        <w:rPr>
          <w:rFonts w:cstheme="minorHAnsi"/>
        </w:rPr>
        <w:t>c</w:t>
      </w:r>
      <w:r w:rsidRPr="005A6DC6">
        <w:rPr>
          <w:rFonts w:cstheme="minorHAnsi"/>
        </w:rPr>
        <w:t xml:space="preserve">reative </w:t>
      </w:r>
      <w:r w:rsidR="00A05F99">
        <w:rPr>
          <w:rFonts w:cstheme="minorHAnsi"/>
        </w:rPr>
        <w:t>s</w:t>
      </w:r>
      <w:r w:rsidRPr="005A6DC6">
        <w:rPr>
          <w:rFonts w:cstheme="minorHAnsi"/>
        </w:rPr>
        <w:t>pace’s own venue (62%). It is estimated that around 96,200 attended these public events in the past year.</w:t>
      </w:r>
    </w:p>
    <w:p w:rsidR="009972C3" w:rsidRPr="00424D45" w:rsidRDefault="009972C3" w:rsidP="00810355">
      <w:pPr>
        <w:pStyle w:val="Heading4"/>
      </w:pPr>
      <w:r w:rsidRPr="00424D45">
        <w:t xml:space="preserve">Sales of artists’ work </w:t>
      </w:r>
    </w:p>
    <w:p w:rsidR="008E1F80" w:rsidRPr="005A6DC6" w:rsidRDefault="00636F22" w:rsidP="00810355">
      <w:pPr>
        <w:spacing w:line="240" w:lineRule="atLeast"/>
        <w:rPr>
          <w:rFonts w:cstheme="minorHAnsi"/>
        </w:rPr>
      </w:pPr>
      <w:r w:rsidRPr="005A6DC6">
        <w:rPr>
          <w:rFonts w:cstheme="minorHAnsi"/>
        </w:rPr>
        <w:t>Where</w:t>
      </w:r>
      <w:r w:rsidR="005A6DC6">
        <w:rPr>
          <w:rFonts w:cstheme="minorHAnsi"/>
        </w:rPr>
        <w:t xml:space="preserve"> creative spaces</w:t>
      </w:r>
      <w:r w:rsidRPr="005A6DC6">
        <w:rPr>
          <w:rFonts w:cstheme="minorHAnsi"/>
        </w:rPr>
        <w:t xml:space="preserve"> sell art for/on behalf of their clients, this is most commonly through exhibitions </w:t>
      </w:r>
      <w:r w:rsidR="008E1F80" w:rsidRPr="005A6DC6">
        <w:rPr>
          <w:rFonts w:cstheme="minorHAnsi"/>
        </w:rPr>
        <w:t xml:space="preserve">(88%), </w:t>
      </w:r>
      <w:r w:rsidRPr="005A6DC6">
        <w:rPr>
          <w:rFonts w:cstheme="minorHAnsi"/>
        </w:rPr>
        <w:t>followed by 81% selling through private sales</w:t>
      </w:r>
      <w:r w:rsidR="008E1F80" w:rsidRPr="005A6DC6">
        <w:rPr>
          <w:rFonts w:cstheme="minorHAnsi"/>
        </w:rPr>
        <w:t xml:space="preserve"> and 25% selling art for their clients online. </w:t>
      </w:r>
    </w:p>
    <w:p w:rsidR="00636F22" w:rsidRPr="005A6DC6" w:rsidRDefault="008E1F80" w:rsidP="00810355">
      <w:pPr>
        <w:spacing w:line="240" w:lineRule="atLeast"/>
        <w:rPr>
          <w:rFonts w:cstheme="minorHAnsi"/>
        </w:rPr>
      </w:pPr>
      <w:r w:rsidRPr="005A6DC6">
        <w:rPr>
          <w:rFonts w:cstheme="minorHAnsi"/>
        </w:rPr>
        <w:t xml:space="preserve">In terms of sharing </w:t>
      </w:r>
      <w:r w:rsidR="00424D45">
        <w:rPr>
          <w:rFonts w:cstheme="minorHAnsi"/>
        </w:rPr>
        <w:t xml:space="preserve">the </w:t>
      </w:r>
      <w:r w:rsidRPr="005A6DC6">
        <w:rPr>
          <w:rFonts w:cstheme="minorHAnsi"/>
        </w:rPr>
        <w:t>proceeds from sales of artists' work, 44% of</w:t>
      </w:r>
      <w:r w:rsidR="005A6DC6">
        <w:rPr>
          <w:rFonts w:cstheme="minorHAnsi"/>
        </w:rPr>
        <w:t xml:space="preserve"> creative spaces</w:t>
      </w:r>
      <w:r w:rsidRPr="005A6DC6">
        <w:rPr>
          <w:rFonts w:cstheme="minorHAnsi"/>
        </w:rPr>
        <w:t xml:space="preserve"> do not take any commission from sales of art on behalf of their client artists. In half of </w:t>
      </w:r>
      <w:r w:rsidR="00585D03">
        <w:rPr>
          <w:rFonts w:cstheme="minorHAnsi"/>
        </w:rPr>
        <w:t xml:space="preserve">the creative spaces </w:t>
      </w:r>
      <w:r w:rsidRPr="005A6DC6">
        <w:rPr>
          <w:rFonts w:cstheme="minorHAnsi"/>
        </w:rPr>
        <w:t>(50%), commissions are retained by</w:t>
      </w:r>
      <w:r w:rsidR="005A6DC6">
        <w:rPr>
          <w:rFonts w:cstheme="minorHAnsi"/>
        </w:rPr>
        <w:t xml:space="preserve"> creative spaces</w:t>
      </w:r>
      <w:r w:rsidRPr="005A6DC6">
        <w:rPr>
          <w:rFonts w:cstheme="minorHAnsi"/>
        </w:rPr>
        <w:t xml:space="preserve"> to cover the costs of presenting or performing the artworks, with the balance paid to the artist. Where commissions are taken by</w:t>
      </w:r>
      <w:r w:rsidR="005A6DC6">
        <w:rPr>
          <w:rFonts w:cstheme="minorHAnsi"/>
        </w:rPr>
        <w:t xml:space="preserve"> creative spaces</w:t>
      </w:r>
      <w:r w:rsidRPr="005A6DC6">
        <w:rPr>
          <w:rFonts w:cstheme="minorHAnsi"/>
        </w:rPr>
        <w:t>, commission levels range between 20% and 60%, and an average of 36%.</w:t>
      </w:r>
      <w:r w:rsidR="00B02A9C" w:rsidRPr="005A6DC6">
        <w:rPr>
          <w:rFonts w:cstheme="minorHAnsi"/>
        </w:rPr>
        <w:t xml:space="preserve"> The percentage of sales that artists receive after costs ranges between 40% and 100%, at an average of 78%.</w:t>
      </w:r>
    </w:p>
    <w:p w:rsidR="009972C3" w:rsidRPr="0037600A" w:rsidRDefault="009972C3" w:rsidP="00810355">
      <w:pPr>
        <w:pStyle w:val="Heading4"/>
      </w:pPr>
      <w:r w:rsidRPr="0037600A">
        <w:t>Outcomes achieved</w:t>
      </w:r>
    </w:p>
    <w:p w:rsidR="00B02A9C" w:rsidRPr="005A6DC6" w:rsidRDefault="00B02A9C" w:rsidP="00810355">
      <w:pPr>
        <w:spacing w:line="240" w:lineRule="atLeast"/>
        <w:rPr>
          <w:rFonts w:cstheme="minorHAnsi"/>
        </w:rPr>
      </w:pPr>
      <w:r w:rsidRPr="005A6DC6">
        <w:rPr>
          <w:rFonts w:cstheme="minorHAnsi"/>
        </w:rPr>
        <w:t>All</w:t>
      </w:r>
      <w:r w:rsidR="005A6DC6">
        <w:rPr>
          <w:rFonts w:cstheme="minorHAnsi"/>
        </w:rPr>
        <w:t xml:space="preserve"> creative spaces</w:t>
      </w:r>
      <w:r w:rsidRPr="005A6DC6">
        <w:rPr>
          <w:rFonts w:cstheme="minorHAnsi"/>
        </w:rPr>
        <w:t xml:space="preserve"> (100%) </w:t>
      </w:r>
      <w:r w:rsidR="0037600A">
        <w:rPr>
          <w:rFonts w:cstheme="minorHAnsi"/>
        </w:rPr>
        <w:t xml:space="preserve">responded </w:t>
      </w:r>
      <w:r w:rsidRPr="005A6DC6">
        <w:rPr>
          <w:rFonts w:cstheme="minorHAnsi"/>
        </w:rPr>
        <w:t xml:space="preserve">that the outcomes for their clients as a result of participating in their creative space are social interaction, increased confidence, improved wellbeing, increased creative expression/skills, increased self-esteem and a sense of belonging. </w:t>
      </w:r>
      <w:r w:rsidR="00FE108D" w:rsidRPr="005A6DC6">
        <w:rPr>
          <w:rFonts w:cstheme="minorHAnsi"/>
        </w:rPr>
        <w:t>Almost all</w:t>
      </w:r>
      <w:r w:rsidRPr="005A6DC6">
        <w:rPr>
          <w:rFonts w:cstheme="minorHAnsi"/>
        </w:rPr>
        <w:t xml:space="preserve"> (95-97%) also indicated </w:t>
      </w:r>
      <w:r w:rsidR="0037600A">
        <w:rPr>
          <w:rFonts w:cstheme="minorHAnsi"/>
        </w:rPr>
        <w:t xml:space="preserve">that </w:t>
      </w:r>
      <w:r w:rsidRPr="005A6DC6">
        <w:rPr>
          <w:rFonts w:cstheme="minorHAnsi"/>
        </w:rPr>
        <w:t>outcomes included communication skills, connection with their local community and self-development.</w:t>
      </w:r>
    </w:p>
    <w:p w:rsidR="0037600A" w:rsidRDefault="00B02A9C" w:rsidP="00810355">
      <w:pPr>
        <w:spacing w:line="240" w:lineRule="atLeast"/>
        <w:rPr>
          <w:rFonts w:cstheme="minorHAnsi"/>
        </w:rPr>
      </w:pPr>
      <w:r w:rsidRPr="005A6DC6">
        <w:rPr>
          <w:rFonts w:cstheme="minorHAnsi"/>
        </w:rPr>
        <w:t>Around half of</w:t>
      </w:r>
      <w:r w:rsidR="005A6DC6">
        <w:rPr>
          <w:rFonts w:cstheme="minorHAnsi"/>
        </w:rPr>
        <w:t xml:space="preserve"> creative spaces</w:t>
      </w:r>
      <w:r w:rsidRPr="005A6DC6">
        <w:rPr>
          <w:rFonts w:cstheme="minorHAnsi"/>
        </w:rPr>
        <w:t xml:space="preserve"> take a</w:t>
      </w:r>
      <w:r w:rsidR="00946987" w:rsidRPr="005A6DC6">
        <w:rPr>
          <w:rFonts w:cstheme="minorHAnsi"/>
        </w:rPr>
        <w:t xml:space="preserve"> relatively</w:t>
      </w:r>
      <w:r w:rsidRPr="005A6DC6">
        <w:rPr>
          <w:rFonts w:cstheme="minorHAnsi"/>
        </w:rPr>
        <w:t xml:space="preserve"> structured approach to measurement</w:t>
      </w:r>
      <w:r w:rsidR="00946987" w:rsidRPr="005A6DC6">
        <w:rPr>
          <w:rFonts w:cstheme="minorHAnsi"/>
        </w:rPr>
        <w:t xml:space="preserve"> of outcomes</w:t>
      </w:r>
      <w:r w:rsidRPr="005A6DC6">
        <w:rPr>
          <w:rFonts w:cstheme="minorHAnsi"/>
        </w:rPr>
        <w:t>, most commonly involving personal goal-setting, development plans or creative plans with individual artists, and the regular review of these. Other common approaches include course or programme evaluations with clients; seeking feedback from various sources; and conducting surveys.</w:t>
      </w:r>
    </w:p>
    <w:p w:rsidR="00B02A9C" w:rsidRPr="005A6DC6" w:rsidRDefault="00B02A9C" w:rsidP="00810355">
      <w:pPr>
        <w:spacing w:line="240" w:lineRule="atLeast"/>
        <w:rPr>
          <w:rFonts w:cstheme="minorHAnsi"/>
        </w:rPr>
      </w:pPr>
      <w:r w:rsidRPr="005A6DC6">
        <w:rPr>
          <w:rFonts w:cstheme="minorHAnsi"/>
        </w:rPr>
        <w:t xml:space="preserve">Similar proportions take a more semi-structured approach </w:t>
      </w:r>
      <w:r w:rsidR="00620281" w:rsidRPr="005A6DC6">
        <w:rPr>
          <w:rFonts w:cstheme="minorHAnsi"/>
        </w:rPr>
        <w:t xml:space="preserve">(typically receiving feedback from various sources) </w:t>
      </w:r>
      <w:r w:rsidRPr="005A6DC6">
        <w:rPr>
          <w:rFonts w:cstheme="minorHAnsi"/>
        </w:rPr>
        <w:t xml:space="preserve">or are relatively unstructured </w:t>
      </w:r>
      <w:r w:rsidR="00620281" w:rsidRPr="005A6DC6">
        <w:rPr>
          <w:rFonts w:cstheme="minorHAnsi"/>
        </w:rPr>
        <w:t xml:space="preserve">(typically observation and anecdotes) </w:t>
      </w:r>
      <w:r w:rsidRPr="005A6DC6">
        <w:rPr>
          <w:rFonts w:cstheme="minorHAnsi"/>
        </w:rPr>
        <w:t xml:space="preserve">in their </w:t>
      </w:r>
      <w:r w:rsidR="00946987" w:rsidRPr="005A6DC6">
        <w:rPr>
          <w:rFonts w:cstheme="minorHAnsi"/>
        </w:rPr>
        <w:t>monitoring</w:t>
      </w:r>
      <w:r w:rsidRPr="005A6DC6">
        <w:rPr>
          <w:rFonts w:cstheme="minorHAnsi"/>
        </w:rPr>
        <w:t xml:space="preserve"> of achievements or outcomes. Most adopt multiple approaches.</w:t>
      </w:r>
    </w:p>
    <w:p w:rsidR="009972C3" w:rsidRPr="0037600A" w:rsidRDefault="009972C3" w:rsidP="00810355">
      <w:pPr>
        <w:pStyle w:val="Heading4"/>
      </w:pPr>
      <w:r w:rsidRPr="0037600A">
        <w:t xml:space="preserve">Service </w:t>
      </w:r>
      <w:r w:rsidR="0068168C" w:rsidRPr="0037600A">
        <w:t xml:space="preserve">gaps and barriers </w:t>
      </w:r>
    </w:p>
    <w:p w:rsidR="00B02A9C" w:rsidRPr="005A6DC6" w:rsidRDefault="00620281" w:rsidP="00810355">
      <w:pPr>
        <w:spacing w:line="240" w:lineRule="atLeast"/>
        <w:rPr>
          <w:rFonts w:cstheme="minorHAnsi"/>
          <w:lang w:eastAsia="en-US" w:bidi="en-US"/>
        </w:rPr>
      </w:pPr>
      <w:r w:rsidRPr="005A6DC6">
        <w:rPr>
          <w:rFonts w:cstheme="minorHAnsi"/>
          <w:lang w:eastAsia="en-US" w:bidi="en-US"/>
        </w:rPr>
        <w:t xml:space="preserve">Around four in five (78%) </w:t>
      </w:r>
      <w:r w:rsidR="005A6DC6">
        <w:rPr>
          <w:rFonts w:cstheme="minorHAnsi"/>
          <w:lang w:eastAsia="en-US" w:bidi="en-US"/>
        </w:rPr>
        <w:t>creative spaces</w:t>
      </w:r>
      <w:r w:rsidRPr="005A6DC6">
        <w:rPr>
          <w:rFonts w:cstheme="minorHAnsi"/>
          <w:lang w:eastAsia="en-US" w:bidi="en-US"/>
        </w:rPr>
        <w:t xml:space="preserve"> indicated that there are services they wanted or needed to deliver in order to achieve their organisation's goals, but cannot currently do so. Most commonly these relate to delivering more programmes, services or projects to</w:t>
      </w:r>
      <w:r w:rsidR="00946987" w:rsidRPr="005A6DC6">
        <w:rPr>
          <w:rFonts w:cstheme="minorHAnsi"/>
          <w:lang w:eastAsia="en-US" w:bidi="en-US"/>
        </w:rPr>
        <w:t>:</w:t>
      </w:r>
      <w:r w:rsidRPr="005A6DC6">
        <w:rPr>
          <w:rFonts w:cstheme="minorHAnsi"/>
          <w:lang w:eastAsia="en-US" w:bidi="en-US"/>
        </w:rPr>
        <w:t xml:space="preserve"> address unmet needs and demand; extend to other locations or hours of operation; target speci</w:t>
      </w:r>
      <w:r w:rsidR="002B3BE9" w:rsidRPr="005A6DC6">
        <w:rPr>
          <w:rFonts w:cstheme="minorHAnsi"/>
          <w:lang w:eastAsia="en-US" w:bidi="en-US"/>
        </w:rPr>
        <w:t>fic groups within communities;</w:t>
      </w:r>
      <w:r w:rsidRPr="005A6DC6">
        <w:rPr>
          <w:rFonts w:cstheme="minorHAnsi"/>
          <w:lang w:eastAsia="en-US" w:bidi="en-US"/>
        </w:rPr>
        <w:t xml:space="preserve"> offer specific art or craft forms or skills development; and to bring more consistency in the delivery of programmes.</w:t>
      </w:r>
    </w:p>
    <w:p w:rsidR="00620281" w:rsidRPr="005A6DC6" w:rsidRDefault="00620281" w:rsidP="00810355">
      <w:pPr>
        <w:spacing w:line="240" w:lineRule="atLeast"/>
        <w:rPr>
          <w:rFonts w:cstheme="minorHAnsi"/>
        </w:rPr>
      </w:pPr>
      <w:r w:rsidRPr="005A6DC6">
        <w:rPr>
          <w:rFonts w:cstheme="minorHAnsi"/>
        </w:rPr>
        <w:t xml:space="preserve">The key barrier to addressing priority gaps </w:t>
      </w:r>
      <w:r w:rsidR="002B3BE9" w:rsidRPr="005A6DC6">
        <w:rPr>
          <w:rFonts w:cstheme="minorHAnsi"/>
        </w:rPr>
        <w:t>identified by</w:t>
      </w:r>
      <w:r w:rsidR="005A6DC6">
        <w:rPr>
          <w:rFonts w:cstheme="minorHAnsi"/>
        </w:rPr>
        <w:t xml:space="preserve"> creative spaces</w:t>
      </w:r>
      <w:r w:rsidRPr="005A6DC6">
        <w:rPr>
          <w:rFonts w:cstheme="minorHAnsi"/>
        </w:rPr>
        <w:t xml:space="preserve"> was a lack of funding or a funding-related issue. This is also reflected in concerns that a lack of a suitable space or capacity (e</w:t>
      </w:r>
      <w:r w:rsidR="00D1773A">
        <w:rPr>
          <w:rFonts w:cstheme="minorHAnsi"/>
        </w:rPr>
        <w:t>.</w:t>
      </w:r>
      <w:r w:rsidRPr="005A6DC6">
        <w:rPr>
          <w:rFonts w:cstheme="minorHAnsi"/>
        </w:rPr>
        <w:t>g</w:t>
      </w:r>
      <w:r w:rsidR="00D1773A">
        <w:rPr>
          <w:rFonts w:cstheme="minorHAnsi"/>
        </w:rPr>
        <w:t>.</w:t>
      </w:r>
      <w:r w:rsidRPr="005A6DC6">
        <w:rPr>
          <w:rFonts w:cstheme="minorHAnsi"/>
        </w:rPr>
        <w:t xml:space="preserve"> in </w:t>
      </w:r>
      <w:r w:rsidR="00EF6486">
        <w:rPr>
          <w:rFonts w:cstheme="minorHAnsi"/>
        </w:rPr>
        <w:t xml:space="preserve">of </w:t>
      </w:r>
      <w:r w:rsidRPr="005A6DC6">
        <w:rPr>
          <w:rFonts w:cstheme="minorHAnsi"/>
        </w:rPr>
        <w:t>terms more staff, hours, skills and/or time) limited them from being able to develop and provide more programmes to meet demand</w:t>
      </w:r>
      <w:r w:rsidR="00D1773A">
        <w:rPr>
          <w:rFonts w:cstheme="minorHAnsi"/>
        </w:rPr>
        <w:t>,</w:t>
      </w:r>
      <w:r w:rsidRPr="005A6DC6">
        <w:rPr>
          <w:rFonts w:cstheme="minorHAnsi"/>
        </w:rPr>
        <w:t xml:space="preserve"> or extend services to other target groups and locations. </w:t>
      </w:r>
    </w:p>
    <w:p w:rsidR="00620281" w:rsidRPr="005A6DC6" w:rsidRDefault="00620281" w:rsidP="00810355">
      <w:pPr>
        <w:spacing w:line="240" w:lineRule="atLeast"/>
        <w:rPr>
          <w:rFonts w:cstheme="minorHAnsi"/>
        </w:rPr>
      </w:pPr>
      <w:r w:rsidRPr="005A6DC6">
        <w:rPr>
          <w:rFonts w:cstheme="minorHAnsi"/>
        </w:rPr>
        <w:t xml:space="preserve">Unsurprisingly, increased funding was identified as the main way </w:t>
      </w:r>
      <w:r w:rsidR="005A6DC6">
        <w:rPr>
          <w:rFonts w:cstheme="minorHAnsi"/>
        </w:rPr>
        <w:t>creative spaces</w:t>
      </w:r>
      <w:r w:rsidRPr="005A6DC6">
        <w:rPr>
          <w:rFonts w:cstheme="minorHAnsi"/>
        </w:rPr>
        <w:t xml:space="preserve"> would be able to address the gaps identified in their services. Increased and/or more secure/stable funding would allow</w:t>
      </w:r>
      <w:r w:rsidR="005A6DC6">
        <w:rPr>
          <w:rFonts w:cstheme="minorHAnsi"/>
        </w:rPr>
        <w:t xml:space="preserve"> creative spaces</w:t>
      </w:r>
      <w:r w:rsidRPr="005A6DC6">
        <w:rPr>
          <w:rFonts w:cstheme="minorHAnsi"/>
        </w:rPr>
        <w:t xml:space="preserve"> to employ more staff, and more-skilled or specialist staff</w:t>
      </w:r>
      <w:r w:rsidR="00F14E46">
        <w:rPr>
          <w:rFonts w:cstheme="minorHAnsi"/>
        </w:rPr>
        <w:t>,</w:t>
      </w:r>
      <w:r w:rsidRPr="005A6DC6">
        <w:rPr>
          <w:rFonts w:cstheme="minorHAnsi"/>
        </w:rPr>
        <w:t xml:space="preserve"> to develop and run </w:t>
      </w:r>
      <w:r w:rsidRPr="005A6DC6">
        <w:rPr>
          <w:rFonts w:cstheme="minorHAnsi"/>
        </w:rPr>
        <w:lastRenderedPageBreak/>
        <w:t>their programmes and connect with communities; increase their capacity and space available; and find more suitable or larger venues for the services and clients groups they wish</w:t>
      </w:r>
      <w:r w:rsidR="00D1773A">
        <w:rPr>
          <w:rFonts w:cstheme="minorHAnsi"/>
        </w:rPr>
        <w:t>ed</w:t>
      </w:r>
      <w:r w:rsidRPr="005A6DC6">
        <w:rPr>
          <w:rFonts w:cstheme="minorHAnsi"/>
        </w:rPr>
        <w:t xml:space="preserve"> to deliver</w:t>
      </w:r>
      <w:r w:rsidR="00F14E46">
        <w:rPr>
          <w:rFonts w:cstheme="minorHAnsi"/>
        </w:rPr>
        <w:t xml:space="preserve"> to</w:t>
      </w:r>
      <w:r w:rsidRPr="005A6DC6">
        <w:rPr>
          <w:rFonts w:cstheme="minorHAnsi"/>
        </w:rPr>
        <w:t>.</w:t>
      </w:r>
    </w:p>
    <w:p w:rsidR="009972C3" w:rsidRPr="006A6F0D" w:rsidRDefault="009972C3" w:rsidP="00810355">
      <w:pPr>
        <w:pStyle w:val="Heading4"/>
      </w:pPr>
      <w:r w:rsidRPr="006A6F0D">
        <w:t>Governance and management</w:t>
      </w:r>
    </w:p>
    <w:p w:rsidR="00636F22" w:rsidRPr="005A6DC6" w:rsidRDefault="00620281" w:rsidP="00810355">
      <w:pPr>
        <w:spacing w:line="240" w:lineRule="atLeast"/>
        <w:rPr>
          <w:rFonts w:cstheme="minorHAnsi"/>
        </w:rPr>
      </w:pPr>
      <w:r w:rsidRPr="005A6DC6">
        <w:rPr>
          <w:rFonts w:cstheme="minorHAnsi"/>
        </w:rPr>
        <w:t>In terms of the nature of their organisations, 86% of</w:t>
      </w:r>
      <w:r w:rsidR="005A6DC6">
        <w:rPr>
          <w:rFonts w:cstheme="minorHAnsi"/>
        </w:rPr>
        <w:t xml:space="preserve"> creative spaces</w:t>
      </w:r>
      <w:r w:rsidRPr="005A6DC6">
        <w:rPr>
          <w:rFonts w:cstheme="minorHAnsi"/>
        </w:rPr>
        <w:t xml:space="preserve"> are autonomous organisations, with the balance being part of a larger organisation; 64% are charitable trusts, followed by similar proportions that are incorporated societies or privately owned (13% each)</w:t>
      </w:r>
      <w:r w:rsidR="00FE108D" w:rsidRPr="005A6DC6">
        <w:rPr>
          <w:rFonts w:cstheme="minorHAnsi"/>
        </w:rPr>
        <w:t>.  Seventy-nine percent</w:t>
      </w:r>
      <w:r w:rsidRPr="005A6DC6">
        <w:rPr>
          <w:rFonts w:cstheme="minorHAnsi"/>
        </w:rPr>
        <w:t xml:space="preserve"> </w:t>
      </w:r>
      <w:r w:rsidR="00FE108D" w:rsidRPr="005A6DC6">
        <w:rPr>
          <w:rFonts w:cstheme="minorHAnsi"/>
        </w:rPr>
        <w:t>a</w:t>
      </w:r>
      <w:r w:rsidRPr="005A6DC6">
        <w:rPr>
          <w:rFonts w:cstheme="minorHAnsi"/>
        </w:rPr>
        <w:t xml:space="preserve">re registered as a charity and 77% are registered as a donee organisation with IRD for tax credit </w:t>
      </w:r>
      <w:r w:rsidR="00FE108D" w:rsidRPr="005A6DC6">
        <w:rPr>
          <w:rFonts w:cstheme="minorHAnsi"/>
        </w:rPr>
        <w:t xml:space="preserve">for </w:t>
      </w:r>
      <w:r w:rsidRPr="005A6DC6">
        <w:rPr>
          <w:rFonts w:cstheme="minorHAnsi"/>
        </w:rPr>
        <w:t>donations purposes</w:t>
      </w:r>
      <w:r w:rsidR="00310B95" w:rsidRPr="005A6DC6">
        <w:rPr>
          <w:rFonts w:cstheme="minorHAnsi"/>
        </w:rPr>
        <w:t>.</w:t>
      </w:r>
      <w:r w:rsidR="005A6DC6">
        <w:rPr>
          <w:rFonts w:cstheme="minorHAnsi"/>
        </w:rPr>
        <w:t xml:space="preserve"> </w:t>
      </w:r>
      <w:r w:rsidR="00D1773A">
        <w:rPr>
          <w:rFonts w:cstheme="minorHAnsi"/>
        </w:rPr>
        <w:t>C</w:t>
      </w:r>
      <w:r w:rsidR="005A6DC6">
        <w:rPr>
          <w:rFonts w:cstheme="minorHAnsi"/>
        </w:rPr>
        <w:t>reative spaces</w:t>
      </w:r>
      <w:r w:rsidR="00AD21CD" w:rsidRPr="005A6DC6">
        <w:rPr>
          <w:rFonts w:cstheme="minorHAnsi"/>
        </w:rPr>
        <w:t xml:space="preserve"> have been operating for an average of 17 years each although this ranges between one </w:t>
      </w:r>
      <w:r w:rsidR="00AD21CD" w:rsidRPr="00D460F5">
        <w:rPr>
          <w:rFonts w:cstheme="minorHAnsi"/>
        </w:rPr>
        <w:t xml:space="preserve">and </w:t>
      </w:r>
      <w:r w:rsidR="001B1D02" w:rsidRPr="00D460F5">
        <w:rPr>
          <w:rFonts w:cstheme="minorHAnsi"/>
        </w:rPr>
        <w:t xml:space="preserve">34 years, with an outlier organisation that provides a broad range of other services having </w:t>
      </w:r>
      <w:r w:rsidR="00AD21CD" w:rsidRPr="00D460F5">
        <w:rPr>
          <w:rFonts w:cstheme="minorHAnsi"/>
        </w:rPr>
        <w:t>60 years of operation.</w:t>
      </w:r>
      <w:r w:rsidR="00AD21CD" w:rsidRPr="005A6DC6">
        <w:rPr>
          <w:rFonts w:cstheme="minorHAnsi"/>
        </w:rPr>
        <w:t xml:space="preserve"> </w:t>
      </w:r>
    </w:p>
    <w:p w:rsidR="00636F22" w:rsidRPr="005A6DC6" w:rsidRDefault="00AD21CD" w:rsidP="00810355">
      <w:pPr>
        <w:spacing w:line="240" w:lineRule="atLeast"/>
        <w:rPr>
          <w:rFonts w:cstheme="minorHAnsi"/>
        </w:rPr>
      </w:pPr>
      <w:r w:rsidRPr="005A6DC6">
        <w:rPr>
          <w:rFonts w:cstheme="minorHAnsi"/>
        </w:rPr>
        <w:t>In their governance arrangements, 86% of</w:t>
      </w:r>
      <w:r w:rsidR="005A6DC6">
        <w:rPr>
          <w:rFonts w:cstheme="minorHAnsi"/>
        </w:rPr>
        <w:t xml:space="preserve"> creative spaces</w:t>
      </w:r>
      <w:r w:rsidRPr="005A6DC6">
        <w:rPr>
          <w:rFonts w:cstheme="minorHAnsi"/>
        </w:rPr>
        <w:t xml:space="preserve"> have a governance </w:t>
      </w:r>
      <w:r w:rsidR="00D1773A">
        <w:rPr>
          <w:rFonts w:cstheme="minorHAnsi"/>
        </w:rPr>
        <w:t>b</w:t>
      </w:r>
      <w:r w:rsidRPr="005A6DC6">
        <w:rPr>
          <w:rFonts w:cstheme="minorHAnsi"/>
        </w:rPr>
        <w:t xml:space="preserve">oard of </w:t>
      </w:r>
      <w:r w:rsidR="00D1773A">
        <w:rPr>
          <w:rFonts w:cstheme="minorHAnsi"/>
        </w:rPr>
        <w:t>t</w:t>
      </w:r>
      <w:r w:rsidRPr="005A6DC6">
        <w:rPr>
          <w:rFonts w:cstheme="minorHAnsi"/>
        </w:rPr>
        <w:t>rustees or committee</w:t>
      </w:r>
      <w:r w:rsidR="00D1773A">
        <w:rPr>
          <w:rFonts w:cstheme="minorHAnsi"/>
        </w:rPr>
        <w:t>,</w:t>
      </w:r>
      <w:r w:rsidRPr="005A6DC6">
        <w:rPr>
          <w:rFonts w:cstheme="minorHAnsi"/>
        </w:rPr>
        <w:t xml:space="preserve"> or similar. In 87%</w:t>
      </w:r>
      <w:r w:rsidR="00946987" w:rsidRPr="005A6DC6">
        <w:rPr>
          <w:rFonts w:cstheme="minorHAnsi"/>
        </w:rPr>
        <w:t xml:space="preserve"> </w:t>
      </w:r>
      <w:r w:rsidRPr="005A6DC6">
        <w:rPr>
          <w:rFonts w:cstheme="minorHAnsi"/>
        </w:rPr>
        <w:t>of these cases, all the members of the board or similar are volunteers. Three-quarters (74%) of</w:t>
      </w:r>
      <w:r w:rsidR="005A6DC6">
        <w:rPr>
          <w:rFonts w:cstheme="minorHAnsi"/>
        </w:rPr>
        <w:t xml:space="preserve"> creative spaces</w:t>
      </w:r>
      <w:r w:rsidRPr="005A6DC6">
        <w:rPr>
          <w:rFonts w:cstheme="minorHAnsi"/>
        </w:rPr>
        <w:t xml:space="preserve"> hold an AGM each year, and 32</w:t>
      </w:r>
      <w:r w:rsidR="00946987" w:rsidRPr="005A6DC6">
        <w:rPr>
          <w:rFonts w:cstheme="minorHAnsi"/>
        </w:rPr>
        <w:t>%</w:t>
      </w:r>
      <w:r w:rsidRPr="005A6DC6">
        <w:rPr>
          <w:rFonts w:cstheme="minorHAnsi"/>
        </w:rPr>
        <w:t xml:space="preserve"> of governance boards or committees will meet 11 or 12 times per year (excluding extraordinary meetings for exceptional circumstances), followed by 26% that meet </w:t>
      </w:r>
      <w:r w:rsidR="00946987" w:rsidRPr="005A6DC6">
        <w:rPr>
          <w:rFonts w:cstheme="minorHAnsi"/>
        </w:rPr>
        <w:t>five or six</w:t>
      </w:r>
      <w:r w:rsidRPr="005A6DC6">
        <w:rPr>
          <w:rFonts w:cstheme="minorHAnsi"/>
        </w:rPr>
        <w:t xml:space="preserve"> times per year.</w:t>
      </w:r>
    </w:p>
    <w:p w:rsidR="00AD21CD" w:rsidRPr="005A6DC6" w:rsidRDefault="00AD21CD" w:rsidP="00810355">
      <w:pPr>
        <w:spacing w:line="240" w:lineRule="atLeast"/>
        <w:rPr>
          <w:rFonts w:cstheme="minorHAnsi"/>
        </w:rPr>
      </w:pPr>
      <w:r w:rsidRPr="005A6DC6">
        <w:rPr>
          <w:rFonts w:cstheme="minorHAnsi"/>
        </w:rPr>
        <w:t>Almost four in ten</w:t>
      </w:r>
      <w:r w:rsidR="005A6DC6">
        <w:rPr>
          <w:rFonts w:cstheme="minorHAnsi"/>
        </w:rPr>
        <w:t xml:space="preserve"> creative spaces</w:t>
      </w:r>
      <w:r w:rsidRPr="005A6DC6">
        <w:rPr>
          <w:rFonts w:cstheme="minorHAnsi"/>
        </w:rPr>
        <w:t xml:space="preserve"> (37%) have a constitution, trust deed or policy requirement that their board or committee </w:t>
      </w:r>
      <w:r w:rsidR="00BB7F08">
        <w:rPr>
          <w:rFonts w:cstheme="minorHAnsi"/>
        </w:rPr>
        <w:t xml:space="preserve">must </w:t>
      </w:r>
      <w:r w:rsidRPr="005A6DC6">
        <w:rPr>
          <w:rFonts w:cstheme="minorHAnsi"/>
        </w:rPr>
        <w:t xml:space="preserve">include </w:t>
      </w:r>
      <w:r w:rsidR="00D1773A">
        <w:rPr>
          <w:rFonts w:cstheme="minorHAnsi"/>
        </w:rPr>
        <w:t>at least one person</w:t>
      </w:r>
      <w:r w:rsidRPr="005A6DC6">
        <w:rPr>
          <w:rFonts w:cstheme="minorHAnsi"/>
        </w:rPr>
        <w:t xml:space="preserve"> with lived experience of disability or mental illness. However, </w:t>
      </w:r>
      <w:r w:rsidR="00BB7F08">
        <w:rPr>
          <w:rFonts w:cstheme="minorHAnsi"/>
        </w:rPr>
        <w:t xml:space="preserve">more than </w:t>
      </w:r>
      <w:r w:rsidRPr="005A6DC6">
        <w:rPr>
          <w:rFonts w:cstheme="minorHAnsi"/>
        </w:rPr>
        <w:t>two-thirds of</w:t>
      </w:r>
      <w:r w:rsidR="005A6DC6">
        <w:rPr>
          <w:rFonts w:cstheme="minorHAnsi"/>
        </w:rPr>
        <w:t xml:space="preserve"> creative spaces</w:t>
      </w:r>
      <w:r w:rsidRPr="005A6DC6">
        <w:rPr>
          <w:rFonts w:cstheme="minorHAnsi"/>
        </w:rPr>
        <w:t xml:space="preserve"> (69%) currently practi</w:t>
      </w:r>
      <w:r w:rsidR="00BB7F08">
        <w:rPr>
          <w:rFonts w:cstheme="minorHAnsi"/>
        </w:rPr>
        <w:t>s</w:t>
      </w:r>
      <w:r w:rsidRPr="005A6DC6">
        <w:rPr>
          <w:rFonts w:cstheme="minorHAnsi"/>
        </w:rPr>
        <w:t>e this.</w:t>
      </w:r>
    </w:p>
    <w:p w:rsidR="00AD21CD" w:rsidRPr="005A6DC6" w:rsidRDefault="00AD21CD" w:rsidP="00810355">
      <w:pPr>
        <w:spacing w:line="240" w:lineRule="atLeast"/>
        <w:rPr>
          <w:rFonts w:cstheme="minorHAnsi"/>
        </w:rPr>
      </w:pPr>
      <w:r w:rsidRPr="005A6DC6">
        <w:rPr>
          <w:rFonts w:cstheme="minorHAnsi"/>
        </w:rPr>
        <w:t>Almost nine in ten</w:t>
      </w:r>
      <w:r w:rsidR="005A6DC6">
        <w:rPr>
          <w:rFonts w:cstheme="minorHAnsi"/>
        </w:rPr>
        <w:t xml:space="preserve"> creative spaces</w:t>
      </w:r>
      <w:r w:rsidRPr="005A6DC6">
        <w:rPr>
          <w:rFonts w:cstheme="minorHAnsi"/>
        </w:rPr>
        <w:t xml:space="preserve"> (86%) have a strategic plan, 83% set an annual budget, and 67% prepare a set of audited annual accounts, with similar proportions preparing unaudited accounts only (17%) or not preparing annual accounts (17%)</w:t>
      </w:r>
      <w:r w:rsidR="00FE108D" w:rsidRPr="005A6DC6">
        <w:rPr>
          <w:rFonts w:cstheme="minorHAnsi"/>
        </w:rPr>
        <w:t>.  One</w:t>
      </w:r>
      <w:r w:rsidR="00BB7F08">
        <w:rPr>
          <w:rFonts w:cstheme="minorHAnsi"/>
        </w:rPr>
        <w:t>-</w:t>
      </w:r>
      <w:r w:rsidR="00FE108D" w:rsidRPr="005A6DC6">
        <w:rPr>
          <w:rFonts w:cstheme="minorHAnsi"/>
        </w:rPr>
        <w:t xml:space="preserve">fifth </w:t>
      </w:r>
      <w:r w:rsidRPr="005A6DC6">
        <w:rPr>
          <w:rFonts w:cstheme="minorHAnsi"/>
        </w:rPr>
        <w:t>of</w:t>
      </w:r>
      <w:r w:rsidR="005A6DC6">
        <w:rPr>
          <w:rFonts w:cstheme="minorHAnsi"/>
        </w:rPr>
        <w:t xml:space="preserve"> creative spaces</w:t>
      </w:r>
      <w:r w:rsidRPr="005A6DC6">
        <w:rPr>
          <w:rFonts w:cstheme="minorHAnsi"/>
        </w:rPr>
        <w:t xml:space="preserve"> have a succession plan for key board/committee members or management personnel, </w:t>
      </w:r>
      <w:r w:rsidR="00946987" w:rsidRPr="005A6DC6">
        <w:rPr>
          <w:rFonts w:cstheme="minorHAnsi"/>
        </w:rPr>
        <w:t>and</w:t>
      </w:r>
      <w:r w:rsidRPr="005A6DC6">
        <w:rPr>
          <w:rFonts w:cstheme="minorHAnsi"/>
        </w:rPr>
        <w:t xml:space="preserve"> 63% have considered it. </w:t>
      </w:r>
    </w:p>
    <w:p w:rsidR="009972C3" w:rsidRPr="00BB7F08" w:rsidRDefault="009972C3" w:rsidP="00810355">
      <w:pPr>
        <w:pStyle w:val="Heading4"/>
      </w:pPr>
      <w:r w:rsidRPr="00BB7F08">
        <w:t>Sources and application of funding</w:t>
      </w:r>
    </w:p>
    <w:p w:rsidR="00AD21CD" w:rsidRPr="005A6DC6" w:rsidRDefault="00AD21CD" w:rsidP="00810355">
      <w:pPr>
        <w:spacing w:line="240" w:lineRule="atLeast"/>
        <w:rPr>
          <w:rFonts w:cstheme="minorHAnsi"/>
        </w:rPr>
      </w:pPr>
      <w:r w:rsidRPr="005A6DC6">
        <w:rPr>
          <w:rFonts w:cstheme="minorHAnsi"/>
        </w:rPr>
        <w:t>Total overall incomes for</w:t>
      </w:r>
      <w:r w:rsidR="005A6DC6">
        <w:rPr>
          <w:rFonts w:cstheme="minorHAnsi"/>
        </w:rPr>
        <w:t xml:space="preserve"> creative spaces</w:t>
      </w:r>
      <w:r w:rsidRPr="005A6DC6">
        <w:rPr>
          <w:rFonts w:cstheme="minorHAnsi"/>
        </w:rPr>
        <w:t xml:space="preserve"> range between $2,000 and </w:t>
      </w:r>
      <w:r w:rsidRPr="001B1D02">
        <w:rPr>
          <w:rFonts w:cstheme="minorHAnsi"/>
        </w:rPr>
        <w:t>$22.66 million</w:t>
      </w:r>
      <w:r w:rsidRPr="005A6DC6">
        <w:rPr>
          <w:rFonts w:cstheme="minorHAnsi"/>
        </w:rPr>
        <w:t xml:space="preserve"> although the maximum is </w:t>
      </w:r>
      <w:r w:rsidR="001B1D02">
        <w:rPr>
          <w:rFonts w:cstheme="minorHAnsi"/>
        </w:rPr>
        <w:t xml:space="preserve">the </w:t>
      </w:r>
      <w:r w:rsidRPr="005A6DC6">
        <w:rPr>
          <w:rFonts w:cstheme="minorHAnsi"/>
        </w:rPr>
        <w:t xml:space="preserve">outlier organisation that provides a broad range of other services, with the next highest value being $1.2 million. If this highest outlier is excluded, the average total income per </w:t>
      </w:r>
      <w:r w:rsidR="00550171">
        <w:rPr>
          <w:rFonts w:cstheme="minorHAnsi"/>
        </w:rPr>
        <w:t>c</w:t>
      </w:r>
      <w:r w:rsidRPr="005A6DC6">
        <w:rPr>
          <w:rFonts w:cstheme="minorHAnsi"/>
        </w:rPr>
        <w:t xml:space="preserve">reative </w:t>
      </w:r>
      <w:r w:rsidR="00550171">
        <w:rPr>
          <w:rFonts w:cstheme="minorHAnsi"/>
        </w:rPr>
        <w:t>s</w:t>
      </w:r>
      <w:r w:rsidRPr="005A6DC6">
        <w:rPr>
          <w:rFonts w:cstheme="minorHAnsi"/>
        </w:rPr>
        <w:t>pace is $273,000.</w:t>
      </w:r>
      <w:r w:rsidR="00946987" w:rsidRPr="005A6DC6">
        <w:rPr>
          <w:rFonts w:cstheme="minorHAnsi"/>
        </w:rPr>
        <w:t xml:space="preserve"> Over a quarter (28%), however, have a total income of less than $50,000.</w:t>
      </w:r>
    </w:p>
    <w:p w:rsidR="00451061" w:rsidRPr="005A6DC6" w:rsidRDefault="00451061" w:rsidP="00810355">
      <w:pPr>
        <w:spacing w:line="240" w:lineRule="atLeast"/>
        <w:rPr>
          <w:rFonts w:cstheme="minorHAnsi"/>
        </w:rPr>
      </w:pPr>
      <w:r w:rsidRPr="005A6DC6">
        <w:rPr>
          <w:rFonts w:cstheme="minorHAnsi"/>
        </w:rPr>
        <w:t>Most commonly, nine in ten</w:t>
      </w:r>
      <w:r w:rsidR="005A6DC6">
        <w:rPr>
          <w:rFonts w:cstheme="minorHAnsi"/>
        </w:rPr>
        <w:t xml:space="preserve"> creative spaces</w:t>
      </w:r>
      <w:r w:rsidRPr="005A6DC6">
        <w:rPr>
          <w:rFonts w:cstheme="minorHAnsi"/>
        </w:rPr>
        <w:t xml:space="preserve"> (88%) receive income through grants from philanthropic/gaming </w:t>
      </w:r>
      <w:r w:rsidR="00550171">
        <w:rPr>
          <w:rFonts w:cstheme="minorHAnsi"/>
        </w:rPr>
        <w:t>t</w:t>
      </w:r>
      <w:r w:rsidRPr="005A6DC6">
        <w:rPr>
          <w:rFonts w:cstheme="minorHAnsi"/>
        </w:rPr>
        <w:t>rusts, which also accounts for the second highest average percentage of their total income at 36%. This source is followed by donations (66% of</w:t>
      </w:r>
      <w:r w:rsidR="005A6DC6">
        <w:rPr>
          <w:rFonts w:cstheme="minorHAnsi"/>
        </w:rPr>
        <w:t xml:space="preserve"> creative spaces</w:t>
      </w:r>
      <w:r w:rsidRPr="005A6DC6">
        <w:rPr>
          <w:rFonts w:cstheme="minorHAnsi"/>
        </w:rPr>
        <w:t xml:space="preserve"> although these only account for around 6% of income on average); class/session fees (63%, at an average of 32% of income); and Local Authority/Council funding (59%, for 9% of total income on average). </w:t>
      </w:r>
    </w:p>
    <w:p w:rsidR="00451061" w:rsidRPr="005A6DC6" w:rsidRDefault="00550171" w:rsidP="00810355">
      <w:pPr>
        <w:spacing w:line="240" w:lineRule="atLeast"/>
        <w:rPr>
          <w:rFonts w:cstheme="minorHAnsi"/>
        </w:rPr>
      </w:pPr>
      <w:r>
        <w:rPr>
          <w:rFonts w:cstheme="minorHAnsi"/>
        </w:rPr>
        <w:t xml:space="preserve">More than </w:t>
      </w:r>
      <w:r w:rsidR="00451061" w:rsidRPr="005A6DC6">
        <w:rPr>
          <w:rFonts w:cstheme="minorHAnsi"/>
        </w:rPr>
        <w:t>one-third of</w:t>
      </w:r>
      <w:r w:rsidR="005A6DC6">
        <w:rPr>
          <w:rFonts w:cstheme="minorHAnsi"/>
        </w:rPr>
        <w:t xml:space="preserve"> creative spaces</w:t>
      </w:r>
      <w:r w:rsidR="00451061" w:rsidRPr="005A6DC6">
        <w:rPr>
          <w:rFonts w:cstheme="minorHAnsi"/>
        </w:rPr>
        <w:t xml:space="preserve"> </w:t>
      </w:r>
      <w:r w:rsidRPr="005A6DC6">
        <w:rPr>
          <w:rFonts w:cstheme="minorHAnsi"/>
        </w:rPr>
        <w:t xml:space="preserve">(34%) </w:t>
      </w:r>
      <w:r w:rsidR="00451061" w:rsidRPr="005A6DC6">
        <w:rPr>
          <w:rFonts w:cstheme="minorHAnsi"/>
        </w:rPr>
        <w:t>each receive income from the Ministry of Health/District Health Boards and/or the Ministry for Social Development (38%). For these organisations, these sources account for an average of 42% and 32% of their total incomes respectively although this can be as high as 80% and 95% respectively.</w:t>
      </w:r>
    </w:p>
    <w:p w:rsidR="00451061" w:rsidRPr="005A6DC6" w:rsidRDefault="005A6DC6" w:rsidP="00810355">
      <w:pPr>
        <w:spacing w:line="240" w:lineRule="atLeast"/>
        <w:rPr>
          <w:rFonts w:cstheme="minorHAnsi"/>
        </w:rPr>
      </w:pPr>
      <w:r w:rsidRPr="005A6DC6">
        <w:rPr>
          <w:rFonts w:cstheme="minorHAnsi"/>
        </w:rPr>
        <w:t>Creative spaces</w:t>
      </w:r>
      <w:r w:rsidR="00451061" w:rsidRPr="005A6DC6">
        <w:rPr>
          <w:rFonts w:cstheme="minorHAnsi"/>
        </w:rPr>
        <w:t xml:space="preserve"> are least likely to receive income from sponsorship (9%), Creative New Zealand (13%) or the Accident Compensation Commission (16%), with these sources also accounting for the smallest average proportions of total income (4%, 2% and 6% respectively).</w:t>
      </w:r>
    </w:p>
    <w:p w:rsidR="00451061" w:rsidRPr="005A6DC6" w:rsidRDefault="00451061" w:rsidP="00810355">
      <w:pPr>
        <w:spacing w:line="240" w:lineRule="atLeast"/>
        <w:rPr>
          <w:rFonts w:cstheme="minorHAnsi"/>
        </w:rPr>
      </w:pPr>
      <w:r w:rsidRPr="005A6DC6">
        <w:rPr>
          <w:rFonts w:cstheme="minorHAnsi"/>
        </w:rPr>
        <w:lastRenderedPageBreak/>
        <w:t>The Ministry of Health/District Health Boards and Ministry for Social Development are more likely to provide multi-year funding for</w:t>
      </w:r>
      <w:r w:rsidR="005A6DC6">
        <w:rPr>
          <w:rFonts w:cstheme="minorHAnsi"/>
        </w:rPr>
        <w:t xml:space="preserve"> creative spaces</w:t>
      </w:r>
      <w:r w:rsidRPr="005A6DC6">
        <w:rPr>
          <w:rFonts w:cstheme="minorHAnsi"/>
        </w:rPr>
        <w:t xml:space="preserve"> (to 55% and 58% of those receiving from these sources, respectively). Grants from philanthropic/gaming </w:t>
      </w:r>
      <w:r w:rsidR="00402EF4">
        <w:rPr>
          <w:rFonts w:cstheme="minorHAnsi"/>
        </w:rPr>
        <w:t>t</w:t>
      </w:r>
      <w:r w:rsidRPr="005A6DC6">
        <w:rPr>
          <w:rFonts w:cstheme="minorHAnsi"/>
        </w:rPr>
        <w:t>rusts, Local Authority/Council funding, and Creative Communities Scheme</w:t>
      </w:r>
      <w:r w:rsidR="002B3BE9" w:rsidRPr="005A6DC6">
        <w:rPr>
          <w:rStyle w:val="FootnoteReference"/>
          <w:rFonts w:cstheme="minorHAnsi"/>
        </w:rPr>
        <w:footnoteReference w:id="1"/>
      </w:r>
      <w:r w:rsidRPr="005A6DC6">
        <w:rPr>
          <w:rFonts w:cstheme="minorHAnsi"/>
        </w:rPr>
        <w:t xml:space="preserve"> are more likely to be annual in nature (50%, 42% and 36% of those receiving income from these sources respectively).</w:t>
      </w:r>
    </w:p>
    <w:p w:rsidR="00451061" w:rsidRPr="005A6DC6" w:rsidRDefault="00451061" w:rsidP="00810355">
      <w:pPr>
        <w:spacing w:line="240" w:lineRule="atLeast"/>
        <w:rPr>
          <w:rFonts w:cstheme="minorHAnsi"/>
        </w:rPr>
      </w:pPr>
      <w:r w:rsidRPr="005A6DC6">
        <w:rPr>
          <w:rFonts w:cstheme="minorHAnsi"/>
        </w:rPr>
        <w:t>Creative New Zealand (very small numbers), Local Authority/Council and Creative Communities Scheme are each likely to be more project-specific funding, while operational funding is more likely to have been received from the Ministry of Health/District Health Boards and the Accident Compensation Commission.</w:t>
      </w:r>
    </w:p>
    <w:p w:rsidR="00451061" w:rsidRPr="005A6DC6" w:rsidRDefault="00451061" w:rsidP="00810355">
      <w:pPr>
        <w:spacing w:line="240" w:lineRule="atLeast"/>
        <w:rPr>
          <w:rFonts w:cstheme="minorHAnsi"/>
        </w:rPr>
      </w:pPr>
      <w:r w:rsidRPr="005A6DC6">
        <w:rPr>
          <w:rFonts w:cstheme="minorHAnsi"/>
        </w:rPr>
        <w:t>Three-quarters of</w:t>
      </w:r>
      <w:r w:rsidR="005A6DC6">
        <w:rPr>
          <w:rFonts w:cstheme="minorHAnsi"/>
        </w:rPr>
        <w:t xml:space="preserve"> creative spaces</w:t>
      </w:r>
      <w:r w:rsidRPr="005A6DC6">
        <w:rPr>
          <w:rFonts w:cstheme="minorHAnsi"/>
        </w:rPr>
        <w:t xml:space="preserve"> (75%) receive in</w:t>
      </w:r>
      <w:r w:rsidR="00402EF4">
        <w:rPr>
          <w:rFonts w:cstheme="minorHAnsi"/>
        </w:rPr>
        <w:t>-</w:t>
      </w:r>
      <w:r w:rsidRPr="005A6DC6">
        <w:rPr>
          <w:rFonts w:cstheme="minorHAnsi"/>
        </w:rPr>
        <w:t>kind support in the form of donated or sponsored goods and services rather than cash, most commonly art materials and supplies, volunteer hours, donated goods for resale/fundraising and/or business services.</w:t>
      </w:r>
    </w:p>
    <w:p w:rsidR="00451061" w:rsidRPr="005A6DC6" w:rsidRDefault="00C9538D" w:rsidP="00810355">
      <w:pPr>
        <w:spacing w:line="240" w:lineRule="atLeast"/>
        <w:rPr>
          <w:rFonts w:cstheme="minorHAnsi"/>
        </w:rPr>
      </w:pPr>
      <w:r w:rsidRPr="005A6DC6">
        <w:rPr>
          <w:rFonts w:cstheme="minorHAnsi"/>
        </w:rPr>
        <w:t>All</w:t>
      </w:r>
      <w:r w:rsidR="005A6DC6">
        <w:rPr>
          <w:rFonts w:cstheme="minorHAnsi"/>
        </w:rPr>
        <w:t xml:space="preserve"> creative spaces</w:t>
      </w:r>
      <w:r w:rsidRPr="005A6DC6">
        <w:rPr>
          <w:rFonts w:cstheme="minorHAnsi"/>
        </w:rPr>
        <w:t xml:space="preserve"> identified salaries/wages as a cost incurred, ranging between 25% and 94% of their total expenses, and an average of 66% of total expenses – by far the largest proportion. This is followed by 89% of</w:t>
      </w:r>
      <w:r w:rsidR="005A6DC6">
        <w:rPr>
          <w:rFonts w:cstheme="minorHAnsi"/>
        </w:rPr>
        <w:t xml:space="preserve"> creative spaces</w:t>
      </w:r>
      <w:r w:rsidRPr="005A6DC6">
        <w:rPr>
          <w:rFonts w:cstheme="minorHAnsi"/>
        </w:rPr>
        <w:t xml:space="preserve"> incurring expenses associated with materials (an average of 8% of total expenses), and 75% of</w:t>
      </w:r>
      <w:r w:rsidR="005A6DC6">
        <w:rPr>
          <w:rFonts w:cstheme="minorHAnsi"/>
        </w:rPr>
        <w:t xml:space="preserve"> creative spaces</w:t>
      </w:r>
      <w:r w:rsidRPr="005A6DC6">
        <w:rPr>
          <w:rFonts w:cstheme="minorHAnsi"/>
        </w:rPr>
        <w:t xml:space="preserve"> incurring rent expenses (an average of 13%, but ranging between 1% and 50% of total expenses).</w:t>
      </w:r>
    </w:p>
    <w:p w:rsidR="00C9538D" w:rsidRPr="005A6DC6" w:rsidRDefault="00C9538D" w:rsidP="00810355">
      <w:pPr>
        <w:spacing w:line="240" w:lineRule="atLeast"/>
        <w:rPr>
          <w:rFonts w:cstheme="minorHAnsi"/>
        </w:rPr>
      </w:pPr>
      <w:r w:rsidRPr="005A6DC6">
        <w:rPr>
          <w:rFonts w:cstheme="minorHAnsi"/>
        </w:rPr>
        <w:t>Almost two-thirds of</w:t>
      </w:r>
      <w:r w:rsidR="005A6DC6">
        <w:rPr>
          <w:rFonts w:cstheme="minorHAnsi"/>
        </w:rPr>
        <w:t xml:space="preserve"> creative spaces</w:t>
      </w:r>
      <w:r w:rsidRPr="005A6DC6">
        <w:rPr>
          <w:rFonts w:cstheme="minorHAnsi"/>
        </w:rPr>
        <w:t xml:space="preserve"> (64%) rent their premises, with similar proportions having lease terms of two to three years (24%) and five or more years (24%); </w:t>
      </w:r>
      <w:r w:rsidR="00402EF4">
        <w:rPr>
          <w:rFonts w:cstheme="minorHAnsi"/>
        </w:rPr>
        <w:t xml:space="preserve">while </w:t>
      </w:r>
      <w:r w:rsidRPr="005A6DC6">
        <w:rPr>
          <w:rFonts w:cstheme="minorHAnsi"/>
        </w:rPr>
        <w:t>17% own their premises</w:t>
      </w:r>
      <w:r w:rsidR="00310B95" w:rsidRPr="005A6DC6">
        <w:rPr>
          <w:rFonts w:cstheme="minorHAnsi"/>
        </w:rPr>
        <w:t>.</w:t>
      </w:r>
      <w:r w:rsidR="005A6DC6">
        <w:rPr>
          <w:rFonts w:cstheme="minorHAnsi"/>
        </w:rPr>
        <w:t xml:space="preserve"> </w:t>
      </w:r>
      <w:r w:rsidR="00402EF4">
        <w:rPr>
          <w:rFonts w:cstheme="minorHAnsi"/>
        </w:rPr>
        <w:t>C</w:t>
      </w:r>
      <w:r w:rsidR="005A6DC6">
        <w:rPr>
          <w:rFonts w:cstheme="minorHAnsi"/>
        </w:rPr>
        <w:t>reative spaces</w:t>
      </w:r>
      <w:r w:rsidRPr="005A6DC6">
        <w:rPr>
          <w:rFonts w:cstheme="minorHAnsi"/>
        </w:rPr>
        <w:t xml:space="preserve"> have most commonly occupied their current locations for between three and five years (30%), with 21% being in their current location for less than three years. The lengths of time range between 0 and </w:t>
      </w:r>
      <w:r w:rsidR="002F0797">
        <w:rPr>
          <w:rFonts w:cstheme="minorHAnsi"/>
        </w:rPr>
        <w:t>60</w:t>
      </w:r>
      <w:r w:rsidR="00906344">
        <w:rPr>
          <w:rFonts w:cstheme="minorHAnsi"/>
        </w:rPr>
        <w:t xml:space="preserve"> </w:t>
      </w:r>
      <w:r w:rsidR="00906344" w:rsidRPr="00D460F5">
        <w:rPr>
          <w:rFonts w:cstheme="minorHAnsi"/>
        </w:rPr>
        <w:t>years (</w:t>
      </w:r>
      <w:r w:rsidR="002F0797" w:rsidRPr="00D460F5">
        <w:rPr>
          <w:rFonts w:cstheme="minorHAnsi"/>
        </w:rPr>
        <w:t xml:space="preserve">including the </w:t>
      </w:r>
      <w:r w:rsidR="00906344" w:rsidRPr="00D460F5">
        <w:rPr>
          <w:rFonts w:cstheme="minorHAnsi"/>
        </w:rPr>
        <w:t>outlier organisation)</w:t>
      </w:r>
      <w:r w:rsidRPr="00D460F5">
        <w:rPr>
          <w:rFonts w:cstheme="minorHAnsi"/>
        </w:rPr>
        <w:t>, for an</w:t>
      </w:r>
      <w:r w:rsidRPr="005A6DC6">
        <w:rPr>
          <w:rFonts w:cstheme="minorHAnsi"/>
        </w:rPr>
        <w:t xml:space="preserve"> average of 11 years.</w:t>
      </w:r>
    </w:p>
    <w:p w:rsidR="009972C3" w:rsidRPr="00402EF4" w:rsidRDefault="009972C3" w:rsidP="00810355">
      <w:pPr>
        <w:pStyle w:val="Heading4"/>
        <w:rPr>
          <w:rFonts w:cstheme="minorHAnsi"/>
          <w:szCs w:val="24"/>
        </w:rPr>
      </w:pPr>
      <w:r w:rsidRPr="00402EF4">
        <w:rPr>
          <w:rFonts w:cstheme="minorHAnsi"/>
          <w:szCs w:val="24"/>
        </w:rPr>
        <w:t>Concluding comment</w:t>
      </w:r>
    </w:p>
    <w:p w:rsidR="009972C3" w:rsidRPr="005A6DC6" w:rsidRDefault="009972C3" w:rsidP="00810355">
      <w:pPr>
        <w:spacing w:line="240" w:lineRule="atLeast"/>
        <w:rPr>
          <w:rFonts w:cstheme="minorHAnsi"/>
        </w:rPr>
      </w:pPr>
      <w:r w:rsidRPr="005A6DC6">
        <w:rPr>
          <w:rFonts w:cstheme="minorHAnsi"/>
        </w:rPr>
        <w:t>This research has provided a detailed insight into the nature and structure of the</w:t>
      </w:r>
      <w:r w:rsidR="005A6DC6">
        <w:rPr>
          <w:rFonts w:cstheme="minorHAnsi"/>
        </w:rPr>
        <w:t xml:space="preserve"> creative spaces</w:t>
      </w:r>
      <w:r w:rsidRPr="005A6DC6">
        <w:rPr>
          <w:rFonts w:cstheme="minorHAnsi"/>
        </w:rPr>
        <w:t xml:space="preserve"> sector, the </w:t>
      </w:r>
      <w:r w:rsidR="00402EF4">
        <w:rPr>
          <w:rFonts w:cstheme="minorHAnsi"/>
        </w:rPr>
        <w:t xml:space="preserve">artistic </w:t>
      </w:r>
      <w:r w:rsidRPr="005A6DC6">
        <w:rPr>
          <w:rFonts w:cstheme="minorHAnsi"/>
        </w:rPr>
        <w:t>activities and services</w:t>
      </w:r>
      <w:r w:rsidR="005A6DC6">
        <w:rPr>
          <w:rFonts w:cstheme="minorHAnsi"/>
        </w:rPr>
        <w:t xml:space="preserve"> creative spaces</w:t>
      </w:r>
      <w:r w:rsidRPr="005A6DC6">
        <w:rPr>
          <w:rFonts w:cstheme="minorHAnsi"/>
        </w:rPr>
        <w:t xml:space="preserve"> provide to people who experience barriers to </w:t>
      </w:r>
      <w:r w:rsidR="00402EF4">
        <w:rPr>
          <w:rFonts w:cstheme="minorHAnsi"/>
        </w:rPr>
        <w:t xml:space="preserve">arts </w:t>
      </w:r>
      <w:r w:rsidRPr="005A6DC6">
        <w:rPr>
          <w:rFonts w:cstheme="minorHAnsi"/>
        </w:rPr>
        <w:t>participation, and the challenges</w:t>
      </w:r>
      <w:r w:rsidR="005A6DC6">
        <w:rPr>
          <w:rFonts w:cstheme="minorHAnsi"/>
        </w:rPr>
        <w:t xml:space="preserve"> creative spaces</w:t>
      </w:r>
      <w:r w:rsidRPr="005A6DC6">
        <w:rPr>
          <w:rFonts w:cstheme="minorHAnsi"/>
        </w:rPr>
        <w:t xml:space="preserve"> face.</w:t>
      </w:r>
    </w:p>
    <w:p w:rsidR="009972C3" w:rsidRPr="005A6DC6" w:rsidRDefault="009972C3" w:rsidP="00810355">
      <w:pPr>
        <w:spacing w:line="240" w:lineRule="atLeast"/>
        <w:rPr>
          <w:rFonts w:cstheme="minorHAnsi"/>
        </w:rPr>
      </w:pPr>
      <w:r w:rsidRPr="005A6DC6">
        <w:rPr>
          <w:rFonts w:cstheme="minorHAnsi"/>
        </w:rPr>
        <w:t>It is a diverse sector in terms of size of organisation</w:t>
      </w:r>
      <w:r w:rsidR="00402EF4">
        <w:rPr>
          <w:rFonts w:cstheme="minorHAnsi"/>
        </w:rPr>
        <w:t>s</w:t>
      </w:r>
      <w:r w:rsidR="0068168C" w:rsidRPr="005A6DC6">
        <w:rPr>
          <w:rFonts w:cstheme="minorHAnsi"/>
        </w:rPr>
        <w:t xml:space="preserve"> (financially, staff and clie</w:t>
      </w:r>
      <w:r w:rsidR="005A7579" w:rsidRPr="005A6DC6">
        <w:rPr>
          <w:rFonts w:cstheme="minorHAnsi"/>
        </w:rPr>
        <w:t>nt</w:t>
      </w:r>
      <w:r w:rsidR="0068168C" w:rsidRPr="005A6DC6">
        <w:rPr>
          <w:rFonts w:cstheme="minorHAnsi"/>
        </w:rPr>
        <w:t xml:space="preserve"> numbers)</w:t>
      </w:r>
      <w:r w:rsidRPr="005A6DC6">
        <w:rPr>
          <w:rFonts w:cstheme="minorHAnsi"/>
        </w:rPr>
        <w:t xml:space="preserve">, the participation barriers their clients </w:t>
      </w:r>
      <w:r w:rsidR="002B3BE9" w:rsidRPr="005A6DC6">
        <w:rPr>
          <w:rFonts w:cstheme="minorHAnsi"/>
        </w:rPr>
        <w:t>experience</w:t>
      </w:r>
      <w:r w:rsidRPr="005A6DC6">
        <w:rPr>
          <w:rFonts w:cstheme="minorHAnsi"/>
        </w:rPr>
        <w:t xml:space="preserve">, </w:t>
      </w:r>
      <w:r w:rsidR="0068168C" w:rsidRPr="005A6DC6">
        <w:rPr>
          <w:rFonts w:cstheme="minorHAnsi"/>
        </w:rPr>
        <w:t xml:space="preserve">the activities and services provided, the nature of organisation and governance arrangements, and </w:t>
      </w:r>
      <w:r w:rsidRPr="005A6DC6">
        <w:rPr>
          <w:rFonts w:cstheme="minorHAnsi"/>
        </w:rPr>
        <w:t xml:space="preserve">the sources </w:t>
      </w:r>
      <w:r w:rsidR="0068168C" w:rsidRPr="005A6DC6">
        <w:rPr>
          <w:rFonts w:cstheme="minorHAnsi"/>
        </w:rPr>
        <w:t>and application of funding.</w:t>
      </w:r>
    </w:p>
    <w:p w:rsidR="00402EF4" w:rsidRDefault="0068168C" w:rsidP="00810355">
      <w:pPr>
        <w:spacing w:line="240" w:lineRule="atLeast"/>
        <w:rPr>
          <w:rFonts w:cstheme="minorHAnsi"/>
        </w:rPr>
      </w:pPr>
      <w:r w:rsidRPr="005A6DC6">
        <w:rPr>
          <w:rFonts w:cstheme="minorHAnsi"/>
        </w:rPr>
        <w:t>However, there are also common themes</w:t>
      </w:r>
      <w:r w:rsidR="00310B95" w:rsidRPr="005A6DC6">
        <w:rPr>
          <w:rFonts w:cstheme="minorHAnsi"/>
        </w:rPr>
        <w:t>.</w:t>
      </w:r>
      <w:r w:rsidR="005A6DC6">
        <w:rPr>
          <w:rFonts w:cstheme="minorHAnsi"/>
        </w:rPr>
        <w:t xml:space="preserve"> </w:t>
      </w:r>
      <w:r w:rsidR="00402EF4">
        <w:rPr>
          <w:rFonts w:cstheme="minorHAnsi"/>
        </w:rPr>
        <w:t>C</w:t>
      </w:r>
      <w:r w:rsidR="005A6DC6">
        <w:rPr>
          <w:rFonts w:cstheme="minorHAnsi"/>
        </w:rPr>
        <w:t>reative spaces</w:t>
      </w:r>
      <w:r w:rsidR="00DC52F1" w:rsidRPr="005A6DC6">
        <w:rPr>
          <w:rFonts w:cstheme="minorHAnsi"/>
        </w:rPr>
        <w:t xml:space="preserve"> </w:t>
      </w:r>
      <w:r w:rsidRPr="005A6DC6">
        <w:rPr>
          <w:rFonts w:cstheme="minorHAnsi"/>
        </w:rPr>
        <w:t>have and are seeking to achieve common sets of outcomes</w:t>
      </w:r>
      <w:r w:rsidR="00DC52F1" w:rsidRPr="005A6DC6">
        <w:rPr>
          <w:rFonts w:cstheme="minorHAnsi"/>
        </w:rPr>
        <w:t xml:space="preserve"> for their clients</w:t>
      </w:r>
      <w:r w:rsidRPr="005A6DC6">
        <w:rPr>
          <w:rFonts w:cstheme="minorHAnsi"/>
        </w:rPr>
        <w:t xml:space="preserve">. </w:t>
      </w:r>
      <w:r w:rsidR="00DC52F1" w:rsidRPr="005A6DC6">
        <w:rPr>
          <w:rFonts w:cstheme="minorHAnsi"/>
        </w:rPr>
        <w:t xml:space="preserve">They are typically staffed with people who are dedicated and committed to their causes, often in a voluntary capacity or juggling alternative paid employment with what they can offer their </w:t>
      </w:r>
      <w:r w:rsidR="00402EF4">
        <w:rPr>
          <w:rFonts w:cstheme="minorHAnsi"/>
        </w:rPr>
        <w:t>c</w:t>
      </w:r>
      <w:r w:rsidR="00DC52F1" w:rsidRPr="005A6DC6">
        <w:rPr>
          <w:rFonts w:cstheme="minorHAnsi"/>
        </w:rPr>
        <w:t xml:space="preserve">reative </w:t>
      </w:r>
      <w:r w:rsidR="00402EF4">
        <w:rPr>
          <w:rFonts w:cstheme="minorHAnsi"/>
        </w:rPr>
        <w:t>s</w:t>
      </w:r>
      <w:r w:rsidR="00DC52F1" w:rsidRPr="005A6DC6">
        <w:rPr>
          <w:rFonts w:cstheme="minorHAnsi"/>
        </w:rPr>
        <w:t>pace.</w:t>
      </w:r>
    </w:p>
    <w:p w:rsidR="00DC52F1" w:rsidRPr="005A6DC6" w:rsidRDefault="00DC52F1" w:rsidP="00810355">
      <w:pPr>
        <w:spacing w:line="240" w:lineRule="atLeast"/>
        <w:rPr>
          <w:rFonts w:cstheme="minorHAnsi"/>
        </w:rPr>
      </w:pPr>
      <w:r w:rsidRPr="005A6DC6">
        <w:rPr>
          <w:rFonts w:cstheme="minorHAnsi"/>
        </w:rPr>
        <w:t xml:space="preserve">Demand is outstripping their capacity for supplying services, evidenced in part by </w:t>
      </w:r>
      <w:r w:rsidR="005A7579" w:rsidRPr="005A6DC6">
        <w:rPr>
          <w:rFonts w:cstheme="minorHAnsi"/>
        </w:rPr>
        <w:t>those</w:t>
      </w:r>
      <w:r w:rsidR="005A6DC6">
        <w:rPr>
          <w:rFonts w:cstheme="minorHAnsi"/>
        </w:rPr>
        <w:t xml:space="preserve"> creative spaces</w:t>
      </w:r>
      <w:r w:rsidR="005A7579" w:rsidRPr="005A6DC6">
        <w:rPr>
          <w:rFonts w:cstheme="minorHAnsi"/>
        </w:rPr>
        <w:t xml:space="preserve"> that are</w:t>
      </w:r>
      <w:r w:rsidRPr="005A6DC6">
        <w:rPr>
          <w:rFonts w:cstheme="minorHAnsi"/>
        </w:rPr>
        <w:t xml:space="preserve"> delivering services to more clients than they have targeted funding for. </w:t>
      </w:r>
      <w:r w:rsidR="005A7579" w:rsidRPr="005A6DC6">
        <w:rPr>
          <w:rFonts w:cstheme="minorHAnsi"/>
        </w:rPr>
        <w:t>Many</w:t>
      </w:r>
      <w:r w:rsidR="0068168C" w:rsidRPr="005A6DC6">
        <w:rPr>
          <w:rFonts w:cstheme="minorHAnsi"/>
        </w:rPr>
        <w:t xml:space="preserve"> would like to be able to offer more services and programmes, extending their activities to more and different target groups and locations, opening for longer</w:t>
      </w:r>
      <w:r w:rsidR="005A7579" w:rsidRPr="005A6DC6">
        <w:rPr>
          <w:rFonts w:cstheme="minorHAnsi"/>
        </w:rPr>
        <w:t xml:space="preserve"> hours</w:t>
      </w:r>
      <w:r w:rsidR="0068168C" w:rsidRPr="005A6DC6">
        <w:rPr>
          <w:rFonts w:cstheme="minorHAnsi"/>
        </w:rPr>
        <w:t xml:space="preserve"> </w:t>
      </w:r>
      <w:r w:rsidR="005A7579" w:rsidRPr="005A6DC6">
        <w:rPr>
          <w:rFonts w:cstheme="minorHAnsi"/>
        </w:rPr>
        <w:t xml:space="preserve">and </w:t>
      </w:r>
      <w:r w:rsidR="0068168C" w:rsidRPr="005A6DC6">
        <w:rPr>
          <w:rFonts w:cstheme="minorHAnsi"/>
        </w:rPr>
        <w:t>employing more staff</w:t>
      </w:r>
      <w:r w:rsidR="00402EF4">
        <w:rPr>
          <w:rFonts w:cstheme="minorHAnsi"/>
        </w:rPr>
        <w:t xml:space="preserve"> so they can </w:t>
      </w:r>
      <w:r w:rsidR="0068168C" w:rsidRPr="005A6DC6">
        <w:rPr>
          <w:rFonts w:cstheme="minorHAnsi"/>
        </w:rPr>
        <w:lastRenderedPageBreak/>
        <w:t>meet an unfilled need for these types of activities and services that they observe</w:t>
      </w:r>
      <w:r w:rsidR="00310B95" w:rsidRPr="005A6DC6">
        <w:rPr>
          <w:rFonts w:cstheme="minorHAnsi"/>
        </w:rPr>
        <w:t>.</w:t>
      </w:r>
      <w:r w:rsidR="005A6DC6">
        <w:rPr>
          <w:rFonts w:cstheme="minorHAnsi"/>
        </w:rPr>
        <w:t xml:space="preserve"> </w:t>
      </w:r>
      <w:r w:rsidR="00402EF4">
        <w:rPr>
          <w:rFonts w:cstheme="minorHAnsi"/>
        </w:rPr>
        <w:t>C</w:t>
      </w:r>
      <w:r w:rsidR="005A6DC6">
        <w:rPr>
          <w:rFonts w:cstheme="minorHAnsi"/>
        </w:rPr>
        <w:t>reative spaces</w:t>
      </w:r>
      <w:r w:rsidR="0068168C" w:rsidRPr="005A6DC6">
        <w:rPr>
          <w:rFonts w:cstheme="minorHAnsi"/>
        </w:rPr>
        <w:t xml:space="preserve"> face common challenges in funding their ambitions</w:t>
      </w:r>
      <w:r w:rsidRPr="005A6DC6">
        <w:rPr>
          <w:rFonts w:cstheme="minorHAnsi"/>
        </w:rPr>
        <w:t xml:space="preserve">. </w:t>
      </w:r>
    </w:p>
    <w:p w:rsidR="00402EF4" w:rsidRDefault="00DC52F1" w:rsidP="00810355">
      <w:pPr>
        <w:spacing w:line="240" w:lineRule="atLeast"/>
        <w:rPr>
          <w:rFonts w:cstheme="minorHAnsi"/>
        </w:rPr>
      </w:pPr>
      <w:r w:rsidRPr="005A6DC6">
        <w:rPr>
          <w:rFonts w:cstheme="minorHAnsi"/>
        </w:rPr>
        <w:t>Some</w:t>
      </w:r>
      <w:r w:rsidR="005A6DC6">
        <w:rPr>
          <w:rFonts w:cstheme="minorHAnsi"/>
        </w:rPr>
        <w:t xml:space="preserve"> creative spaces</w:t>
      </w:r>
      <w:r w:rsidRPr="005A6DC6">
        <w:rPr>
          <w:rFonts w:cstheme="minorHAnsi"/>
        </w:rPr>
        <w:t xml:space="preserve"> have expressed concerns about perceived inequities in the funding models for the</w:t>
      </w:r>
      <w:r w:rsidR="005A6DC6">
        <w:rPr>
          <w:rFonts w:cstheme="minorHAnsi"/>
        </w:rPr>
        <w:t xml:space="preserve"> creative spaces</w:t>
      </w:r>
      <w:r w:rsidRPr="005A6DC6">
        <w:rPr>
          <w:rFonts w:cstheme="minorHAnsi"/>
        </w:rPr>
        <w:t xml:space="preserve"> sector compared with other community and social development models, and </w:t>
      </w:r>
      <w:r w:rsidR="005A7579" w:rsidRPr="005A6DC6">
        <w:rPr>
          <w:rFonts w:cstheme="minorHAnsi"/>
        </w:rPr>
        <w:t xml:space="preserve">even different approaches within the sector that are taken across New Zealand. </w:t>
      </w:r>
    </w:p>
    <w:p w:rsidR="00D226AF" w:rsidRDefault="005A7579" w:rsidP="00810355">
      <w:pPr>
        <w:spacing w:line="240" w:lineRule="atLeast"/>
        <w:rPr>
          <w:rFonts w:cstheme="minorHAnsi"/>
        </w:rPr>
      </w:pPr>
      <w:r w:rsidRPr="005A6DC6">
        <w:rPr>
          <w:rFonts w:cstheme="minorHAnsi"/>
        </w:rPr>
        <w:t xml:space="preserve">There are also concerns </w:t>
      </w:r>
      <w:r w:rsidR="00DC52F1" w:rsidRPr="005A6DC6">
        <w:rPr>
          <w:rFonts w:cstheme="minorHAnsi"/>
        </w:rPr>
        <w:t>that the value of the</w:t>
      </w:r>
      <w:r w:rsidR="005A6DC6">
        <w:rPr>
          <w:rFonts w:cstheme="minorHAnsi"/>
        </w:rPr>
        <w:t xml:space="preserve"> creative spaces</w:t>
      </w:r>
      <w:r w:rsidR="00DC52F1" w:rsidRPr="005A6DC6">
        <w:rPr>
          <w:rFonts w:cstheme="minorHAnsi"/>
        </w:rPr>
        <w:t xml:space="preserve"> </w:t>
      </w:r>
      <w:r w:rsidRPr="005A6DC6">
        <w:rPr>
          <w:rFonts w:cstheme="minorHAnsi"/>
        </w:rPr>
        <w:t xml:space="preserve">sector’s </w:t>
      </w:r>
      <w:r w:rsidR="00DC52F1" w:rsidRPr="005A6DC6">
        <w:rPr>
          <w:rFonts w:cstheme="minorHAnsi"/>
        </w:rPr>
        <w:t xml:space="preserve">contribution </w:t>
      </w:r>
      <w:r w:rsidRPr="005A6DC6">
        <w:rPr>
          <w:rFonts w:cstheme="minorHAnsi"/>
        </w:rPr>
        <w:t xml:space="preserve">and activity </w:t>
      </w:r>
      <w:r w:rsidR="00DC52F1" w:rsidRPr="005A6DC6">
        <w:rPr>
          <w:rFonts w:cstheme="minorHAnsi"/>
        </w:rPr>
        <w:t xml:space="preserve">is </w:t>
      </w:r>
      <w:r w:rsidR="00402EF4">
        <w:rPr>
          <w:rFonts w:cstheme="minorHAnsi"/>
        </w:rPr>
        <w:t xml:space="preserve">neither </w:t>
      </w:r>
      <w:r w:rsidR="00DC52F1" w:rsidRPr="005A6DC6">
        <w:rPr>
          <w:rFonts w:cstheme="minorHAnsi"/>
        </w:rPr>
        <w:t xml:space="preserve">widely recognised </w:t>
      </w:r>
      <w:r w:rsidRPr="005A6DC6">
        <w:rPr>
          <w:rFonts w:cstheme="minorHAnsi"/>
        </w:rPr>
        <w:t>n</w:t>
      </w:r>
      <w:r w:rsidR="00DC52F1" w:rsidRPr="005A6DC6">
        <w:rPr>
          <w:rFonts w:cstheme="minorHAnsi"/>
        </w:rPr>
        <w:t>or understood</w:t>
      </w:r>
      <w:r w:rsidRPr="005A6DC6">
        <w:rPr>
          <w:rFonts w:cstheme="minorHAnsi"/>
        </w:rPr>
        <w:t>, particularly by prospective funding agencies</w:t>
      </w:r>
      <w:r w:rsidR="00DC52F1" w:rsidRPr="005A6DC6">
        <w:rPr>
          <w:rFonts w:cstheme="minorHAnsi"/>
        </w:rPr>
        <w:t>.</w:t>
      </w:r>
      <w:r w:rsidRPr="005A6DC6">
        <w:rPr>
          <w:rFonts w:cstheme="minorHAnsi"/>
        </w:rPr>
        <w:t xml:space="preserve"> This may require</w:t>
      </w:r>
      <w:r w:rsidR="00DC52F1" w:rsidRPr="005A6DC6">
        <w:rPr>
          <w:rFonts w:cstheme="minorHAnsi"/>
        </w:rPr>
        <w:t xml:space="preserve"> further study into the social and economic impacts and benefits of the </w:t>
      </w:r>
      <w:r w:rsidR="00402EF4">
        <w:rPr>
          <w:rFonts w:cstheme="minorHAnsi"/>
        </w:rPr>
        <w:t>c</w:t>
      </w:r>
      <w:r w:rsidR="00DC52F1" w:rsidRPr="005A6DC6">
        <w:rPr>
          <w:rFonts w:cstheme="minorHAnsi"/>
        </w:rPr>
        <w:t xml:space="preserve">reative </w:t>
      </w:r>
      <w:r w:rsidR="00402EF4">
        <w:rPr>
          <w:rFonts w:cstheme="minorHAnsi"/>
        </w:rPr>
        <w:t>s</w:t>
      </w:r>
      <w:r w:rsidR="00DC52F1" w:rsidRPr="005A6DC6">
        <w:rPr>
          <w:rFonts w:cstheme="minorHAnsi"/>
        </w:rPr>
        <w:t>ector</w:t>
      </w:r>
      <w:r w:rsidRPr="005A6DC6">
        <w:rPr>
          <w:rFonts w:cstheme="minorHAnsi"/>
        </w:rPr>
        <w:t xml:space="preserve"> to support a case for developing a more structured and equitable funding model.</w:t>
      </w:r>
    </w:p>
    <w:p w:rsidR="000F3B9E" w:rsidRPr="00FA35A5" w:rsidRDefault="00813751" w:rsidP="006704EE">
      <w:pPr>
        <w:pStyle w:val="Heading2"/>
      </w:pPr>
      <w:r>
        <w:rPr>
          <w:noProof/>
          <w:lang w:eastAsia="en-NZ"/>
        </w:rPr>
        <mc:AlternateContent>
          <mc:Choice Requires="wps">
            <w:drawing>
              <wp:anchor distT="0" distB="0" distL="114300" distR="114300" simplePos="0" relativeHeight="251674624" behindDoc="0" locked="0" layoutInCell="1" allowOverlap="1">
                <wp:simplePos x="0" y="0"/>
                <wp:positionH relativeFrom="column">
                  <wp:posOffset>13335</wp:posOffset>
                </wp:positionH>
                <wp:positionV relativeFrom="paragraph">
                  <wp:posOffset>6161405</wp:posOffset>
                </wp:positionV>
                <wp:extent cx="5788025" cy="342900"/>
                <wp:effectExtent l="3810" t="0" r="0" b="4445"/>
                <wp:wrapNone/>
                <wp:docPr id="39"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802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02F4" w:rsidRPr="00EE08A6" w:rsidRDefault="00C302F4" w:rsidP="00540F05">
                            <w:pPr>
                              <w:pStyle w:val="Caption"/>
                            </w:pPr>
                            <w:r>
                              <w:t>Thousands of New Zealanders have found a way to express themselves through music therapy at Raukatauri Music Therapy Centre.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30" type="#_x0000_t202" style="position:absolute;margin-left:1.05pt;margin-top:485.15pt;width:455.75pt;height:2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" filled="f" stroked="f">
                <v:textbox inset="0,0,0,0">
                  <w:txbxContent>
                    <w:p w:rsidR="00C302F4" w:rsidRPr="00EE08A6" w:rsidRDefault="00C302F4" w:rsidP="00540F05">
                      <w:pPr>
                        <w:pStyle w:val="Caption"/>
                      </w:pPr>
                      <w:r>
                        <w:t>Thousands of New Zealanders have found a way to express themselves through music therapy at Raukatauri Music Therapy Centre.</w:t>
                      </w:r>
                    </w:p>
                  </w:txbxContent>
                </v:textbox>
              </v:shape>
            </w:pict>
          </mc:Fallback>
        </mc:AlternateContent>
      </w:r>
      <w:r w:rsidR="00540F05">
        <w:rPr>
          <w:noProof/>
          <w:lang w:eastAsia="en-NZ"/>
        </w:rPr>
        <w:drawing>
          <wp:anchor distT="0" distB="0" distL="114300" distR="114300" simplePos="0" relativeHeight="251673600" behindDoc="0" locked="0" layoutInCell="1" allowOverlap="1">
            <wp:simplePos x="0" y="0"/>
            <wp:positionH relativeFrom="column">
              <wp:posOffset>0</wp:posOffset>
            </wp:positionH>
            <wp:positionV relativeFrom="paragraph">
              <wp:posOffset>103505</wp:posOffset>
            </wp:positionV>
            <wp:extent cx="5815965" cy="5943600"/>
            <wp:effectExtent l="25400" t="0" r="635" b="0"/>
            <wp:wrapNone/>
            <wp:docPr id="43" name="Picture 39" descr="P68 Raukatauri-two pianist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68 Raukatauri-two pianists.jpeg"/>
                    <pic:cNvPicPr>
                      <a:picLocks noChangeAspect="1" noChangeArrowheads="1"/>
                    </pic:cNvPicPr>
                  </pic:nvPicPr>
                  <pic:blipFill>
                    <a:blip r:embed="rId23"/>
                    <a:srcRect t="13243" b="18522"/>
                    <a:stretch>
                      <a:fillRect/>
                    </a:stretch>
                  </pic:blipFill>
                  <pic:spPr bwMode="auto">
                    <a:xfrm>
                      <a:off x="0" y="0"/>
                      <a:ext cx="5815965" cy="5943600"/>
                    </a:xfrm>
                    <a:prstGeom prst="rect">
                      <a:avLst/>
                    </a:prstGeom>
                    <a:noFill/>
                    <a:ln w="9525">
                      <a:noFill/>
                      <a:miter lim="800000"/>
                      <a:headEnd/>
                      <a:tailEnd/>
                    </a:ln>
                  </pic:spPr>
                </pic:pic>
              </a:graphicData>
            </a:graphic>
          </wp:anchor>
        </w:drawing>
      </w:r>
      <w:r w:rsidR="00540F05">
        <w:t xml:space="preserve"> </w:t>
      </w:r>
      <w:r w:rsidR="00D226AF">
        <w:br w:type="page"/>
      </w:r>
      <w:bookmarkStart w:id="2" w:name="_Toc2185960"/>
      <w:bookmarkStart w:id="3" w:name="Introduction"/>
      <w:r w:rsidR="000F3B9E" w:rsidRPr="00FA35A5">
        <w:lastRenderedPageBreak/>
        <w:t>Introduction</w:t>
      </w:r>
      <w:bookmarkEnd w:id="2"/>
      <w:bookmarkEnd w:id="3"/>
    </w:p>
    <w:p w:rsidR="000F3B9E" w:rsidRPr="005A6DC6" w:rsidRDefault="000F3B9E" w:rsidP="00810355">
      <w:pPr>
        <w:pStyle w:val="Heading3"/>
      </w:pPr>
      <w:bookmarkStart w:id="4" w:name="_Toc529604763"/>
      <w:bookmarkStart w:id="5" w:name="_Toc51403608"/>
      <w:bookmarkStart w:id="6" w:name="_Toc51751462"/>
      <w:bookmarkStart w:id="7" w:name="_Toc257211853"/>
      <w:bookmarkStart w:id="8" w:name="_Toc2185961"/>
      <w:r w:rsidRPr="005A6DC6">
        <w:t>Background</w:t>
      </w:r>
      <w:bookmarkEnd w:id="4"/>
      <w:bookmarkEnd w:id="5"/>
      <w:bookmarkEnd w:id="6"/>
      <w:bookmarkEnd w:id="7"/>
      <w:bookmarkEnd w:id="8"/>
    </w:p>
    <w:p w:rsidR="00724225" w:rsidRPr="005A6DC6" w:rsidRDefault="00A876C8" w:rsidP="00810355">
      <w:pPr>
        <w:rPr>
          <w:rFonts w:cstheme="minorHAnsi"/>
        </w:rPr>
      </w:pPr>
      <w:r w:rsidRPr="005A6DC6">
        <w:rPr>
          <w:rFonts w:cstheme="minorHAnsi"/>
        </w:rPr>
        <w:t>The Associate Minister for Arts Culture and Heritage, Minister for Social Development and Minister for Disability Issues requested</w:t>
      </w:r>
      <w:r w:rsidR="00FE108D" w:rsidRPr="005A6DC6">
        <w:rPr>
          <w:rFonts w:cstheme="minorHAnsi"/>
        </w:rPr>
        <w:t xml:space="preserve"> that </w:t>
      </w:r>
      <w:r w:rsidRPr="005A6DC6">
        <w:rPr>
          <w:rFonts w:cstheme="minorHAnsi"/>
        </w:rPr>
        <w:t>the Ministry for Culture and Heritage, t</w:t>
      </w:r>
      <w:r w:rsidR="00724225" w:rsidRPr="005A6DC6">
        <w:rPr>
          <w:rFonts w:cstheme="minorHAnsi"/>
        </w:rPr>
        <w:t>he Office for Disability Issues</w:t>
      </w:r>
      <w:r w:rsidRPr="005A6DC6">
        <w:rPr>
          <w:rFonts w:cstheme="minorHAnsi"/>
        </w:rPr>
        <w:t xml:space="preserve"> </w:t>
      </w:r>
      <w:r w:rsidR="00724225" w:rsidRPr="005A6DC6">
        <w:rPr>
          <w:rFonts w:cstheme="minorHAnsi"/>
        </w:rPr>
        <w:t xml:space="preserve">and </w:t>
      </w:r>
      <w:r w:rsidRPr="005A6DC6">
        <w:rPr>
          <w:rFonts w:cstheme="minorHAnsi"/>
        </w:rPr>
        <w:t>the Ministry of Social Development, with assistance from Arts Access Aotearoa</w:t>
      </w:r>
      <w:r w:rsidR="00724225" w:rsidRPr="005A6DC6">
        <w:rPr>
          <w:rFonts w:cstheme="minorHAnsi"/>
        </w:rPr>
        <w:t>,</w:t>
      </w:r>
      <w:r w:rsidRPr="005A6DC6">
        <w:rPr>
          <w:rFonts w:cstheme="minorHAnsi"/>
        </w:rPr>
        <w:t xml:space="preserve"> undertake a study on</w:t>
      </w:r>
      <w:r w:rsidR="005A6DC6">
        <w:rPr>
          <w:rFonts w:cstheme="minorHAnsi"/>
        </w:rPr>
        <w:t xml:space="preserve"> creative spaces</w:t>
      </w:r>
      <w:r w:rsidR="00724225" w:rsidRPr="005A6DC6">
        <w:rPr>
          <w:rFonts w:cstheme="minorHAnsi"/>
        </w:rPr>
        <w:t xml:space="preserve"> to provide information about the sector</w:t>
      </w:r>
      <w:r w:rsidRPr="005A6DC6">
        <w:rPr>
          <w:rFonts w:cstheme="minorHAnsi"/>
        </w:rPr>
        <w:t>.</w:t>
      </w:r>
      <w:r w:rsidR="001C699E" w:rsidRPr="005A6DC6">
        <w:rPr>
          <w:rFonts w:cstheme="minorHAnsi"/>
        </w:rPr>
        <w:t xml:space="preserve"> </w:t>
      </w:r>
    </w:p>
    <w:p w:rsidR="00A876C8" w:rsidRPr="005A6DC6" w:rsidRDefault="00724225" w:rsidP="00810355">
      <w:pPr>
        <w:rPr>
          <w:rFonts w:cstheme="minorHAnsi"/>
        </w:rPr>
      </w:pPr>
      <w:r w:rsidRPr="005A6DC6">
        <w:rPr>
          <w:rFonts w:cstheme="minorHAnsi"/>
        </w:rPr>
        <w:t>A survey of</w:t>
      </w:r>
      <w:r w:rsidR="005A6DC6">
        <w:rPr>
          <w:rFonts w:cstheme="minorHAnsi"/>
        </w:rPr>
        <w:t xml:space="preserve"> creative spaces</w:t>
      </w:r>
      <w:r w:rsidRPr="005A6DC6">
        <w:rPr>
          <w:rFonts w:cstheme="minorHAnsi"/>
        </w:rPr>
        <w:t xml:space="preserve"> was </w:t>
      </w:r>
      <w:r w:rsidR="00BD2F86" w:rsidRPr="005A6DC6">
        <w:rPr>
          <w:rFonts w:cstheme="minorHAnsi"/>
        </w:rPr>
        <w:t>developed</w:t>
      </w:r>
      <w:r w:rsidRPr="005A6DC6">
        <w:rPr>
          <w:rFonts w:cstheme="minorHAnsi"/>
        </w:rPr>
        <w:t xml:space="preserve"> to </w:t>
      </w:r>
      <w:r w:rsidR="002B3BE9" w:rsidRPr="005A6DC6">
        <w:rPr>
          <w:rFonts w:cstheme="minorHAnsi"/>
        </w:rPr>
        <w:t xml:space="preserve">provide the </w:t>
      </w:r>
      <w:r w:rsidRPr="005A6DC6">
        <w:rPr>
          <w:rFonts w:cstheme="minorHAnsi"/>
        </w:rPr>
        <w:t xml:space="preserve">Minister </w:t>
      </w:r>
      <w:r w:rsidR="002B3BE9" w:rsidRPr="005A6DC6">
        <w:rPr>
          <w:rFonts w:cstheme="minorHAnsi"/>
        </w:rPr>
        <w:t>with information on</w:t>
      </w:r>
      <w:r w:rsidR="00A876C8" w:rsidRPr="005A6DC6">
        <w:rPr>
          <w:rFonts w:cstheme="minorHAnsi"/>
        </w:rPr>
        <w:t>:</w:t>
      </w:r>
    </w:p>
    <w:p w:rsidR="00724225" w:rsidRPr="00F40B10" w:rsidRDefault="00724225" w:rsidP="00B02547">
      <w:pPr>
        <w:pStyle w:val="ListParagraph"/>
        <w:numPr>
          <w:ilvl w:val="0"/>
          <w:numId w:val="9"/>
        </w:numPr>
        <w:rPr>
          <w:rFonts w:cstheme="minorHAnsi"/>
        </w:rPr>
      </w:pPr>
      <w:r w:rsidRPr="00F40B10">
        <w:rPr>
          <w:rFonts w:cstheme="minorHAnsi"/>
        </w:rPr>
        <w:t>the type and nature of</w:t>
      </w:r>
      <w:r w:rsidR="005A6DC6" w:rsidRPr="00F40B10">
        <w:rPr>
          <w:rFonts w:cstheme="minorHAnsi"/>
        </w:rPr>
        <w:t xml:space="preserve"> creative spaces</w:t>
      </w:r>
    </w:p>
    <w:p w:rsidR="00724225" w:rsidRPr="00F40B10" w:rsidRDefault="00724225" w:rsidP="00B02547">
      <w:pPr>
        <w:pStyle w:val="ListParagraph"/>
        <w:numPr>
          <w:ilvl w:val="0"/>
          <w:numId w:val="9"/>
        </w:numPr>
        <w:rPr>
          <w:rFonts w:cstheme="minorHAnsi"/>
        </w:rPr>
      </w:pPr>
      <w:r w:rsidRPr="00F40B10">
        <w:rPr>
          <w:rFonts w:cstheme="minorHAnsi"/>
        </w:rPr>
        <w:t xml:space="preserve">the activities and services they provide </w:t>
      </w:r>
    </w:p>
    <w:p w:rsidR="00724225" w:rsidRPr="00F40B10" w:rsidRDefault="00724225" w:rsidP="00B02547">
      <w:pPr>
        <w:pStyle w:val="ListParagraph"/>
        <w:numPr>
          <w:ilvl w:val="0"/>
          <w:numId w:val="9"/>
        </w:numPr>
        <w:rPr>
          <w:rFonts w:cstheme="minorHAnsi"/>
        </w:rPr>
      </w:pPr>
      <w:r w:rsidRPr="00F40B10">
        <w:rPr>
          <w:rFonts w:cstheme="minorHAnsi"/>
        </w:rPr>
        <w:t xml:space="preserve">their staffing levels and qualifications </w:t>
      </w:r>
    </w:p>
    <w:p w:rsidR="00724225" w:rsidRPr="00F40B10" w:rsidRDefault="00724225" w:rsidP="00B02547">
      <w:pPr>
        <w:pStyle w:val="ListParagraph"/>
        <w:numPr>
          <w:ilvl w:val="0"/>
          <w:numId w:val="9"/>
        </w:numPr>
        <w:rPr>
          <w:rFonts w:cstheme="minorHAnsi"/>
        </w:rPr>
      </w:pPr>
      <w:r w:rsidRPr="00F40B10">
        <w:rPr>
          <w:rFonts w:cstheme="minorHAnsi"/>
        </w:rPr>
        <w:t>the clients that use these services</w:t>
      </w:r>
    </w:p>
    <w:p w:rsidR="00724225" w:rsidRPr="00F40B10" w:rsidRDefault="00724225" w:rsidP="00B02547">
      <w:pPr>
        <w:pStyle w:val="ListParagraph"/>
        <w:numPr>
          <w:ilvl w:val="0"/>
          <w:numId w:val="9"/>
        </w:numPr>
        <w:rPr>
          <w:rFonts w:cstheme="minorHAnsi"/>
        </w:rPr>
      </w:pPr>
      <w:r w:rsidRPr="00F40B10">
        <w:rPr>
          <w:rFonts w:cstheme="minorHAnsi"/>
        </w:rPr>
        <w:t>the outcomes they seek to achieve</w:t>
      </w:r>
    </w:p>
    <w:p w:rsidR="00724225" w:rsidRPr="00F40B10" w:rsidRDefault="00724225" w:rsidP="00B02547">
      <w:pPr>
        <w:pStyle w:val="ListParagraph"/>
        <w:numPr>
          <w:ilvl w:val="0"/>
          <w:numId w:val="9"/>
        </w:numPr>
        <w:rPr>
          <w:rFonts w:cstheme="minorHAnsi"/>
        </w:rPr>
      </w:pPr>
      <w:r w:rsidRPr="00F40B10">
        <w:rPr>
          <w:rFonts w:cstheme="minorHAnsi"/>
        </w:rPr>
        <w:t>barriers/challenges experienced</w:t>
      </w:r>
    </w:p>
    <w:p w:rsidR="00724225" w:rsidRPr="00F40B10" w:rsidRDefault="00724225" w:rsidP="00B02547">
      <w:pPr>
        <w:pStyle w:val="ListParagraph"/>
        <w:numPr>
          <w:ilvl w:val="0"/>
          <w:numId w:val="9"/>
        </w:numPr>
        <w:rPr>
          <w:rFonts w:cstheme="minorHAnsi"/>
        </w:rPr>
      </w:pPr>
      <w:r w:rsidRPr="00F40B10">
        <w:rPr>
          <w:rFonts w:cstheme="minorHAnsi"/>
        </w:rPr>
        <w:t xml:space="preserve">their governance and management arrangements </w:t>
      </w:r>
    </w:p>
    <w:p w:rsidR="00724225" w:rsidRPr="00F40B10" w:rsidRDefault="00724225" w:rsidP="00B02547">
      <w:pPr>
        <w:pStyle w:val="ListParagraph"/>
        <w:numPr>
          <w:ilvl w:val="0"/>
          <w:numId w:val="9"/>
        </w:numPr>
        <w:rPr>
          <w:rFonts w:cstheme="minorHAnsi"/>
        </w:rPr>
      </w:pPr>
      <w:r w:rsidRPr="00F40B10">
        <w:rPr>
          <w:rFonts w:cstheme="minorHAnsi"/>
        </w:rPr>
        <w:t>sources of income and expenses.</w:t>
      </w:r>
    </w:p>
    <w:p w:rsidR="00C9515D" w:rsidRPr="005A6DC6" w:rsidRDefault="00BD2F86" w:rsidP="00810355">
      <w:pPr>
        <w:rPr>
          <w:rFonts w:cstheme="minorHAnsi"/>
        </w:rPr>
      </w:pPr>
      <w:r w:rsidRPr="005A6DC6">
        <w:rPr>
          <w:rFonts w:cstheme="minorHAnsi"/>
        </w:rPr>
        <w:t>PS… Services was commissioned to develop, administer and report findings from the survey</w:t>
      </w:r>
      <w:r w:rsidR="00C9515D" w:rsidRPr="005A6DC6">
        <w:rPr>
          <w:rFonts w:cstheme="minorHAnsi"/>
        </w:rPr>
        <w:t>.</w:t>
      </w:r>
      <w:r w:rsidR="0055110E" w:rsidRPr="005A6DC6">
        <w:rPr>
          <w:rFonts w:cstheme="minorHAnsi"/>
        </w:rPr>
        <w:t xml:space="preserve"> </w:t>
      </w:r>
    </w:p>
    <w:p w:rsidR="0032303F" w:rsidRPr="00FA35A5" w:rsidRDefault="0032303F" w:rsidP="00810355">
      <w:pPr>
        <w:pStyle w:val="Heading4"/>
      </w:pPr>
      <w:r w:rsidRPr="00FA35A5">
        <w:t>Definition</w:t>
      </w:r>
      <w:r w:rsidR="00FA35A5">
        <w:t xml:space="preserve"> of creative spaces</w:t>
      </w:r>
    </w:p>
    <w:p w:rsidR="00C9515D" w:rsidRPr="005A6DC6" w:rsidRDefault="00FA35A5" w:rsidP="00810355">
      <w:pPr>
        <w:spacing w:line="240" w:lineRule="atLeast"/>
        <w:rPr>
          <w:rFonts w:cstheme="minorHAnsi"/>
        </w:rPr>
      </w:pPr>
      <w:r w:rsidRPr="0032684C">
        <w:rPr>
          <w:rFonts w:cstheme="minorHAnsi"/>
          <w:bCs/>
        </w:rPr>
        <w:t>Creative spaces</w:t>
      </w:r>
      <w:r w:rsidRPr="005A6DC6">
        <w:rPr>
          <w:rFonts w:cstheme="minorHAnsi"/>
        </w:rPr>
        <w:t xml:space="preserve"> are organisations and places where people who experience barriers to participation can create or participate </w:t>
      </w:r>
      <w:r w:rsidRPr="00585D03">
        <w:rPr>
          <w:rFonts w:cstheme="minorHAnsi"/>
        </w:rPr>
        <w:t>in artforms, including M</w:t>
      </w:r>
      <w:r w:rsidR="002F0797" w:rsidRPr="00585D03">
        <w:rPr>
          <w:rFonts w:cstheme="minorHAnsi"/>
        </w:rPr>
        <w:t>ā</w:t>
      </w:r>
      <w:r w:rsidRPr="00585D03">
        <w:rPr>
          <w:rFonts w:cstheme="minorHAnsi"/>
        </w:rPr>
        <w:t xml:space="preserve">ori and Pasifika artforms, painting and drawing, crafts, sculpture, photography, theatre, dance, circus, music, film and creative writing. </w:t>
      </w:r>
      <w:r w:rsidR="0032303F" w:rsidRPr="00585D03">
        <w:rPr>
          <w:rFonts w:cstheme="minorHAnsi"/>
        </w:rPr>
        <w:t>Barriers to participation include intellectual or physical disability, neurological conditions, mental</w:t>
      </w:r>
      <w:r w:rsidR="0032303F" w:rsidRPr="005A6DC6">
        <w:rPr>
          <w:rFonts w:cstheme="minorHAnsi"/>
        </w:rPr>
        <w:t xml:space="preserve"> ill health, age-related vulnerability (</w:t>
      </w:r>
      <w:r w:rsidR="007A4B26">
        <w:rPr>
          <w:rFonts w:cstheme="minorHAnsi"/>
        </w:rPr>
        <w:t xml:space="preserve">senior citizens </w:t>
      </w:r>
      <w:r w:rsidR="0032303F" w:rsidRPr="005A6DC6">
        <w:rPr>
          <w:rFonts w:cstheme="minorHAnsi"/>
        </w:rPr>
        <w:t>or youth at risk), cultural isolation or poverty</w:t>
      </w:r>
      <w:r w:rsidR="00310B95" w:rsidRPr="005A6DC6">
        <w:rPr>
          <w:rFonts w:cstheme="minorHAnsi"/>
        </w:rPr>
        <w:t>.</w:t>
      </w:r>
      <w:r w:rsidR="005A6DC6">
        <w:rPr>
          <w:rFonts w:cstheme="minorHAnsi"/>
        </w:rPr>
        <w:t xml:space="preserve"> </w:t>
      </w:r>
      <w:r w:rsidR="007A4B26">
        <w:rPr>
          <w:rFonts w:cstheme="minorHAnsi"/>
        </w:rPr>
        <w:t>C</w:t>
      </w:r>
      <w:r w:rsidR="005A6DC6">
        <w:rPr>
          <w:rFonts w:cstheme="minorHAnsi"/>
        </w:rPr>
        <w:t>reative spaces</w:t>
      </w:r>
      <w:r w:rsidR="0032303F" w:rsidRPr="005A6DC6">
        <w:rPr>
          <w:rFonts w:cstheme="minorHAnsi"/>
        </w:rPr>
        <w:t xml:space="preserve"> provide space, resources and assistance in ways that will lead to self-expression, empowerment and self-development through making art or participating in artistic activities.</w:t>
      </w:r>
    </w:p>
    <w:p w:rsidR="003757EB" w:rsidRPr="00FA35A5" w:rsidRDefault="008B1C47" w:rsidP="001B1D02">
      <w:pPr>
        <w:pStyle w:val="Heading3"/>
      </w:pPr>
      <w:bookmarkStart w:id="9" w:name="_Toc2185962"/>
      <w:bookmarkStart w:id="10" w:name="Approach"/>
      <w:r w:rsidRPr="00FA35A5">
        <w:t>Approach</w:t>
      </w:r>
      <w:bookmarkEnd w:id="9"/>
      <w:r w:rsidR="003757EB" w:rsidRPr="00FA35A5">
        <w:t xml:space="preserve"> </w:t>
      </w:r>
    </w:p>
    <w:bookmarkEnd w:id="10"/>
    <w:p w:rsidR="008B1C47" w:rsidRPr="005A6DC6" w:rsidRDefault="008B1C47" w:rsidP="00810355">
      <w:pPr>
        <w:rPr>
          <w:rFonts w:cstheme="minorHAnsi"/>
        </w:rPr>
      </w:pPr>
      <w:r w:rsidRPr="005A6DC6">
        <w:rPr>
          <w:rFonts w:cstheme="minorHAnsi"/>
        </w:rPr>
        <w:t>An</w:t>
      </w:r>
      <w:r w:rsidR="0055110E" w:rsidRPr="005A6DC6">
        <w:rPr>
          <w:rFonts w:cstheme="minorHAnsi"/>
        </w:rPr>
        <w:t xml:space="preserve"> </w:t>
      </w:r>
      <w:r w:rsidRPr="005A6DC6">
        <w:rPr>
          <w:rFonts w:cstheme="minorHAnsi"/>
        </w:rPr>
        <w:t>online</w:t>
      </w:r>
      <w:r w:rsidR="0055110E" w:rsidRPr="005A6DC6">
        <w:rPr>
          <w:rFonts w:cstheme="minorHAnsi"/>
        </w:rPr>
        <w:t xml:space="preserve"> </w:t>
      </w:r>
      <w:r w:rsidRPr="005A6DC6">
        <w:rPr>
          <w:rFonts w:cstheme="minorHAnsi"/>
        </w:rPr>
        <w:t>survey</w:t>
      </w:r>
      <w:r w:rsidR="0055110E" w:rsidRPr="005A6DC6">
        <w:rPr>
          <w:rFonts w:cstheme="minorHAnsi"/>
        </w:rPr>
        <w:t xml:space="preserve"> </w:t>
      </w:r>
      <w:r w:rsidRPr="005A6DC6">
        <w:rPr>
          <w:rFonts w:cstheme="minorHAnsi"/>
        </w:rPr>
        <w:t>was</w:t>
      </w:r>
      <w:r w:rsidR="0055110E" w:rsidRPr="005A6DC6">
        <w:rPr>
          <w:rFonts w:cstheme="minorHAnsi"/>
        </w:rPr>
        <w:t xml:space="preserve"> </w:t>
      </w:r>
      <w:r w:rsidRPr="005A6DC6">
        <w:rPr>
          <w:rFonts w:cstheme="minorHAnsi"/>
        </w:rPr>
        <w:t>developed</w:t>
      </w:r>
      <w:r w:rsidR="0055110E" w:rsidRPr="005A6DC6">
        <w:rPr>
          <w:rFonts w:cstheme="minorHAnsi"/>
        </w:rPr>
        <w:t xml:space="preserve"> </w:t>
      </w:r>
      <w:r w:rsidRPr="005A6DC6">
        <w:rPr>
          <w:rFonts w:cstheme="minorHAnsi"/>
        </w:rPr>
        <w:t>in</w:t>
      </w:r>
      <w:r w:rsidR="0055110E" w:rsidRPr="005A6DC6">
        <w:rPr>
          <w:rFonts w:cstheme="minorHAnsi"/>
        </w:rPr>
        <w:t xml:space="preserve"> </w:t>
      </w:r>
      <w:r w:rsidRPr="005A6DC6">
        <w:rPr>
          <w:rFonts w:cstheme="minorHAnsi"/>
        </w:rPr>
        <w:t>consultation</w:t>
      </w:r>
      <w:r w:rsidR="0055110E" w:rsidRPr="005A6DC6">
        <w:rPr>
          <w:rFonts w:cstheme="minorHAnsi"/>
        </w:rPr>
        <w:t xml:space="preserve"> </w:t>
      </w:r>
      <w:r w:rsidRPr="005A6DC6">
        <w:rPr>
          <w:rFonts w:cstheme="minorHAnsi"/>
        </w:rPr>
        <w:t>with</w:t>
      </w:r>
      <w:r w:rsidR="0055110E" w:rsidRPr="005A6DC6">
        <w:rPr>
          <w:rFonts w:cstheme="minorHAnsi"/>
        </w:rPr>
        <w:t xml:space="preserve"> </w:t>
      </w:r>
      <w:r w:rsidRPr="005A6DC6">
        <w:rPr>
          <w:rFonts w:cstheme="minorHAnsi"/>
        </w:rPr>
        <w:t>the</w:t>
      </w:r>
      <w:r w:rsidR="0055110E" w:rsidRPr="005A6DC6">
        <w:rPr>
          <w:rFonts w:cstheme="minorHAnsi"/>
        </w:rPr>
        <w:t xml:space="preserve"> </w:t>
      </w:r>
      <w:r w:rsidR="0032303F" w:rsidRPr="005A6DC6">
        <w:rPr>
          <w:rFonts w:cstheme="minorHAnsi"/>
        </w:rPr>
        <w:t>Ministry for Culture and Heritage and Arts Access Aotearoa</w:t>
      </w:r>
      <w:r w:rsidR="0055110E" w:rsidRPr="005A6DC6">
        <w:rPr>
          <w:rFonts w:cstheme="minorHAnsi"/>
        </w:rPr>
        <w:t xml:space="preserve"> </w:t>
      </w:r>
      <w:r w:rsidRPr="005A6DC6">
        <w:rPr>
          <w:rFonts w:cstheme="minorHAnsi"/>
        </w:rPr>
        <w:t>(see</w:t>
      </w:r>
      <w:r w:rsidR="0055110E" w:rsidRPr="005A6DC6">
        <w:rPr>
          <w:rFonts w:cstheme="minorHAnsi"/>
        </w:rPr>
        <w:t xml:space="preserve"> </w:t>
      </w:r>
      <w:r w:rsidR="009D407F" w:rsidRPr="007A4B26">
        <w:rPr>
          <w:rFonts w:cstheme="minorHAnsi"/>
          <w:bCs/>
        </w:rPr>
        <w:t>Appendix</w:t>
      </w:r>
      <w:r w:rsidR="0055110E" w:rsidRPr="007A4B26">
        <w:rPr>
          <w:rFonts w:cstheme="minorHAnsi"/>
          <w:bCs/>
        </w:rPr>
        <w:t xml:space="preserve"> </w:t>
      </w:r>
      <w:r w:rsidRPr="007A4B26">
        <w:rPr>
          <w:rFonts w:cstheme="minorHAnsi"/>
          <w:bCs/>
        </w:rPr>
        <w:t>A</w:t>
      </w:r>
      <w:r w:rsidRPr="005A6DC6">
        <w:rPr>
          <w:rFonts w:cstheme="minorHAnsi"/>
        </w:rPr>
        <w:t>).</w:t>
      </w:r>
    </w:p>
    <w:p w:rsidR="00EE6478" w:rsidRPr="005A6DC6" w:rsidRDefault="00BE741A" w:rsidP="00810355">
      <w:pPr>
        <w:rPr>
          <w:rFonts w:cstheme="minorHAnsi"/>
        </w:rPr>
      </w:pPr>
      <w:r w:rsidRPr="005A6DC6">
        <w:rPr>
          <w:rFonts w:cstheme="minorHAnsi"/>
        </w:rPr>
        <w:t xml:space="preserve">The Ministry for Culture and Heritage and Arts Access Aotearoa identified </w:t>
      </w:r>
      <w:r w:rsidR="009C79D1" w:rsidRPr="005A6DC6">
        <w:rPr>
          <w:rFonts w:cstheme="minorHAnsi"/>
        </w:rPr>
        <w:t>67</w:t>
      </w:r>
      <w:r w:rsidR="0032303F" w:rsidRPr="005A6DC6">
        <w:rPr>
          <w:rFonts w:cstheme="minorHAnsi"/>
        </w:rPr>
        <w:t xml:space="preserve"> </w:t>
      </w:r>
      <w:r w:rsidR="00596EC3" w:rsidRPr="005A6DC6">
        <w:rPr>
          <w:rFonts w:cstheme="minorHAnsi"/>
        </w:rPr>
        <w:t xml:space="preserve">different </w:t>
      </w:r>
      <w:r w:rsidRPr="005A6DC6">
        <w:rPr>
          <w:rFonts w:cstheme="minorHAnsi"/>
        </w:rPr>
        <w:t>organisations</w:t>
      </w:r>
      <w:r w:rsidR="0032303F" w:rsidRPr="005A6DC6">
        <w:rPr>
          <w:rFonts w:cstheme="minorHAnsi"/>
        </w:rPr>
        <w:t xml:space="preserve"> as</w:t>
      </w:r>
      <w:r w:rsidR="005A6DC6">
        <w:rPr>
          <w:rFonts w:cstheme="minorHAnsi"/>
        </w:rPr>
        <w:t xml:space="preserve"> creative spaces</w:t>
      </w:r>
      <w:r w:rsidRPr="005A6DC6">
        <w:rPr>
          <w:rFonts w:cstheme="minorHAnsi"/>
        </w:rPr>
        <w:t>. The Ministry for Culture and Heritage sent a preliminary notification that the survey was being undertaken and why, and requested</w:t>
      </w:r>
      <w:r w:rsidR="005A6DC6">
        <w:rPr>
          <w:rFonts w:cstheme="minorHAnsi"/>
        </w:rPr>
        <w:t xml:space="preserve"> creative spaces</w:t>
      </w:r>
      <w:r w:rsidRPr="005A6DC6">
        <w:rPr>
          <w:rFonts w:cstheme="minorHAnsi"/>
        </w:rPr>
        <w:t>’ participation. Arts Access Aotearoa also posted a blog and included an item in its e-</w:t>
      </w:r>
      <w:r w:rsidR="00EE6478" w:rsidRPr="005A6DC6">
        <w:rPr>
          <w:rFonts w:cstheme="minorHAnsi"/>
        </w:rPr>
        <w:t>n</w:t>
      </w:r>
      <w:r w:rsidRPr="005A6DC6">
        <w:rPr>
          <w:rFonts w:cstheme="minorHAnsi"/>
        </w:rPr>
        <w:t xml:space="preserve">ewsletter advising </w:t>
      </w:r>
      <w:r w:rsidR="00EE6478" w:rsidRPr="005A6DC6">
        <w:rPr>
          <w:rFonts w:cstheme="minorHAnsi"/>
        </w:rPr>
        <w:t>that the survey was being distributed and urging organisations to take the time to complete it.</w:t>
      </w:r>
    </w:p>
    <w:p w:rsidR="007A4B26" w:rsidRDefault="00BE741A" w:rsidP="00810355">
      <w:pPr>
        <w:rPr>
          <w:rFonts w:cstheme="minorHAnsi"/>
        </w:rPr>
      </w:pPr>
      <w:r w:rsidRPr="005A6DC6">
        <w:rPr>
          <w:rFonts w:cstheme="minorHAnsi"/>
        </w:rPr>
        <w:t xml:space="preserve">Three reminders </w:t>
      </w:r>
      <w:r w:rsidR="00EE6478" w:rsidRPr="005A6DC6">
        <w:rPr>
          <w:rFonts w:cstheme="minorHAnsi"/>
        </w:rPr>
        <w:t>were sent, and several respondents were followed up to clarify or request further information.</w:t>
      </w:r>
      <w:r w:rsidR="00FA35A5">
        <w:rPr>
          <w:rFonts w:cstheme="minorHAnsi"/>
        </w:rPr>
        <w:t xml:space="preserve"> </w:t>
      </w:r>
    </w:p>
    <w:p w:rsidR="00F14E46" w:rsidRPr="00382A60" w:rsidRDefault="00F14E46" w:rsidP="00810355">
      <w:pPr>
        <w:rPr>
          <w:rFonts w:cstheme="minorHAnsi"/>
        </w:rPr>
      </w:pPr>
      <w:r w:rsidRPr="005A6DC6">
        <w:rPr>
          <w:rFonts w:cstheme="minorHAnsi"/>
        </w:rPr>
        <w:lastRenderedPageBreak/>
        <w:t>Ultimately, 42 responses were received, including eight partial responses where respondents did not complete all questions, for an overall response rate of 63%. Those responding are considered to be broadly representative of the sector.</w:t>
      </w:r>
      <w:r w:rsidRPr="005A6DC6">
        <w:rPr>
          <w:rStyle w:val="FootnoteReference"/>
          <w:rFonts w:cstheme="minorHAnsi"/>
        </w:rPr>
        <w:footnoteReference w:id="2"/>
      </w:r>
    </w:p>
    <w:p w:rsidR="008B5093" w:rsidRDefault="008B5093" w:rsidP="008B5093">
      <w:pPr>
        <w:keepNext/>
      </w:pPr>
      <w:r>
        <w:rPr>
          <w:rFonts w:cstheme="minorHAnsi"/>
          <w:b/>
          <w:bCs/>
          <w:noProof/>
          <w:sz w:val="28"/>
          <w:szCs w:val="28"/>
        </w:rPr>
        <w:drawing>
          <wp:inline distT="0" distB="0" distL="0" distR="0">
            <wp:extent cx="5731510" cy="3314700"/>
            <wp:effectExtent l="25400" t="0" r="8890" b="0"/>
            <wp:docPr id="23" name="Picture 22" descr="P10 Mapura Studios artist1 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 Mapura Studios artist1 lg.jpg"/>
                    <pic:cNvPicPr/>
                  </pic:nvPicPr>
                  <pic:blipFill>
                    <a:blip r:embed="rId24"/>
                    <a:srcRect b="8953"/>
                    <a:stretch>
                      <a:fillRect/>
                    </a:stretch>
                  </pic:blipFill>
                  <pic:spPr>
                    <a:xfrm>
                      <a:off x="0" y="0"/>
                      <a:ext cx="5731510" cy="3314700"/>
                    </a:xfrm>
                    <a:prstGeom prst="rect">
                      <a:avLst/>
                    </a:prstGeom>
                  </pic:spPr>
                </pic:pic>
              </a:graphicData>
            </a:graphic>
          </wp:inline>
        </w:drawing>
      </w:r>
    </w:p>
    <w:p w:rsidR="008B5093" w:rsidRPr="00AF6BFC" w:rsidRDefault="008B5093" w:rsidP="008B5093">
      <w:pPr>
        <w:pStyle w:val="Caption"/>
      </w:pPr>
      <w:r w:rsidRPr="00AF6BFC">
        <w:t>Participating in M</w:t>
      </w:r>
      <w:r w:rsidRPr="00AF6BFC">
        <w:rPr>
          <w:rFonts w:ascii="Times New Roman" w:hAnsi="Times New Roman"/>
        </w:rPr>
        <w:t>ā</w:t>
      </w:r>
      <w:r w:rsidRPr="00AF6BFC">
        <w:t>pura Studios’ art classes for more than 12 years brought great joy and satisfaction to the late John Penman’s life.</w:t>
      </w:r>
    </w:p>
    <w:p w:rsidR="00382A60" w:rsidRDefault="00813751" w:rsidP="00810355">
      <w:pPr>
        <w:rPr>
          <w:rFonts w:cstheme="minorHAnsi"/>
          <w:b/>
          <w:bCs/>
          <w:sz w:val="28"/>
          <w:szCs w:val="28"/>
        </w:rPr>
      </w:pPr>
      <w:r>
        <w:rPr>
          <w:rFonts w:cstheme="minorHAnsi"/>
          <w:b/>
          <w:bCs/>
          <w:noProof/>
          <w:sz w:val="28"/>
          <w:szCs w:val="28"/>
        </w:rPr>
        <mc:AlternateContent>
          <mc:Choice Requires="wps">
            <w:drawing>
              <wp:anchor distT="0" distB="0" distL="114300" distR="114300" simplePos="0" relativeHeight="251675648" behindDoc="0" locked="0" layoutInCell="1" allowOverlap="1">
                <wp:simplePos x="0" y="0"/>
                <wp:positionH relativeFrom="margin">
                  <wp:align>right</wp:align>
                </wp:positionH>
                <wp:positionV relativeFrom="paragraph">
                  <wp:posOffset>3126740</wp:posOffset>
                </wp:positionV>
                <wp:extent cx="5731510" cy="485775"/>
                <wp:effectExtent l="0" t="0" r="0" b="0"/>
                <wp:wrapTight wrapText="bothSides">
                  <wp:wrapPolygon edited="0">
                    <wp:start x="144" y="2541"/>
                    <wp:lineTo x="144" y="18635"/>
                    <wp:lineTo x="21394" y="18635"/>
                    <wp:lineTo x="21394" y="2541"/>
                    <wp:lineTo x="144" y="2541"/>
                  </wp:wrapPolygon>
                </wp:wrapTight>
                <wp:docPr id="4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1510" cy="485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02F4" w:rsidRPr="00EF4911" w:rsidRDefault="00C302F4" w:rsidP="00382A60">
                            <w:pPr>
                              <w:pStyle w:val="Caption"/>
                            </w:pPr>
                            <w:r w:rsidRPr="00E53258">
                              <w:t xml:space="preserve">NOA </w:t>
                            </w:r>
                            <w:r>
                              <w:t xml:space="preserve">Open Studio </w:t>
                            </w:r>
                            <w:r w:rsidRPr="00E53258">
                              <w:t>artists</w:t>
                            </w:r>
                            <w:r>
                              <w:t xml:space="preserve"> </w:t>
                            </w:r>
                            <w:r w:rsidRPr="00E53258">
                              <w:t>Jonathan Kan</w:t>
                            </w:r>
                            <w:r>
                              <w:t xml:space="preserve"> and </w:t>
                            </w:r>
                            <w:r w:rsidRPr="00E53258">
                              <w:t>Mitchell Pera</w:t>
                            </w:r>
                            <w:r>
                              <w:t xml:space="preserve"> at work in the foyer of</w:t>
                            </w:r>
                            <w:r w:rsidRPr="00E53258">
                              <w:t xml:space="preserve"> </w:t>
                            </w:r>
                            <w:r w:rsidRPr="00E53258">
                              <w:rPr>
                                <w:rFonts w:cs="Helvetica"/>
                                <w:color w:val="000000"/>
                                <w:shd w:val="clear" w:color="auto" w:fill="FFFFFF"/>
                              </w:rPr>
                              <w:t>Palmerston North’s Te Manawa, Museum of Art, Science and History.</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31" type="#_x0000_t202" style="position:absolute;margin-left:400.1pt;margin-top:246.2pt;width:451.3pt;height:38.25pt;z-index:251675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" filled="f" stroked="f">
                <v:textbox inset=",7.2pt,,7.2pt">
                  <w:txbxContent>
                    <w:p w:rsidR="00C302F4" w:rsidRPr="00EF4911" w:rsidRDefault="00C302F4" w:rsidP="00382A60">
                      <w:pPr>
                        <w:pStyle w:val="Caption"/>
                      </w:pPr>
                      <w:r w:rsidRPr="00E53258">
                        <w:t xml:space="preserve">NOA </w:t>
                      </w:r>
                      <w:r>
                        <w:t xml:space="preserve">Open Studio </w:t>
                      </w:r>
                      <w:r w:rsidRPr="00E53258">
                        <w:t>artists</w:t>
                      </w:r>
                      <w:r>
                        <w:t xml:space="preserve"> </w:t>
                      </w:r>
                      <w:r w:rsidRPr="00E53258">
                        <w:t>Jonathan Kan</w:t>
                      </w:r>
                      <w:r>
                        <w:t xml:space="preserve"> and </w:t>
                      </w:r>
                      <w:r w:rsidRPr="00E53258">
                        <w:t>Mitchell Pera</w:t>
                      </w:r>
                      <w:r>
                        <w:t xml:space="preserve"> at work in the foyer of</w:t>
                      </w:r>
                      <w:r w:rsidRPr="00E53258">
                        <w:t xml:space="preserve"> </w:t>
                      </w:r>
                      <w:r w:rsidRPr="00E53258">
                        <w:rPr>
                          <w:rFonts w:cs="Helvetica"/>
                          <w:color w:val="000000"/>
                          <w:shd w:val="clear" w:color="auto" w:fill="FFFFFF"/>
                        </w:rPr>
                        <w:t>Palmerston North’s Te Manawa, Museum of Art, Science and History.</w:t>
                      </w:r>
                    </w:p>
                  </w:txbxContent>
                </v:textbox>
                <w10:wrap type="tight" anchorx="margin"/>
              </v:shape>
            </w:pict>
          </mc:Fallback>
        </mc:AlternateContent>
      </w:r>
      <w:r w:rsidR="00382A60" w:rsidRPr="00382A60">
        <w:rPr>
          <w:rFonts w:cstheme="minorHAnsi"/>
          <w:b/>
          <w:bCs/>
          <w:noProof/>
          <w:sz w:val="28"/>
          <w:szCs w:val="28"/>
        </w:rPr>
        <w:drawing>
          <wp:inline distT="0" distB="0" distL="0" distR="0">
            <wp:extent cx="5773420" cy="3019425"/>
            <wp:effectExtent l="0" t="0" r="0" b="9525"/>
            <wp:docPr id="46" name="Picture 23" descr="P26 NOA artists-Jonathan Kan-Mitchell 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6 NOA artists-Jonathan Kan-Mitchell Pera.jpg"/>
                    <pic:cNvPicPr/>
                  </pic:nvPicPr>
                  <pic:blipFill>
                    <a:blip r:embed="rId25"/>
                    <a:srcRect b="5968"/>
                    <a:stretch>
                      <a:fillRect/>
                    </a:stretch>
                  </pic:blipFill>
                  <pic:spPr>
                    <a:xfrm>
                      <a:off x="0" y="0"/>
                      <a:ext cx="5778263" cy="3021958"/>
                    </a:xfrm>
                    <a:prstGeom prst="rect">
                      <a:avLst/>
                    </a:prstGeom>
                  </pic:spPr>
                </pic:pic>
              </a:graphicData>
            </a:graphic>
          </wp:inline>
        </w:drawing>
      </w:r>
    </w:p>
    <w:p w:rsidR="00D226AF" w:rsidRPr="007A4B26" w:rsidRDefault="00D226AF" w:rsidP="00810355">
      <w:pPr>
        <w:rPr>
          <w:rFonts w:cstheme="minorHAnsi"/>
          <w:b/>
          <w:bCs/>
          <w:sz w:val="28"/>
          <w:szCs w:val="28"/>
        </w:rPr>
      </w:pPr>
      <w:r w:rsidRPr="007A4B26">
        <w:rPr>
          <w:rFonts w:cstheme="minorHAnsi"/>
          <w:b/>
          <w:bCs/>
          <w:sz w:val="28"/>
          <w:szCs w:val="28"/>
        </w:rPr>
        <w:lastRenderedPageBreak/>
        <w:t>A creative space case study</w:t>
      </w:r>
    </w:p>
    <w:tbl>
      <w:tblPr>
        <w:tblStyle w:val="TableGrid"/>
        <w:tblW w:w="0" w:type="auto"/>
        <w:tblBorders>
          <w:top w:val="single" w:sz="8" w:space="0" w:color="2E74B5" w:themeColor="accent1" w:themeShade="BF"/>
          <w:left w:val="single" w:sz="8" w:space="0" w:color="2E74B5" w:themeColor="accent1" w:themeShade="BF"/>
          <w:bottom w:val="single" w:sz="8" w:space="0" w:color="2E74B5" w:themeColor="accent1" w:themeShade="BF"/>
          <w:right w:val="single" w:sz="8" w:space="0" w:color="2E74B5" w:themeColor="accent1" w:themeShade="BF"/>
          <w:insideH w:val="none" w:sz="0" w:space="0" w:color="auto"/>
          <w:insideV w:val="none" w:sz="0" w:space="0" w:color="auto"/>
        </w:tblBorders>
        <w:tblCellMar>
          <w:top w:w="284" w:type="dxa"/>
          <w:left w:w="284" w:type="dxa"/>
          <w:bottom w:w="284" w:type="dxa"/>
          <w:right w:w="284" w:type="dxa"/>
        </w:tblCellMar>
        <w:tblLook w:val="04A0" w:firstRow="1" w:lastRow="0" w:firstColumn="1" w:lastColumn="0" w:noHBand="0" w:noVBand="1"/>
      </w:tblPr>
      <w:tblGrid>
        <w:gridCol w:w="9006"/>
      </w:tblGrid>
      <w:tr w:rsidR="005A6DC6" w:rsidRPr="005A6DC6">
        <w:tc>
          <w:tcPr>
            <w:tcW w:w="9061" w:type="dxa"/>
            <w:shd w:val="clear" w:color="auto" w:fill="DEEAF6" w:themeFill="accent1" w:themeFillTint="33"/>
          </w:tcPr>
          <w:p w:rsidR="009C0D7C" w:rsidRPr="005A6DC6" w:rsidRDefault="009C0D7C" w:rsidP="00810355">
            <w:pPr>
              <w:pStyle w:val="Heading7"/>
              <w:outlineLvl w:val="6"/>
              <w:rPr>
                <w:rFonts w:asciiTheme="minorHAnsi" w:hAnsiTheme="minorHAnsi" w:cstheme="minorHAnsi"/>
                <w:color w:val="auto"/>
              </w:rPr>
            </w:pPr>
            <w:bookmarkStart w:id="11" w:name="_Ref2113944"/>
            <w:bookmarkStart w:id="12" w:name="Mapura_case_study"/>
            <w:r w:rsidRPr="005A6DC6">
              <w:rPr>
                <w:rFonts w:asciiTheme="minorHAnsi" w:hAnsiTheme="minorHAnsi" w:cstheme="minorHAnsi"/>
                <w:color w:val="auto"/>
              </w:rPr>
              <w:t>Māpura Studios</w:t>
            </w:r>
            <w:bookmarkEnd w:id="11"/>
            <w:r w:rsidR="00FA35A5">
              <w:rPr>
                <w:rFonts w:asciiTheme="minorHAnsi" w:hAnsiTheme="minorHAnsi" w:cstheme="minorHAnsi"/>
                <w:color w:val="auto"/>
              </w:rPr>
              <w:t>, Auckl</w:t>
            </w:r>
            <w:r w:rsidR="000A3B66">
              <w:rPr>
                <w:rFonts w:asciiTheme="minorHAnsi" w:hAnsiTheme="minorHAnsi" w:cstheme="minorHAnsi"/>
                <w:color w:val="auto"/>
              </w:rPr>
              <w:t>a</w:t>
            </w:r>
            <w:r w:rsidR="00FA35A5">
              <w:rPr>
                <w:rFonts w:asciiTheme="minorHAnsi" w:hAnsiTheme="minorHAnsi" w:cstheme="minorHAnsi"/>
                <w:color w:val="auto"/>
              </w:rPr>
              <w:t>nd</w:t>
            </w:r>
          </w:p>
          <w:bookmarkEnd w:id="12"/>
          <w:p w:rsidR="009C0D7C" w:rsidRPr="006B292B" w:rsidRDefault="009C0D7C" w:rsidP="00810355">
            <w:pPr>
              <w:spacing w:line="259" w:lineRule="auto"/>
              <w:rPr>
                <w:rFonts w:cstheme="minorHAnsi"/>
              </w:rPr>
            </w:pPr>
            <w:r w:rsidRPr="006B292B">
              <w:rPr>
                <w:rFonts w:cstheme="minorHAnsi"/>
              </w:rPr>
              <w:t>Māpura Studios is located in central Auckland, and runs outreach programmes across the city. It has been operating for 20 years (formerly as the Spark Centre of Creative Development). It provides a range of visual art programmes, art therapy programmes, dance movement, performance art and music programmes for adults, teenagers and children</w:t>
            </w:r>
            <w:r w:rsidR="002B3BE9" w:rsidRPr="006B292B">
              <w:rPr>
                <w:rFonts w:cstheme="minorHAnsi"/>
              </w:rPr>
              <w:t>. S</w:t>
            </w:r>
            <w:r w:rsidRPr="006B292B">
              <w:rPr>
                <w:rFonts w:cstheme="minorHAnsi"/>
              </w:rPr>
              <w:t xml:space="preserve">pecial provision is made for those living with complex physical and intellectual disabilities.  </w:t>
            </w:r>
          </w:p>
          <w:p w:rsidR="009C0D7C" w:rsidRPr="006B292B" w:rsidRDefault="009C0D7C" w:rsidP="006B292B">
            <w:pPr>
              <w:spacing w:line="259" w:lineRule="auto"/>
              <w:rPr>
                <w:rFonts w:cstheme="minorHAnsi"/>
              </w:rPr>
            </w:pPr>
            <w:r w:rsidRPr="006B292B">
              <w:rPr>
                <w:rFonts w:cstheme="minorHAnsi"/>
              </w:rPr>
              <w:t xml:space="preserve">Māpura </w:t>
            </w:r>
            <w:r w:rsidR="00DF3BD2" w:rsidRPr="006B292B">
              <w:rPr>
                <w:rFonts w:cstheme="minorHAnsi"/>
              </w:rPr>
              <w:t xml:space="preserve">Studios </w:t>
            </w:r>
            <w:r w:rsidRPr="006B292B">
              <w:rPr>
                <w:rFonts w:cstheme="minorHAnsi"/>
              </w:rPr>
              <w:t>currently caters for around 345 clients of all ages and ethnicities. Clients have been with them for periods ranging from several months to 15 or more years. Support and tailored art therapy programmes are provided for clients with a wide range of conditions and circumstances, including</w:t>
            </w:r>
            <w:r w:rsidR="006B292B" w:rsidRPr="006B292B">
              <w:rPr>
                <w:rFonts w:cstheme="minorHAnsi"/>
              </w:rPr>
              <w:t xml:space="preserve"> </w:t>
            </w:r>
            <w:r w:rsidRPr="006B292B">
              <w:rPr>
                <w:rFonts w:cstheme="minorHAnsi"/>
              </w:rPr>
              <w:t>stroke recovery</w:t>
            </w:r>
            <w:r w:rsidR="006B292B" w:rsidRPr="006B292B">
              <w:rPr>
                <w:rFonts w:cstheme="minorHAnsi"/>
              </w:rPr>
              <w:t xml:space="preserve">; </w:t>
            </w:r>
            <w:r w:rsidRPr="006B292B">
              <w:rPr>
                <w:rFonts w:cstheme="minorHAnsi"/>
              </w:rPr>
              <w:t>neurological conditions (</w:t>
            </w:r>
            <w:r w:rsidR="00DF3BD2" w:rsidRPr="006B292B">
              <w:rPr>
                <w:rFonts w:cstheme="minorHAnsi"/>
              </w:rPr>
              <w:t>e.g.</w:t>
            </w:r>
            <w:r w:rsidRPr="006B292B">
              <w:rPr>
                <w:rFonts w:cstheme="minorHAnsi"/>
              </w:rPr>
              <w:t xml:space="preserve"> brain injury)</w:t>
            </w:r>
            <w:r w:rsidR="006B292B" w:rsidRPr="006B292B">
              <w:rPr>
                <w:rFonts w:cstheme="minorHAnsi"/>
              </w:rPr>
              <w:t xml:space="preserve">; </w:t>
            </w:r>
            <w:r w:rsidRPr="006B292B">
              <w:rPr>
                <w:rFonts w:cstheme="minorHAnsi"/>
              </w:rPr>
              <w:t>mental illness (e</w:t>
            </w:r>
            <w:r w:rsidR="00DF3BD2" w:rsidRPr="006B292B">
              <w:rPr>
                <w:rFonts w:cstheme="minorHAnsi"/>
              </w:rPr>
              <w:t>.</w:t>
            </w:r>
            <w:r w:rsidRPr="006B292B">
              <w:rPr>
                <w:rFonts w:cstheme="minorHAnsi"/>
              </w:rPr>
              <w:t>g</w:t>
            </w:r>
            <w:r w:rsidR="00DF3BD2" w:rsidRPr="006B292B">
              <w:rPr>
                <w:rFonts w:cstheme="minorHAnsi"/>
              </w:rPr>
              <w:t>.</w:t>
            </w:r>
            <w:r w:rsidRPr="006B292B">
              <w:rPr>
                <w:rFonts w:cstheme="minorHAnsi"/>
              </w:rPr>
              <w:t xml:space="preserve"> depression, grief and other)</w:t>
            </w:r>
            <w:r w:rsidR="006B292B" w:rsidRPr="006B292B">
              <w:rPr>
                <w:rFonts w:cstheme="minorHAnsi"/>
              </w:rPr>
              <w:t xml:space="preserve">; </w:t>
            </w:r>
            <w:r w:rsidRPr="006B292B">
              <w:rPr>
                <w:rFonts w:cstheme="minorHAnsi"/>
              </w:rPr>
              <w:t>children and youth with autism</w:t>
            </w:r>
            <w:r w:rsidR="006B292B" w:rsidRPr="006B292B">
              <w:rPr>
                <w:rFonts w:cstheme="minorHAnsi"/>
              </w:rPr>
              <w:t xml:space="preserve">; and </w:t>
            </w:r>
            <w:r w:rsidRPr="006B292B">
              <w:rPr>
                <w:rFonts w:cstheme="minorHAnsi"/>
              </w:rPr>
              <w:t>men in prison, with those recently released beginning to join Māpura’s regular programmes.</w:t>
            </w:r>
          </w:p>
          <w:p w:rsidR="009C0D7C" w:rsidRPr="006B292B" w:rsidRDefault="009C0D7C" w:rsidP="00810355">
            <w:pPr>
              <w:spacing w:line="259" w:lineRule="auto"/>
              <w:rPr>
                <w:rFonts w:cstheme="minorHAnsi"/>
              </w:rPr>
            </w:pPr>
            <w:r w:rsidRPr="006B292B">
              <w:rPr>
                <w:rFonts w:cstheme="minorHAnsi"/>
              </w:rPr>
              <w:t xml:space="preserve">Māpura </w:t>
            </w:r>
            <w:r w:rsidR="00DF3BD2" w:rsidRPr="006B292B">
              <w:rPr>
                <w:rFonts w:cstheme="minorHAnsi"/>
              </w:rPr>
              <w:t xml:space="preserve">Studios </w:t>
            </w:r>
            <w:r w:rsidRPr="006B292B">
              <w:rPr>
                <w:rFonts w:cstheme="minorHAnsi"/>
              </w:rPr>
              <w:t>also works with the special schools throughout Auckland and delivers multi-modal creative programmes in their classrooms five mornings per week.</w:t>
            </w:r>
          </w:p>
          <w:p w:rsidR="009C0D7C" w:rsidRPr="006B292B" w:rsidRDefault="002B3BE9" w:rsidP="00810355">
            <w:pPr>
              <w:spacing w:line="259" w:lineRule="auto"/>
              <w:rPr>
                <w:rFonts w:cstheme="minorHAnsi"/>
              </w:rPr>
            </w:pPr>
            <w:r w:rsidRPr="006B292B">
              <w:rPr>
                <w:rFonts w:cstheme="minorHAnsi"/>
              </w:rPr>
              <w:t xml:space="preserve">Māpura </w:t>
            </w:r>
            <w:r w:rsidR="00DF3BD2" w:rsidRPr="006B292B">
              <w:rPr>
                <w:rFonts w:cstheme="minorHAnsi"/>
              </w:rPr>
              <w:t xml:space="preserve">Studios </w:t>
            </w:r>
            <w:r w:rsidRPr="006B292B">
              <w:rPr>
                <w:rFonts w:cstheme="minorHAnsi"/>
              </w:rPr>
              <w:t>runs a</w:t>
            </w:r>
            <w:r w:rsidR="009C0D7C" w:rsidRPr="006B292B">
              <w:rPr>
                <w:rFonts w:cstheme="minorHAnsi"/>
              </w:rPr>
              <w:t>n extensive exhibition calendar at high-profile community galleries such as Pah Homestead, Studio One and the Mangere Arts Centre, and other events to showcase its artists’ work.  Overall</w:t>
            </w:r>
            <w:r w:rsidR="00DF3BD2" w:rsidRPr="006B292B">
              <w:rPr>
                <w:rFonts w:cstheme="minorHAnsi"/>
              </w:rPr>
              <w:t>,</w:t>
            </w:r>
            <w:r w:rsidR="009C0D7C" w:rsidRPr="006B292B">
              <w:rPr>
                <w:rFonts w:cstheme="minorHAnsi"/>
              </w:rPr>
              <w:t xml:space="preserve"> these activities reach an estimated 1300 people annually.</w:t>
            </w:r>
          </w:p>
          <w:p w:rsidR="009C0D7C" w:rsidRPr="006B292B" w:rsidRDefault="009C0D7C" w:rsidP="00810355">
            <w:pPr>
              <w:spacing w:line="259" w:lineRule="auto"/>
              <w:rPr>
                <w:rFonts w:cstheme="minorHAnsi"/>
              </w:rPr>
            </w:pPr>
            <w:r w:rsidRPr="006B292B">
              <w:rPr>
                <w:rFonts w:cstheme="minorHAnsi"/>
              </w:rPr>
              <w:t>Twenty staff, including one full-time person, are employed at Māpura</w:t>
            </w:r>
            <w:r w:rsidR="00DF3BD2" w:rsidRPr="006B292B">
              <w:rPr>
                <w:rFonts w:cstheme="minorHAnsi"/>
              </w:rPr>
              <w:t xml:space="preserve"> Studios</w:t>
            </w:r>
            <w:r w:rsidRPr="006B292B">
              <w:rPr>
                <w:rFonts w:cstheme="minorHAnsi"/>
              </w:rPr>
              <w:t>.  A further 20 volunteers fill the equivalent of two full-time positions per week.</w:t>
            </w:r>
            <w:r w:rsidR="00DF3BD2" w:rsidRPr="006B292B">
              <w:rPr>
                <w:rFonts w:cstheme="minorHAnsi"/>
              </w:rPr>
              <w:t xml:space="preserve"> </w:t>
            </w:r>
            <w:r w:rsidRPr="006B292B">
              <w:rPr>
                <w:rFonts w:cstheme="minorHAnsi"/>
              </w:rPr>
              <w:t>All staff have tertiary degrees, and many of the volunteers hold a relevant qualification as well. Collectively</w:t>
            </w:r>
            <w:r w:rsidR="00DF3BD2" w:rsidRPr="006B292B">
              <w:rPr>
                <w:rFonts w:cstheme="minorHAnsi"/>
              </w:rPr>
              <w:t>,</w:t>
            </w:r>
            <w:r w:rsidRPr="006B292B">
              <w:rPr>
                <w:rFonts w:cstheme="minorHAnsi"/>
              </w:rPr>
              <w:t xml:space="preserve"> the staff are tertiary qualified and experienced in art education, fine and visual arts, graphics, art therapy, psychology and psychotherapy. Around one in five paid staff and volunteers have lived experience of a disability or mental illness.  Some are former students.</w:t>
            </w:r>
          </w:p>
          <w:p w:rsidR="009C0D7C" w:rsidRPr="005A6DC6" w:rsidRDefault="009C0D7C" w:rsidP="007806B5">
            <w:pPr>
              <w:spacing w:line="259" w:lineRule="auto"/>
              <w:rPr>
                <w:rFonts w:cstheme="minorHAnsi"/>
              </w:rPr>
            </w:pPr>
            <w:r w:rsidRPr="006B292B">
              <w:rPr>
                <w:rFonts w:cstheme="minorHAnsi"/>
              </w:rPr>
              <w:t xml:space="preserve">Māpura Studios is an independent organisation, administered by a Charitable Trust. It is largely funded by and reliant on grants and programme fees. Grants from community trusts and foundations and donations from individuals account for around two-thirds of its income, while around one-third of its income comes from its activity programme fees and sales of artworks and merchandise. </w:t>
            </w:r>
            <w:r w:rsidR="00FE108D" w:rsidRPr="006B292B">
              <w:rPr>
                <w:rFonts w:cstheme="minorHAnsi"/>
              </w:rPr>
              <w:t>It does</w:t>
            </w:r>
            <w:r w:rsidRPr="006B292B">
              <w:rPr>
                <w:rFonts w:cstheme="minorHAnsi"/>
              </w:rPr>
              <w:t xml:space="preserve"> not receive any funding from </w:t>
            </w:r>
            <w:r w:rsidR="00FE108D" w:rsidRPr="006B292B">
              <w:rPr>
                <w:rFonts w:cstheme="minorHAnsi"/>
              </w:rPr>
              <w:t>MSD or DHBs</w:t>
            </w:r>
            <w:r w:rsidRPr="006B292B">
              <w:rPr>
                <w:rFonts w:cstheme="minorHAnsi"/>
              </w:rPr>
              <w:t xml:space="preserve"> although </w:t>
            </w:r>
            <w:r w:rsidR="00FE108D" w:rsidRPr="006B292B">
              <w:rPr>
                <w:rFonts w:cstheme="minorHAnsi"/>
              </w:rPr>
              <w:t>it is</w:t>
            </w:r>
            <w:r w:rsidRPr="006B292B">
              <w:rPr>
                <w:rFonts w:cstheme="minorHAnsi"/>
              </w:rPr>
              <w:t xml:space="preserve"> contracted by </w:t>
            </w:r>
            <w:r w:rsidR="00F14E46" w:rsidRPr="006B292B">
              <w:rPr>
                <w:rFonts w:cstheme="minorHAnsi"/>
              </w:rPr>
              <w:t xml:space="preserve">the Department of </w:t>
            </w:r>
            <w:r w:rsidRPr="006B292B">
              <w:rPr>
                <w:rFonts w:cstheme="minorHAnsi"/>
              </w:rPr>
              <w:t>Corrections to deliver its art therapy programme at Auckland Men’s Prison.</w:t>
            </w:r>
          </w:p>
        </w:tc>
      </w:tr>
    </w:tbl>
    <w:p w:rsidR="00F14E46" w:rsidRDefault="00F14E46" w:rsidP="00810355">
      <w:pPr>
        <w:rPr>
          <w:rFonts w:cstheme="minorHAnsi"/>
        </w:rPr>
      </w:pPr>
    </w:p>
    <w:p w:rsidR="00F14E46" w:rsidRDefault="00F14E46" w:rsidP="00810355">
      <w:pPr>
        <w:rPr>
          <w:rFonts w:cstheme="minorHAnsi"/>
        </w:rPr>
      </w:pPr>
    </w:p>
    <w:p w:rsidR="00F14E46" w:rsidRDefault="00F14E46" w:rsidP="00810355">
      <w:pPr>
        <w:rPr>
          <w:rFonts w:cstheme="minorHAnsi"/>
        </w:rPr>
      </w:pPr>
    </w:p>
    <w:p w:rsidR="00EE6478" w:rsidRPr="005A6DC6" w:rsidRDefault="00EE6478" w:rsidP="00810355">
      <w:pPr>
        <w:rPr>
          <w:rFonts w:cstheme="minorHAnsi"/>
        </w:rPr>
      </w:pPr>
      <w:r w:rsidRPr="005A6DC6">
        <w:rPr>
          <w:rFonts w:cstheme="minorHAnsi"/>
        </w:rPr>
        <w:lastRenderedPageBreak/>
        <w:t>Table 1 shows the region</w:t>
      </w:r>
      <w:r w:rsidR="00F14E46">
        <w:rPr>
          <w:rFonts w:cstheme="minorHAnsi"/>
        </w:rPr>
        <w:t>s where</w:t>
      </w:r>
      <w:r w:rsidRPr="005A6DC6">
        <w:rPr>
          <w:rFonts w:cstheme="minorHAnsi"/>
        </w:rPr>
        <w:t xml:space="preserve"> respondents were based, alongside the total numbers in the sample.</w:t>
      </w:r>
    </w:p>
    <w:p w:rsidR="004429EA" w:rsidRPr="005A6DC6" w:rsidRDefault="004429EA" w:rsidP="00810355">
      <w:pPr>
        <w:pStyle w:val="Caption"/>
        <w:rPr>
          <w:rFonts w:asciiTheme="minorHAnsi" w:hAnsiTheme="minorHAnsi" w:cstheme="minorHAnsi"/>
          <w:color w:val="auto"/>
        </w:rPr>
      </w:pPr>
      <w:r w:rsidRPr="005A6DC6">
        <w:rPr>
          <w:rFonts w:asciiTheme="minorHAnsi" w:hAnsiTheme="minorHAnsi" w:cstheme="minorHAnsi"/>
          <w:color w:val="auto"/>
        </w:rPr>
        <w:t>Table</w:t>
      </w:r>
      <w:r w:rsidR="0055110E" w:rsidRPr="005A6DC6">
        <w:rPr>
          <w:rFonts w:asciiTheme="minorHAnsi" w:hAnsiTheme="minorHAnsi" w:cstheme="minorHAnsi"/>
          <w:color w:val="auto"/>
        </w:rPr>
        <w:t xml:space="preserve"> </w:t>
      </w:r>
      <w:r w:rsidR="00275D93" w:rsidRPr="005A6DC6">
        <w:rPr>
          <w:rFonts w:asciiTheme="minorHAnsi" w:hAnsiTheme="minorHAnsi" w:cstheme="minorHAnsi"/>
          <w:noProof/>
          <w:color w:val="auto"/>
        </w:rPr>
        <w:fldChar w:fldCharType="begin"/>
      </w:r>
      <w:r w:rsidR="006008E6" w:rsidRPr="005A6DC6">
        <w:rPr>
          <w:rFonts w:asciiTheme="minorHAnsi" w:hAnsiTheme="minorHAnsi" w:cstheme="minorHAnsi"/>
          <w:noProof/>
          <w:color w:val="auto"/>
        </w:rPr>
        <w:instrText xml:space="preserve"> SEQ Table \* ARABIC </w:instrText>
      </w:r>
      <w:r w:rsidR="00275D93" w:rsidRPr="005A6DC6">
        <w:rPr>
          <w:rFonts w:asciiTheme="minorHAnsi" w:hAnsiTheme="minorHAnsi" w:cstheme="minorHAnsi"/>
          <w:noProof/>
          <w:color w:val="auto"/>
        </w:rPr>
        <w:fldChar w:fldCharType="separate"/>
      </w:r>
      <w:r w:rsidR="001D1FFD">
        <w:rPr>
          <w:rFonts w:asciiTheme="minorHAnsi" w:hAnsiTheme="minorHAnsi" w:cstheme="minorHAnsi"/>
          <w:noProof/>
          <w:color w:val="auto"/>
        </w:rPr>
        <w:t>1</w:t>
      </w:r>
      <w:r w:rsidR="00275D93" w:rsidRPr="005A6DC6">
        <w:rPr>
          <w:rFonts w:asciiTheme="minorHAnsi" w:hAnsiTheme="minorHAnsi" w:cstheme="minorHAnsi"/>
          <w:noProof/>
          <w:color w:val="auto"/>
        </w:rPr>
        <w:fldChar w:fldCharType="end"/>
      </w:r>
      <w:r w:rsidRPr="005A6DC6">
        <w:rPr>
          <w:rFonts w:asciiTheme="minorHAnsi" w:hAnsiTheme="minorHAnsi" w:cstheme="minorHAnsi"/>
          <w:color w:val="auto"/>
        </w:rPr>
        <w:t>:</w:t>
      </w:r>
      <w:r w:rsidR="0055110E" w:rsidRPr="005A6DC6">
        <w:rPr>
          <w:rFonts w:asciiTheme="minorHAnsi" w:hAnsiTheme="minorHAnsi" w:cstheme="minorHAnsi"/>
          <w:color w:val="auto"/>
        </w:rPr>
        <w:t xml:space="preserve"> </w:t>
      </w:r>
      <w:r w:rsidR="00EE6478" w:rsidRPr="005A6DC6">
        <w:rPr>
          <w:rFonts w:asciiTheme="minorHAnsi" w:hAnsiTheme="minorHAnsi" w:cstheme="minorHAnsi"/>
          <w:color w:val="auto"/>
        </w:rPr>
        <w:t>Region in which</w:t>
      </w:r>
      <w:r w:rsidR="005A6DC6">
        <w:rPr>
          <w:rFonts w:asciiTheme="minorHAnsi" w:hAnsiTheme="minorHAnsi" w:cstheme="minorHAnsi"/>
          <w:color w:val="auto"/>
        </w:rPr>
        <w:t xml:space="preserve"> creative spaces</w:t>
      </w:r>
      <w:r w:rsidR="00EE6478" w:rsidRPr="005A6DC6">
        <w:rPr>
          <w:rFonts w:asciiTheme="minorHAnsi" w:hAnsiTheme="minorHAnsi" w:cstheme="minorHAnsi"/>
          <w:color w:val="auto"/>
        </w:rPr>
        <w:t xml:space="preserve"> are based</w:t>
      </w:r>
    </w:p>
    <w:tbl>
      <w:tblPr>
        <w:tblStyle w:val="GridTable4-Accent61"/>
        <w:tblW w:w="3751" w:type="pct"/>
        <w:jc w:val="center"/>
        <w:tblLayout w:type="fixed"/>
        <w:tblLook w:val="04A0" w:firstRow="1" w:lastRow="0" w:firstColumn="1" w:lastColumn="0" w:noHBand="0" w:noVBand="1"/>
      </w:tblPr>
      <w:tblGrid>
        <w:gridCol w:w="3944"/>
        <w:gridCol w:w="1410"/>
        <w:gridCol w:w="1410"/>
      </w:tblGrid>
      <w:tr w:rsidR="005A6DC6" w:rsidRPr="005A6DC6">
        <w:trPr>
          <w:cnfStyle w:val="100000000000" w:firstRow="1" w:lastRow="0" w:firstColumn="0" w:lastColumn="0" w:oddVBand="0" w:evenVBand="0" w:oddHBand="0" w:evenHBand="0" w:firstRowFirstColumn="0" w:firstRowLastColumn="0" w:lastRowFirstColumn="0" w:lastRowLastColumn="0"/>
          <w:trHeight w:val="246"/>
          <w:jc w:val="center"/>
        </w:trPr>
        <w:tc>
          <w:tcPr>
            <w:cnfStyle w:val="001000000000" w:firstRow="0" w:lastRow="0" w:firstColumn="1" w:lastColumn="0" w:oddVBand="0" w:evenVBand="0" w:oddHBand="0" w:evenHBand="0" w:firstRowFirstColumn="0" w:firstRowLastColumn="0" w:lastRowFirstColumn="0" w:lastRowLastColumn="0"/>
            <w:tcW w:w="3964" w:type="dxa"/>
            <w:noWrap/>
          </w:tcPr>
          <w:p w:rsidR="00EE6478" w:rsidRPr="005A6DC6" w:rsidRDefault="00EE6478" w:rsidP="00810355">
            <w:pPr>
              <w:rPr>
                <w:rFonts w:cstheme="minorHAnsi"/>
                <w:color w:val="auto"/>
              </w:rPr>
            </w:pPr>
            <w:r w:rsidRPr="005A6DC6">
              <w:rPr>
                <w:rFonts w:cstheme="minorHAnsi"/>
                <w:color w:val="auto"/>
              </w:rPr>
              <w:t>Region</w:t>
            </w:r>
          </w:p>
        </w:tc>
        <w:tc>
          <w:tcPr>
            <w:tcW w:w="1417" w:type="dxa"/>
            <w:noWrap/>
          </w:tcPr>
          <w:p w:rsidR="00EE6478" w:rsidRPr="005A6DC6" w:rsidRDefault="00EE6478" w:rsidP="00810355">
            <w:pPr>
              <w:jc w:val="center"/>
              <w:cnfStyle w:val="100000000000" w:firstRow="1" w:lastRow="0" w:firstColumn="0" w:lastColumn="0" w:oddVBand="0" w:evenVBand="0" w:oddHBand="0" w:evenHBand="0" w:firstRowFirstColumn="0" w:firstRowLastColumn="0" w:lastRowFirstColumn="0" w:lastRowLastColumn="0"/>
              <w:rPr>
                <w:rFonts w:cstheme="minorHAnsi"/>
                <w:color w:val="auto"/>
              </w:rPr>
            </w:pPr>
            <w:r w:rsidRPr="005A6DC6">
              <w:rPr>
                <w:rFonts w:cstheme="minorHAnsi"/>
                <w:color w:val="auto"/>
              </w:rPr>
              <w:t>Total sample</w:t>
            </w:r>
          </w:p>
        </w:tc>
        <w:tc>
          <w:tcPr>
            <w:tcW w:w="1417" w:type="dxa"/>
            <w:noWrap/>
          </w:tcPr>
          <w:p w:rsidR="00EE6478" w:rsidRPr="005A6DC6" w:rsidRDefault="00EE6478" w:rsidP="006B292B">
            <w:pPr>
              <w:jc w:val="center"/>
              <w:cnfStyle w:val="100000000000" w:firstRow="1" w:lastRow="0" w:firstColumn="0" w:lastColumn="0" w:oddVBand="0" w:evenVBand="0" w:oddHBand="0" w:evenHBand="0" w:firstRowFirstColumn="0" w:firstRowLastColumn="0" w:lastRowFirstColumn="0" w:lastRowLastColumn="0"/>
              <w:rPr>
                <w:rFonts w:cstheme="minorHAnsi"/>
                <w:color w:val="auto"/>
              </w:rPr>
            </w:pPr>
            <w:r w:rsidRPr="005A6DC6">
              <w:rPr>
                <w:rFonts w:cstheme="minorHAnsi"/>
                <w:color w:val="auto"/>
              </w:rPr>
              <w:t xml:space="preserve">Survey </w:t>
            </w:r>
            <w:r w:rsidR="006B292B">
              <w:rPr>
                <w:rFonts w:cstheme="minorHAnsi"/>
                <w:color w:val="auto"/>
              </w:rPr>
              <w:t>r</w:t>
            </w:r>
            <w:r w:rsidRPr="005A6DC6">
              <w:rPr>
                <w:rFonts w:cstheme="minorHAnsi"/>
                <w:color w:val="auto"/>
              </w:rPr>
              <w:t>espondents</w:t>
            </w:r>
          </w:p>
        </w:tc>
      </w:tr>
      <w:tr w:rsidR="005A6DC6" w:rsidRPr="005A6DC6">
        <w:trPr>
          <w:cnfStyle w:val="000000100000" w:firstRow="0" w:lastRow="0" w:firstColumn="0" w:lastColumn="0" w:oddVBand="0" w:evenVBand="0" w:oddHBand="1" w:evenHBand="0" w:firstRowFirstColumn="0" w:firstRowLastColumn="0" w:lastRowFirstColumn="0" w:lastRowLastColumn="0"/>
          <w:trHeight w:val="246"/>
          <w:jc w:val="center"/>
        </w:trPr>
        <w:tc>
          <w:tcPr>
            <w:cnfStyle w:val="001000000000" w:firstRow="0" w:lastRow="0" w:firstColumn="1" w:lastColumn="0" w:oddVBand="0" w:evenVBand="0" w:oddHBand="0" w:evenHBand="0" w:firstRowFirstColumn="0" w:firstRowLastColumn="0" w:lastRowFirstColumn="0" w:lastRowLastColumn="0"/>
            <w:tcW w:w="3964" w:type="dxa"/>
            <w:noWrap/>
          </w:tcPr>
          <w:p w:rsidR="00596EC3" w:rsidRPr="005A6DC6" w:rsidRDefault="00596EC3" w:rsidP="00810355">
            <w:pPr>
              <w:rPr>
                <w:rFonts w:cstheme="minorHAnsi"/>
                <w:b w:val="0"/>
              </w:rPr>
            </w:pPr>
            <w:r w:rsidRPr="005A6DC6">
              <w:rPr>
                <w:rFonts w:cstheme="minorHAnsi"/>
                <w:b w:val="0"/>
              </w:rPr>
              <w:t>Northland</w:t>
            </w:r>
          </w:p>
        </w:tc>
        <w:tc>
          <w:tcPr>
            <w:tcW w:w="1417" w:type="dxa"/>
            <w:noWrap/>
          </w:tcPr>
          <w:p w:rsidR="00596EC3" w:rsidRPr="005A6DC6" w:rsidRDefault="00596EC3"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A6DC6">
              <w:rPr>
                <w:rFonts w:cstheme="minorHAnsi"/>
                <w:sz w:val="20"/>
                <w:szCs w:val="20"/>
              </w:rPr>
              <w:t>4</w:t>
            </w:r>
          </w:p>
        </w:tc>
        <w:tc>
          <w:tcPr>
            <w:tcW w:w="1417" w:type="dxa"/>
            <w:noWrap/>
            <w:vAlign w:val="bottom"/>
          </w:tcPr>
          <w:p w:rsidR="00596EC3" w:rsidRPr="005A6DC6" w:rsidRDefault="00596EC3"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w:t>
            </w:r>
          </w:p>
        </w:tc>
      </w:tr>
      <w:tr w:rsidR="005A6DC6" w:rsidRPr="005A6DC6">
        <w:trPr>
          <w:trHeight w:val="246"/>
          <w:jc w:val="center"/>
        </w:trPr>
        <w:tc>
          <w:tcPr>
            <w:cnfStyle w:val="001000000000" w:firstRow="0" w:lastRow="0" w:firstColumn="1" w:lastColumn="0" w:oddVBand="0" w:evenVBand="0" w:oddHBand="0" w:evenHBand="0" w:firstRowFirstColumn="0" w:firstRowLastColumn="0" w:lastRowFirstColumn="0" w:lastRowLastColumn="0"/>
            <w:tcW w:w="3964" w:type="dxa"/>
            <w:noWrap/>
          </w:tcPr>
          <w:p w:rsidR="00596EC3" w:rsidRPr="005A6DC6" w:rsidRDefault="00596EC3" w:rsidP="00810355">
            <w:pPr>
              <w:rPr>
                <w:rFonts w:cstheme="minorHAnsi"/>
                <w:b w:val="0"/>
              </w:rPr>
            </w:pPr>
            <w:r w:rsidRPr="005A6DC6">
              <w:rPr>
                <w:rFonts w:cstheme="minorHAnsi"/>
                <w:b w:val="0"/>
              </w:rPr>
              <w:t xml:space="preserve">Auckland </w:t>
            </w:r>
            <w:r w:rsidRPr="005A6DC6">
              <w:rPr>
                <w:rFonts w:cstheme="minorHAnsi"/>
                <w:b w:val="0"/>
                <w:vertAlign w:val="superscript"/>
              </w:rPr>
              <w:t>Note a</w:t>
            </w:r>
          </w:p>
        </w:tc>
        <w:tc>
          <w:tcPr>
            <w:tcW w:w="1417" w:type="dxa"/>
            <w:noWrap/>
          </w:tcPr>
          <w:p w:rsidR="00596EC3" w:rsidRPr="005A6DC6" w:rsidRDefault="00596EC3"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A6DC6">
              <w:rPr>
                <w:rFonts w:cstheme="minorHAnsi"/>
                <w:sz w:val="20"/>
                <w:szCs w:val="20"/>
              </w:rPr>
              <w:t>14</w:t>
            </w:r>
          </w:p>
        </w:tc>
        <w:tc>
          <w:tcPr>
            <w:tcW w:w="1417" w:type="dxa"/>
            <w:noWrap/>
            <w:vAlign w:val="bottom"/>
          </w:tcPr>
          <w:p w:rsidR="00596EC3" w:rsidRPr="005A6DC6" w:rsidRDefault="00596EC3"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6</w:t>
            </w:r>
          </w:p>
        </w:tc>
      </w:tr>
      <w:tr w:rsidR="005A6DC6" w:rsidRPr="005A6DC6">
        <w:trPr>
          <w:cnfStyle w:val="000000100000" w:firstRow="0" w:lastRow="0" w:firstColumn="0" w:lastColumn="0" w:oddVBand="0" w:evenVBand="0" w:oddHBand="1" w:evenHBand="0" w:firstRowFirstColumn="0" w:firstRowLastColumn="0" w:lastRowFirstColumn="0" w:lastRowLastColumn="0"/>
          <w:trHeight w:val="246"/>
          <w:jc w:val="center"/>
        </w:trPr>
        <w:tc>
          <w:tcPr>
            <w:cnfStyle w:val="001000000000" w:firstRow="0" w:lastRow="0" w:firstColumn="1" w:lastColumn="0" w:oddVBand="0" w:evenVBand="0" w:oddHBand="0" w:evenHBand="0" w:firstRowFirstColumn="0" w:firstRowLastColumn="0" w:lastRowFirstColumn="0" w:lastRowLastColumn="0"/>
            <w:tcW w:w="3964" w:type="dxa"/>
            <w:noWrap/>
          </w:tcPr>
          <w:p w:rsidR="00596EC3" w:rsidRPr="005A6DC6" w:rsidRDefault="00596EC3" w:rsidP="00810355">
            <w:pPr>
              <w:rPr>
                <w:rFonts w:cstheme="minorHAnsi"/>
                <w:b w:val="0"/>
              </w:rPr>
            </w:pPr>
            <w:r w:rsidRPr="005A6DC6">
              <w:rPr>
                <w:rFonts w:cstheme="minorHAnsi"/>
                <w:b w:val="0"/>
              </w:rPr>
              <w:t>Waikato</w:t>
            </w:r>
          </w:p>
        </w:tc>
        <w:tc>
          <w:tcPr>
            <w:tcW w:w="1417" w:type="dxa"/>
            <w:noWrap/>
          </w:tcPr>
          <w:p w:rsidR="00596EC3" w:rsidRPr="005A6DC6" w:rsidRDefault="00596EC3"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A6DC6">
              <w:rPr>
                <w:rFonts w:cstheme="minorHAnsi"/>
                <w:sz w:val="20"/>
                <w:szCs w:val="20"/>
              </w:rPr>
              <w:t>5</w:t>
            </w:r>
          </w:p>
        </w:tc>
        <w:tc>
          <w:tcPr>
            <w:tcW w:w="1417" w:type="dxa"/>
            <w:noWrap/>
            <w:vAlign w:val="bottom"/>
          </w:tcPr>
          <w:p w:rsidR="00596EC3" w:rsidRPr="005A6DC6" w:rsidRDefault="00596EC3"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5</w:t>
            </w:r>
          </w:p>
        </w:tc>
      </w:tr>
      <w:tr w:rsidR="005A6DC6" w:rsidRPr="005A6DC6">
        <w:trPr>
          <w:trHeight w:val="246"/>
          <w:jc w:val="center"/>
        </w:trPr>
        <w:tc>
          <w:tcPr>
            <w:cnfStyle w:val="001000000000" w:firstRow="0" w:lastRow="0" w:firstColumn="1" w:lastColumn="0" w:oddVBand="0" w:evenVBand="0" w:oddHBand="0" w:evenHBand="0" w:firstRowFirstColumn="0" w:firstRowLastColumn="0" w:lastRowFirstColumn="0" w:lastRowLastColumn="0"/>
            <w:tcW w:w="3964" w:type="dxa"/>
            <w:noWrap/>
          </w:tcPr>
          <w:p w:rsidR="00596EC3" w:rsidRPr="005A6DC6" w:rsidRDefault="00596EC3" w:rsidP="00810355">
            <w:pPr>
              <w:rPr>
                <w:rFonts w:cstheme="minorHAnsi"/>
                <w:b w:val="0"/>
              </w:rPr>
            </w:pPr>
            <w:r w:rsidRPr="005A6DC6">
              <w:rPr>
                <w:rFonts w:cstheme="minorHAnsi"/>
                <w:b w:val="0"/>
              </w:rPr>
              <w:t>Bay of Plenty</w:t>
            </w:r>
          </w:p>
        </w:tc>
        <w:tc>
          <w:tcPr>
            <w:tcW w:w="1417" w:type="dxa"/>
            <w:noWrap/>
          </w:tcPr>
          <w:p w:rsidR="00596EC3" w:rsidRPr="005A6DC6" w:rsidRDefault="00596EC3"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A6DC6">
              <w:rPr>
                <w:rFonts w:cstheme="minorHAnsi"/>
                <w:sz w:val="20"/>
                <w:szCs w:val="20"/>
              </w:rPr>
              <w:t>4</w:t>
            </w:r>
          </w:p>
        </w:tc>
        <w:tc>
          <w:tcPr>
            <w:tcW w:w="1417" w:type="dxa"/>
            <w:noWrap/>
            <w:vAlign w:val="bottom"/>
          </w:tcPr>
          <w:p w:rsidR="00596EC3" w:rsidRPr="005A6DC6" w:rsidRDefault="00596EC3"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4</w:t>
            </w:r>
          </w:p>
        </w:tc>
      </w:tr>
      <w:tr w:rsidR="005A6DC6" w:rsidRPr="005A6DC6">
        <w:trPr>
          <w:cnfStyle w:val="000000100000" w:firstRow="0" w:lastRow="0" w:firstColumn="0" w:lastColumn="0" w:oddVBand="0" w:evenVBand="0" w:oddHBand="1" w:evenHBand="0" w:firstRowFirstColumn="0" w:firstRowLastColumn="0" w:lastRowFirstColumn="0" w:lastRowLastColumn="0"/>
          <w:trHeight w:val="246"/>
          <w:jc w:val="center"/>
        </w:trPr>
        <w:tc>
          <w:tcPr>
            <w:cnfStyle w:val="001000000000" w:firstRow="0" w:lastRow="0" w:firstColumn="1" w:lastColumn="0" w:oddVBand="0" w:evenVBand="0" w:oddHBand="0" w:evenHBand="0" w:firstRowFirstColumn="0" w:firstRowLastColumn="0" w:lastRowFirstColumn="0" w:lastRowLastColumn="0"/>
            <w:tcW w:w="3964" w:type="dxa"/>
            <w:noWrap/>
          </w:tcPr>
          <w:p w:rsidR="00596EC3" w:rsidRPr="005A6DC6" w:rsidRDefault="00596EC3" w:rsidP="00810355">
            <w:pPr>
              <w:rPr>
                <w:rFonts w:cstheme="minorHAnsi"/>
                <w:b w:val="0"/>
              </w:rPr>
            </w:pPr>
            <w:r w:rsidRPr="005A6DC6">
              <w:rPr>
                <w:rFonts w:cstheme="minorHAnsi"/>
                <w:b w:val="0"/>
              </w:rPr>
              <w:t>East Coast</w:t>
            </w:r>
          </w:p>
        </w:tc>
        <w:tc>
          <w:tcPr>
            <w:tcW w:w="1417" w:type="dxa"/>
            <w:noWrap/>
          </w:tcPr>
          <w:p w:rsidR="00596EC3" w:rsidRPr="005A6DC6" w:rsidRDefault="00596EC3"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A6DC6">
              <w:rPr>
                <w:rFonts w:cstheme="minorHAnsi"/>
                <w:sz w:val="20"/>
                <w:szCs w:val="20"/>
              </w:rPr>
              <w:t>2</w:t>
            </w:r>
          </w:p>
        </w:tc>
        <w:tc>
          <w:tcPr>
            <w:tcW w:w="1417" w:type="dxa"/>
            <w:noWrap/>
            <w:vAlign w:val="bottom"/>
          </w:tcPr>
          <w:p w:rsidR="00596EC3" w:rsidRPr="005A6DC6" w:rsidRDefault="00596EC3"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w:t>
            </w:r>
          </w:p>
        </w:tc>
      </w:tr>
      <w:tr w:rsidR="005A6DC6" w:rsidRPr="005A6DC6">
        <w:trPr>
          <w:trHeight w:val="246"/>
          <w:jc w:val="center"/>
        </w:trPr>
        <w:tc>
          <w:tcPr>
            <w:cnfStyle w:val="001000000000" w:firstRow="0" w:lastRow="0" w:firstColumn="1" w:lastColumn="0" w:oddVBand="0" w:evenVBand="0" w:oddHBand="0" w:evenHBand="0" w:firstRowFirstColumn="0" w:firstRowLastColumn="0" w:lastRowFirstColumn="0" w:lastRowLastColumn="0"/>
            <w:tcW w:w="3964" w:type="dxa"/>
            <w:noWrap/>
          </w:tcPr>
          <w:p w:rsidR="00596EC3" w:rsidRPr="005A6DC6" w:rsidRDefault="00596EC3" w:rsidP="00810355">
            <w:pPr>
              <w:rPr>
                <w:rFonts w:cstheme="minorHAnsi"/>
                <w:b w:val="0"/>
              </w:rPr>
            </w:pPr>
            <w:r w:rsidRPr="005A6DC6">
              <w:rPr>
                <w:rFonts w:cstheme="minorHAnsi"/>
                <w:b w:val="0"/>
              </w:rPr>
              <w:t>Taranaki</w:t>
            </w:r>
          </w:p>
        </w:tc>
        <w:tc>
          <w:tcPr>
            <w:tcW w:w="1417" w:type="dxa"/>
            <w:noWrap/>
          </w:tcPr>
          <w:p w:rsidR="00596EC3" w:rsidRPr="005A6DC6" w:rsidRDefault="00596EC3"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20"/>
              </w:rPr>
            </w:pPr>
            <w:r w:rsidRPr="005A6DC6">
              <w:rPr>
                <w:rFonts w:cstheme="minorHAnsi"/>
                <w:szCs w:val="20"/>
              </w:rPr>
              <w:t>-</w:t>
            </w:r>
          </w:p>
        </w:tc>
        <w:tc>
          <w:tcPr>
            <w:tcW w:w="1417" w:type="dxa"/>
            <w:noWrap/>
            <w:vAlign w:val="bottom"/>
          </w:tcPr>
          <w:p w:rsidR="00596EC3" w:rsidRPr="005A6DC6" w:rsidRDefault="00596EC3"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w:t>
            </w:r>
          </w:p>
        </w:tc>
      </w:tr>
      <w:tr w:rsidR="005A6DC6" w:rsidRPr="005A6DC6">
        <w:trPr>
          <w:cnfStyle w:val="000000100000" w:firstRow="0" w:lastRow="0" w:firstColumn="0" w:lastColumn="0" w:oddVBand="0" w:evenVBand="0" w:oddHBand="1" w:evenHBand="0" w:firstRowFirstColumn="0" w:firstRowLastColumn="0" w:lastRowFirstColumn="0" w:lastRowLastColumn="0"/>
          <w:trHeight w:val="246"/>
          <w:jc w:val="center"/>
        </w:trPr>
        <w:tc>
          <w:tcPr>
            <w:cnfStyle w:val="001000000000" w:firstRow="0" w:lastRow="0" w:firstColumn="1" w:lastColumn="0" w:oddVBand="0" w:evenVBand="0" w:oddHBand="0" w:evenHBand="0" w:firstRowFirstColumn="0" w:firstRowLastColumn="0" w:lastRowFirstColumn="0" w:lastRowLastColumn="0"/>
            <w:tcW w:w="3964" w:type="dxa"/>
            <w:noWrap/>
          </w:tcPr>
          <w:p w:rsidR="00596EC3" w:rsidRPr="005A6DC6" w:rsidRDefault="00596EC3" w:rsidP="00810355">
            <w:pPr>
              <w:rPr>
                <w:rFonts w:cstheme="minorHAnsi"/>
                <w:b w:val="0"/>
              </w:rPr>
            </w:pPr>
            <w:r w:rsidRPr="005A6DC6">
              <w:rPr>
                <w:rFonts w:cstheme="minorHAnsi"/>
                <w:b w:val="0"/>
              </w:rPr>
              <w:t xml:space="preserve">Hawkes Bay </w:t>
            </w:r>
            <w:r w:rsidRPr="005A6DC6">
              <w:rPr>
                <w:rFonts w:cstheme="minorHAnsi"/>
                <w:b w:val="0"/>
                <w:vertAlign w:val="superscript"/>
              </w:rPr>
              <w:t>Note b</w:t>
            </w:r>
          </w:p>
        </w:tc>
        <w:tc>
          <w:tcPr>
            <w:tcW w:w="1417" w:type="dxa"/>
            <w:noWrap/>
          </w:tcPr>
          <w:p w:rsidR="00596EC3" w:rsidRPr="005A6DC6" w:rsidRDefault="00596EC3"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A6DC6">
              <w:rPr>
                <w:rFonts w:cstheme="minorHAnsi"/>
                <w:sz w:val="20"/>
                <w:szCs w:val="20"/>
              </w:rPr>
              <w:t>2</w:t>
            </w:r>
          </w:p>
        </w:tc>
        <w:tc>
          <w:tcPr>
            <w:tcW w:w="1417" w:type="dxa"/>
            <w:noWrap/>
            <w:vAlign w:val="bottom"/>
          </w:tcPr>
          <w:p w:rsidR="00596EC3" w:rsidRPr="005A6DC6" w:rsidRDefault="00596EC3"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2</w:t>
            </w:r>
          </w:p>
        </w:tc>
      </w:tr>
      <w:tr w:rsidR="005A6DC6" w:rsidRPr="005A6DC6">
        <w:trPr>
          <w:trHeight w:val="246"/>
          <w:jc w:val="center"/>
        </w:trPr>
        <w:tc>
          <w:tcPr>
            <w:cnfStyle w:val="001000000000" w:firstRow="0" w:lastRow="0" w:firstColumn="1" w:lastColumn="0" w:oddVBand="0" w:evenVBand="0" w:oddHBand="0" w:evenHBand="0" w:firstRowFirstColumn="0" w:firstRowLastColumn="0" w:lastRowFirstColumn="0" w:lastRowLastColumn="0"/>
            <w:tcW w:w="3964" w:type="dxa"/>
            <w:noWrap/>
          </w:tcPr>
          <w:p w:rsidR="00596EC3" w:rsidRPr="005A6DC6" w:rsidRDefault="00596EC3" w:rsidP="00810355">
            <w:pPr>
              <w:rPr>
                <w:rFonts w:cstheme="minorHAnsi"/>
                <w:b w:val="0"/>
              </w:rPr>
            </w:pPr>
            <w:r w:rsidRPr="005A6DC6">
              <w:rPr>
                <w:rFonts w:cstheme="minorHAnsi"/>
                <w:b w:val="0"/>
              </w:rPr>
              <w:t>Manawatu-Whanganui</w:t>
            </w:r>
          </w:p>
        </w:tc>
        <w:tc>
          <w:tcPr>
            <w:tcW w:w="1417" w:type="dxa"/>
            <w:noWrap/>
          </w:tcPr>
          <w:p w:rsidR="00596EC3" w:rsidRPr="005A6DC6" w:rsidRDefault="00596EC3"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A6DC6">
              <w:rPr>
                <w:rFonts w:cstheme="minorHAnsi"/>
                <w:sz w:val="20"/>
                <w:szCs w:val="20"/>
              </w:rPr>
              <w:t>5</w:t>
            </w:r>
          </w:p>
        </w:tc>
        <w:tc>
          <w:tcPr>
            <w:tcW w:w="1417" w:type="dxa"/>
            <w:noWrap/>
            <w:vAlign w:val="bottom"/>
          </w:tcPr>
          <w:p w:rsidR="00596EC3" w:rsidRPr="005A6DC6" w:rsidRDefault="00596EC3"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4</w:t>
            </w:r>
          </w:p>
        </w:tc>
      </w:tr>
      <w:tr w:rsidR="005A6DC6" w:rsidRPr="005A6DC6">
        <w:trPr>
          <w:cnfStyle w:val="000000100000" w:firstRow="0" w:lastRow="0" w:firstColumn="0" w:lastColumn="0" w:oddVBand="0" w:evenVBand="0" w:oddHBand="1" w:evenHBand="0" w:firstRowFirstColumn="0" w:firstRowLastColumn="0" w:lastRowFirstColumn="0" w:lastRowLastColumn="0"/>
          <w:trHeight w:val="246"/>
          <w:jc w:val="center"/>
        </w:trPr>
        <w:tc>
          <w:tcPr>
            <w:cnfStyle w:val="001000000000" w:firstRow="0" w:lastRow="0" w:firstColumn="1" w:lastColumn="0" w:oddVBand="0" w:evenVBand="0" w:oddHBand="0" w:evenHBand="0" w:firstRowFirstColumn="0" w:firstRowLastColumn="0" w:lastRowFirstColumn="0" w:lastRowLastColumn="0"/>
            <w:tcW w:w="3964" w:type="dxa"/>
            <w:noWrap/>
          </w:tcPr>
          <w:p w:rsidR="00596EC3" w:rsidRPr="005A6DC6" w:rsidRDefault="00596EC3" w:rsidP="00810355">
            <w:pPr>
              <w:rPr>
                <w:rFonts w:cstheme="minorHAnsi"/>
                <w:b w:val="0"/>
              </w:rPr>
            </w:pPr>
            <w:r w:rsidRPr="005A6DC6">
              <w:rPr>
                <w:rFonts w:cstheme="minorHAnsi"/>
                <w:b w:val="0"/>
              </w:rPr>
              <w:t>Wellington</w:t>
            </w:r>
          </w:p>
        </w:tc>
        <w:tc>
          <w:tcPr>
            <w:tcW w:w="1417" w:type="dxa"/>
            <w:noWrap/>
          </w:tcPr>
          <w:p w:rsidR="00596EC3" w:rsidRPr="005A6DC6" w:rsidRDefault="00596EC3"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A6DC6">
              <w:rPr>
                <w:rFonts w:cstheme="minorHAnsi"/>
                <w:sz w:val="20"/>
                <w:szCs w:val="20"/>
              </w:rPr>
              <w:t>14</w:t>
            </w:r>
          </w:p>
        </w:tc>
        <w:tc>
          <w:tcPr>
            <w:tcW w:w="1417" w:type="dxa"/>
            <w:noWrap/>
            <w:vAlign w:val="bottom"/>
          </w:tcPr>
          <w:p w:rsidR="00596EC3" w:rsidRPr="005A6DC6" w:rsidRDefault="00596EC3"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11</w:t>
            </w:r>
          </w:p>
        </w:tc>
      </w:tr>
      <w:tr w:rsidR="005A6DC6" w:rsidRPr="005A6DC6">
        <w:trPr>
          <w:trHeight w:val="246"/>
          <w:jc w:val="center"/>
        </w:trPr>
        <w:tc>
          <w:tcPr>
            <w:cnfStyle w:val="001000000000" w:firstRow="0" w:lastRow="0" w:firstColumn="1" w:lastColumn="0" w:oddVBand="0" w:evenVBand="0" w:oddHBand="0" w:evenHBand="0" w:firstRowFirstColumn="0" w:firstRowLastColumn="0" w:lastRowFirstColumn="0" w:lastRowLastColumn="0"/>
            <w:tcW w:w="3964" w:type="dxa"/>
            <w:noWrap/>
          </w:tcPr>
          <w:p w:rsidR="00596EC3" w:rsidRPr="005A6DC6" w:rsidRDefault="00596EC3" w:rsidP="00810355">
            <w:pPr>
              <w:rPr>
                <w:rFonts w:cstheme="minorHAnsi"/>
                <w:b w:val="0"/>
              </w:rPr>
            </w:pPr>
            <w:r w:rsidRPr="005A6DC6">
              <w:rPr>
                <w:rFonts w:cstheme="minorHAnsi"/>
                <w:b w:val="0"/>
              </w:rPr>
              <w:t>Nelson-Marlborough</w:t>
            </w:r>
          </w:p>
        </w:tc>
        <w:tc>
          <w:tcPr>
            <w:tcW w:w="1417" w:type="dxa"/>
            <w:noWrap/>
          </w:tcPr>
          <w:p w:rsidR="00596EC3" w:rsidRPr="005A6DC6" w:rsidRDefault="00596EC3"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A6DC6">
              <w:rPr>
                <w:rFonts w:cstheme="minorHAnsi"/>
                <w:sz w:val="20"/>
                <w:szCs w:val="20"/>
              </w:rPr>
              <w:t>3</w:t>
            </w:r>
          </w:p>
        </w:tc>
        <w:tc>
          <w:tcPr>
            <w:tcW w:w="1417" w:type="dxa"/>
            <w:noWrap/>
            <w:vAlign w:val="bottom"/>
          </w:tcPr>
          <w:p w:rsidR="00596EC3" w:rsidRPr="005A6DC6" w:rsidRDefault="00596EC3"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2</w:t>
            </w:r>
          </w:p>
        </w:tc>
      </w:tr>
      <w:tr w:rsidR="005A6DC6" w:rsidRPr="005A6DC6">
        <w:trPr>
          <w:cnfStyle w:val="000000100000" w:firstRow="0" w:lastRow="0" w:firstColumn="0" w:lastColumn="0" w:oddVBand="0" w:evenVBand="0" w:oddHBand="1" w:evenHBand="0" w:firstRowFirstColumn="0" w:firstRowLastColumn="0" w:lastRowFirstColumn="0" w:lastRowLastColumn="0"/>
          <w:trHeight w:val="246"/>
          <w:jc w:val="center"/>
        </w:trPr>
        <w:tc>
          <w:tcPr>
            <w:cnfStyle w:val="001000000000" w:firstRow="0" w:lastRow="0" w:firstColumn="1" w:lastColumn="0" w:oddVBand="0" w:evenVBand="0" w:oddHBand="0" w:evenHBand="0" w:firstRowFirstColumn="0" w:firstRowLastColumn="0" w:lastRowFirstColumn="0" w:lastRowLastColumn="0"/>
            <w:tcW w:w="3964" w:type="dxa"/>
            <w:noWrap/>
          </w:tcPr>
          <w:p w:rsidR="00596EC3" w:rsidRPr="005A6DC6" w:rsidRDefault="00596EC3" w:rsidP="00810355">
            <w:pPr>
              <w:rPr>
                <w:rFonts w:cstheme="minorHAnsi"/>
                <w:b w:val="0"/>
              </w:rPr>
            </w:pPr>
            <w:r w:rsidRPr="005A6DC6">
              <w:rPr>
                <w:rFonts w:cstheme="minorHAnsi"/>
                <w:b w:val="0"/>
              </w:rPr>
              <w:t>Canterbury</w:t>
            </w:r>
          </w:p>
        </w:tc>
        <w:tc>
          <w:tcPr>
            <w:tcW w:w="1417" w:type="dxa"/>
            <w:noWrap/>
          </w:tcPr>
          <w:p w:rsidR="00596EC3" w:rsidRPr="005A6DC6" w:rsidRDefault="00596EC3"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A6DC6">
              <w:rPr>
                <w:rFonts w:cstheme="minorHAnsi"/>
                <w:sz w:val="20"/>
                <w:szCs w:val="20"/>
              </w:rPr>
              <w:t>8</w:t>
            </w:r>
          </w:p>
        </w:tc>
        <w:tc>
          <w:tcPr>
            <w:tcW w:w="1417" w:type="dxa"/>
            <w:noWrap/>
            <w:vAlign w:val="bottom"/>
          </w:tcPr>
          <w:p w:rsidR="00596EC3" w:rsidRPr="005A6DC6" w:rsidRDefault="00596EC3"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4</w:t>
            </w:r>
          </w:p>
        </w:tc>
      </w:tr>
      <w:tr w:rsidR="005A6DC6" w:rsidRPr="005A6DC6">
        <w:trPr>
          <w:trHeight w:val="246"/>
          <w:jc w:val="center"/>
        </w:trPr>
        <w:tc>
          <w:tcPr>
            <w:cnfStyle w:val="001000000000" w:firstRow="0" w:lastRow="0" w:firstColumn="1" w:lastColumn="0" w:oddVBand="0" w:evenVBand="0" w:oddHBand="0" w:evenHBand="0" w:firstRowFirstColumn="0" w:firstRowLastColumn="0" w:lastRowFirstColumn="0" w:lastRowLastColumn="0"/>
            <w:tcW w:w="3964" w:type="dxa"/>
            <w:noWrap/>
          </w:tcPr>
          <w:p w:rsidR="00596EC3" w:rsidRPr="005A6DC6" w:rsidRDefault="00596EC3" w:rsidP="00810355">
            <w:pPr>
              <w:rPr>
                <w:rFonts w:cstheme="minorHAnsi"/>
                <w:b w:val="0"/>
              </w:rPr>
            </w:pPr>
            <w:r w:rsidRPr="005A6DC6">
              <w:rPr>
                <w:rFonts w:cstheme="minorHAnsi"/>
                <w:b w:val="0"/>
              </w:rPr>
              <w:t>West Coast</w:t>
            </w:r>
          </w:p>
        </w:tc>
        <w:tc>
          <w:tcPr>
            <w:tcW w:w="1417" w:type="dxa"/>
            <w:noWrap/>
          </w:tcPr>
          <w:p w:rsidR="00596EC3" w:rsidRPr="005A6DC6" w:rsidRDefault="00596EC3"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A6DC6">
              <w:rPr>
                <w:rFonts w:cstheme="minorHAnsi"/>
                <w:sz w:val="20"/>
                <w:szCs w:val="20"/>
              </w:rPr>
              <w:t>-</w:t>
            </w:r>
          </w:p>
        </w:tc>
        <w:tc>
          <w:tcPr>
            <w:tcW w:w="1417" w:type="dxa"/>
            <w:noWrap/>
            <w:vAlign w:val="bottom"/>
          </w:tcPr>
          <w:p w:rsidR="00596EC3" w:rsidRPr="005A6DC6" w:rsidRDefault="00596EC3"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w:t>
            </w:r>
          </w:p>
        </w:tc>
      </w:tr>
      <w:tr w:rsidR="005A6DC6" w:rsidRPr="005A6DC6">
        <w:trPr>
          <w:cnfStyle w:val="000000100000" w:firstRow="0" w:lastRow="0" w:firstColumn="0" w:lastColumn="0" w:oddVBand="0" w:evenVBand="0" w:oddHBand="1" w:evenHBand="0" w:firstRowFirstColumn="0" w:firstRowLastColumn="0" w:lastRowFirstColumn="0" w:lastRowLastColumn="0"/>
          <w:trHeight w:val="246"/>
          <w:jc w:val="center"/>
        </w:trPr>
        <w:tc>
          <w:tcPr>
            <w:cnfStyle w:val="001000000000" w:firstRow="0" w:lastRow="0" w:firstColumn="1" w:lastColumn="0" w:oddVBand="0" w:evenVBand="0" w:oddHBand="0" w:evenHBand="0" w:firstRowFirstColumn="0" w:firstRowLastColumn="0" w:lastRowFirstColumn="0" w:lastRowLastColumn="0"/>
            <w:tcW w:w="3964" w:type="dxa"/>
            <w:noWrap/>
          </w:tcPr>
          <w:p w:rsidR="00596EC3" w:rsidRPr="005A6DC6" w:rsidRDefault="00596EC3" w:rsidP="00810355">
            <w:pPr>
              <w:rPr>
                <w:rFonts w:cstheme="minorHAnsi"/>
                <w:b w:val="0"/>
              </w:rPr>
            </w:pPr>
            <w:r w:rsidRPr="005A6DC6">
              <w:rPr>
                <w:rFonts w:cstheme="minorHAnsi"/>
                <w:b w:val="0"/>
              </w:rPr>
              <w:t>Otago</w:t>
            </w:r>
          </w:p>
        </w:tc>
        <w:tc>
          <w:tcPr>
            <w:tcW w:w="1417" w:type="dxa"/>
            <w:noWrap/>
          </w:tcPr>
          <w:p w:rsidR="00596EC3" w:rsidRPr="005A6DC6" w:rsidRDefault="00596EC3"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A6DC6">
              <w:rPr>
                <w:rFonts w:cstheme="minorHAnsi"/>
                <w:sz w:val="20"/>
                <w:szCs w:val="20"/>
              </w:rPr>
              <w:t>4</w:t>
            </w:r>
          </w:p>
        </w:tc>
        <w:tc>
          <w:tcPr>
            <w:tcW w:w="1417" w:type="dxa"/>
            <w:noWrap/>
            <w:vAlign w:val="bottom"/>
          </w:tcPr>
          <w:p w:rsidR="00596EC3" w:rsidRPr="005A6DC6" w:rsidRDefault="00596EC3"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3</w:t>
            </w:r>
          </w:p>
        </w:tc>
      </w:tr>
      <w:tr w:rsidR="005A6DC6" w:rsidRPr="005A6DC6">
        <w:trPr>
          <w:trHeight w:val="246"/>
          <w:jc w:val="center"/>
        </w:trPr>
        <w:tc>
          <w:tcPr>
            <w:cnfStyle w:val="001000000000" w:firstRow="0" w:lastRow="0" w:firstColumn="1" w:lastColumn="0" w:oddVBand="0" w:evenVBand="0" w:oddHBand="0" w:evenHBand="0" w:firstRowFirstColumn="0" w:firstRowLastColumn="0" w:lastRowFirstColumn="0" w:lastRowLastColumn="0"/>
            <w:tcW w:w="3964" w:type="dxa"/>
            <w:noWrap/>
          </w:tcPr>
          <w:p w:rsidR="00596EC3" w:rsidRPr="005A6DC6" w:rsidRDefault="00596EC3" w:rsidP="00810355">
            <w:pPr>
              <w:rPr>
                <w:rFonts w:cstheme="minorHAnsi"/>
                <w:b w:val="0"/>
              </w:rPr>
            </w:pPr>
            <w:r w:rsidRPr="005A6DC6">
              <w:rPr>
                <w:rFonts w:cstheme="minorHAnsi"/>
                <w:b w:val="0"/>
              </w:rPr>
              <w:t>Southland</w:t>
            </w:r>
          </w:p>
        </w:tc>
        <w:tc>
          <w:tcPr>
            <w:tcW w:w="1417" w:type="dxa"/>
            <w:noWrap/>
          </w:tcPr>
          <w:p w:rsidR="00596EC3" w:rsidRPr="005A6DC6" w:rsidRDefault="00596EC3"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A6DC6">
              <w:rPr>
                <w:rFonts w:cstheme="minorHAnsi"/>
                <w:sz w:val="20"/>
                <w:szCs w:val="20"/>
              </w:rPr>
              <w:t>2</w:t>
            </w:r>
          </w:p>
        </w:tc>
        <w:tc>
          <w:tcPr>
            <w:tcW w:w="1417" w:type="dxa"/>
            <w:noWrap/>
            <w:vAlign w:val="bottom"/>
          </w:tcPr>
          <w:p w:rsidR="00596EC3" w:rsidRPr="005A6DC6" w:rsidRDefault="00596EC3"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w:t>
            </w:r>
          </w:p>
        </w:tc>
      </w:tr>
      <w:tr w:rsidR="005A6DC6" w:rsidRPr="005A6DC6">
        <w:trPr>
          <w:cnfStyle w:val="000000100000" w:firstRow="0" w:lastRow="0" w:firstColumn="0" w:lastColumn="0" w:oddVBand="0" w:evenVBand="0" w:oddHBand="1" w:evenHBand="0" w:firstRowFirstColumn="0" w:firstRowLastColumn="0" w:lastRowFirstColumn="0" w:lastRowLastColumn="0"/>
          <w:trHeight w:val="246"/>
          <w:jc w:val="center"/>
        </w:trPr>
        <w:tc>
          <w:tcPr>
            <w:cnfStyle w:val="001000000000" w:firstRow="0" w:lastRow="0" w:firstColumn="1" w:lastColumn="0" w:oddVBand="0" w:evenVBand="0" w:oddHBand="0" w:evenHBand="0" w:firstRowFirstColumn="0" w:firstRowLastColumn="0" w:lastRowFirstColumn="0" w:lastRowLastColumn="0"/>
            <w:tcW w:w="3964" w:type="dxa"/>
            <w:noWrap/>
          </w:tcPr>
          <w:p w:rsidR="00596EC3" w:rsidRPr="005A6DC6" w:rsidRDefault="00596EC3" w:rsidP="00810355">
            <w:pPr>
              <w:rPr>
                <w:rFonts w:cstheme="minorHAnsi"/>
              </w:rPr>
            </w:pPr>
            <w:r w:rsidRPr="005A6DC6">
              <w:rPr>
                <w:rFonts w:cstheme="minorHAnsi"/>
              </w:rPr>
              <w:t xml:space="preserve">Base </w:t>
            </w:r>
            <w:r w:rsidR="00F14E46">
              <w:rPr>
                <w:rFonts w:cstheme="minorHAnsi"/>
              </w:rPr>
              <w:t>n</w:t>
            </w:r>
            <w:r w:rsidRPr="005A6DC6">
              <w:rPr>
                <w:rFonts w:cstheme="minorHAnsi"/>
              </w:rPr>
              <w:t>umbers</w:t>
            </w:r>
          </w:p>
        </w:tc>
        <w:tc>
          <w:tcPr>
            <w:tcW w:w="1417" w:type="dxa"/>
            <w:noWrap/>
          </w:tcPr>
          <w:p w:rsidR="00596EC3" w:rsidRPr="005A6DC6" w:rsidRDefault="00596EC3"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r w:rsidRPr="005A6DC6">
              <w:rPr>
                <w:rFonts w:cstheme="minorHAnsi"/>
                <w:b/>
                <w:bCs/>
                <w:szCs w:val="20"/>
              </w:rPr>
              <w:t>67</w:t>
            </w:r>
          </w:p>
        </w:tc>
        <w:tc>
          <w:tcPr>
            <w:tcW w:w="1417" w:type="dxa"/>
            <w:noWrap/>
            <w:vAlign w:val="bottom"/>
          </w:tcPr>
          <w:p w:rsidR="00596EC3" w:rsidRPr="005A6DC6" w:rsidRDefault="00596EC3"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rPr>
            </w:pPr>
            <w:r w:rsidRPr="005A6DC6">
              <w:rPr>
                <w:rFonts w:cstheme="minorHAnsi"/>
                <w:b/>
              </w:rPr>
              <w:t>42</w:t>
            </w:r>
          </w:p>
        </w:tc>
      </w:tr>
    </w:tbl>
    <w:p w:rsidR="009C79D1" w:rsidRPr="005A6DC6" w:rsidRDefault="009C79D1" w:rsidP="00810355">
      <w:pPr>
        <w:spacing w:before="0" w:beforeAutospacing="0" w:after="0" w:afterAutospacing="0"/>
        <w:rPr>
          <w:rFonts w:cstheme="minorHAnsi"/>
          <w:sz w:val="16"/>
        </w:rPr>
      </w:pPr>
      <w:r w:rsidRPr="005A6DC6">
        <w:rPr>
          <w:rFonts w:cstheme="minorHAnsi"/>
          <w:sz w:val="16"/>
        </w:rPr>
        <w:tab/>
        <w:t>Notes:</w:t>
      </w:r>
    </w:p>
    <w:p w:rsidR="004429EA" w:rsidRPr="005A6DC6" w:rsidRDefault="009C79D1" w:rsidP="00810355">
      <w:pPr>
        <w:spacing w:before="0" w:beforeAutospacing="0" w:after="0" w:afterAutospacing="0"/>
        <w:ind w:firstLine="720"/>
        <w:rPr>
          <w:rFonts w:cstheme="minorHAnsi"/>
          <w:sz w:val="16"/>
        </w:rPr>
      </w:pPr>
      <w:r w:rsidRPr="005A6DC6">
        <w:rPr>
          <w:rFonts w:cstheme="minorHAnsi"/>
          <w:sz w:val="16"/>
        </w:rPr>
        <w:t>a</w:t>
      </w:r>
      <w:r w:rsidRPr="005A6DC6">
        <w:rPr>
          <w:rFonts w:cstheme="minorHAnsi"/>
          <w:sz w:val="16"/>
        </w:rPr>
        <w:tab/>
        <w:t>Excludes one subsidiary organisation</w:t>
      </w:r>
    </w:p>
    <w:p w:rsidR="009C79D1" w:rsidRPr="005A6DC6" w:rsidRDefault="009C79D1" w:rsidP="00810355">
      <w:pPr>
        <w:spacing w:before="0" w:beforeAutospacing="0" w:after="0" w:afterAutospacing="0"/>
        <w:ind w:firstLine="720"/>
        <w:rPr>
          <w:rFonts w:cstheme="minorHAnsi"/>
          <w:sz w:val="16"/>
        </w:rPr>
      </w:pPr>
      <w:r w:rsidRPr="005A6DC6">
        <w:rPr>
          <w:rFonts w:cstheme="minorHAnsi"/>
          <w:sz w:val="16"/>
        </w:rPr>
        <w:t>b</w:t>
      </w:r>
      <w:r w:rsidRPr="005A6DC6">
        <w:rPr>
          <w:rFonts w:cstheme="minorHAnsi"/>
          <w:sz w:val="16"/>
        </w:rPr>
        <w:tab/>
        <w:t>Excludes two subsidiary organisations</w:t>
      </w:r>
    </w:p>
    <w:p w:rsidR="00596EC3" w:rsidRPr="00F14E46" w:rsidRDefault="00596EC3" w:rsidP="00810355">
      <w:pPr>
        <w:pStyle w:val="Heading4"/>
        <w:rPr>
          <w:rFonts w:cstheme="minorHAnsi"/>
          <w:szCs w:val="24"/>
        </w:rPr>
      </w:pPr>
      <w:r w:rsidRPr="00F14E46">
        <w:rPr>
          <w:rFonts w:cstheme="minorHAnsi"/>
          <w:szCs w:val="24"/>
        </w:rPr>
        <w:t xml:space="preserve">Notes re </w:t>
      </w:r>
      <w:r w:rsidR="00F14E46" w:rsidRPr="00F14E46">
        <w:rPr>
          <w:rFonts w:cstheme="minorHAnsi"/>
          <w:szCs w:val="24"/>
        </w:rPr>
        <w:t>a</w:t>
      </w:r>
      <w:r w:rsidRPr="00F14E46">
        <w:rPr>
          <w:rFonts w:cstheme="minorHAnsi"/>
          <w:szCs w:val="24"/>
        </w:rPr>
        <w:t>nalysis</w:t>
      </w:r>
    </w:p>
    <w:p w:rsidR="00596EC3" w:rsidRPr="005A6DC6" w:rsidRDefault="00CA7B74" w:rsidP="00810355">
      <w:pPr>
        <w:rPr>
          <w:rFonts w:cstheme="minorHAnsi"/>
        </w:rPr>
      </w:pPr>
      <w:r>
        <w:rPr>
          <w:rFonts w:cstheme="minorHAnsi"/>
        </w:rPr>
        <w:t>The n</w:t>
      </w:r>
      <w:r w:rsidR="006E7240">
        <w:rPr>
          <w:rFonts w:cstheme="minorHAnsi"/>
        </w:rPr>
        <w:t>u</w:t>
      </w:r>
      <w:r>
        <w:rPr>
          <w:rFonts w:cstheme="minorHAnsi"/>
        </w:rPr>
        <w:t xml:space="preserve">mber of creative spaces </w:t>
      </w:r>
      <w:r w:rsidR="00596EC3" w:rsidRPr="005A6DC6">
        <w:rPr>
          <w:rFonts w:cstheme="minorHAnsi"/>
        </w:rPr>
        <w:t>respond</w:t>
      </w:r>
      <w:r>
        <w:rPr>
          <w:rFonts w:cstheme="minorHAnsi"/>
        </w:rPr>
        <w:t>ing</w:t>
      </w:r>
      <w:r w:rsidR="00596EC3" w:rsidRPr="005A6DC6">
        <w:rPr>
          <w:rFonts w:cstheme="minorHAnsi"/>
        </w:rPr>
        <w:t xml:space="preserve"> var</w:t>
      </w:r>
      <w:r w:rsidR="006E7240">
        <w:rPr>
          <w:rFonts w:cstheme="minorHAnsi"/>
        </w:rPr>
        <w:t>ies</w:t>
      </w:r>
      <w:r w:rsidR="00596EC3" w:rsidRPr="005A6DC6">
        <w:rPr>
          <w:rFonts w:cstheme="minorHAnsi"/>
        </w:rPr>
        <w:t xml:space="preserve"> across questions. This is </w:t>
      </w:r>
      <w:r w:rsidR="0044796C" w:rsidRPr="005A6DC6">
        <w:rPr>
          <w:rFonts w:cstheme="minorHAnsi"/>
        </w:rPr>
        <w:t>because</w:t>
      </w:r>
      <w:r w:rsidR="00596EC3" w:rsidRPr="005A6DC6">
        <w:rPr>
          <w:rFonts w:cstheme="minorHAnsi"/>
        </w:rPr>
        <w:t xml:space="preserve"> not all respondents answer</w:t>
      </w:r>
      <w:r w:rsidR="0044796C" w:rsidRPr="005A6DC6">
        <w:rPr>
          <w:rFonts w:cstheme="minorHAnsi"/>
        </w:rPr>
        <w:t>ed</w:t>
      </w:r>
      <w:r w:rsidR="00596EC3" w:rsidRPr="005A6DC6">
        <w:rPr>
          <w:rFonts w:cstheme="minorHAnsi"/>
        </w:rPr>
        <w:t xml:space="preserve"> all questions</w:t>
      </w:r>
      <w:r w:rsidR="006E7240">
        <w:rPr>
          <w:rFonts w:cstheme="minorHAnsi"/>
        </w:rPr>
        <w:t>,</w:t>
      </w:r>
      <w:r w:rsidR="00596EC3" w:rsidRPr="005A6DC6">
        <w:rPr>
          <w:rFonts w:cstheme="minorHAnsi"/>
        </w:rPr>
        <w:t xml:space="preserve"> as a deliberate choice was made </w:t>
      </w:r>
      <w:r w:rsidR="00B40B42">
        <w:rPr>
          <w:rFonts w:cstheme="minorHAnsi"/>
        </w:rPr>
        <w:t xml:space="preserve">not </w:t>
      </w:r>
      <w:r w:rsidR="00596EC3" w:rsidRPr="005A6DC6">
        <w:rPr>
          <w:rFonts w:cstheme="minorHAnsi"/>
        </w:rPr>
        <w:t>to make questions compulsory.</w:t>
      </w:r>
    </w:p>
    <w:p w:rsidR="006E7240" w:rsidRDefault="006E7240" w:rsidP="006E7240">
      <w:pPr>
        <w:spacing w:line="240" w:lineRule="atLeast"/>
        <w:rPr>
          <w:rFonts w:cstheme="minorHAnsi"/>
        </w:rPr>
      </w:pPr>
      <w:bookmarkStart w:id="13" w:name="_Toc2185963"/>
      <w:r>
        <w:rPr>
          <w:rFonts w:cstheme="minorHAnsi"/>
        </w:rPr>
        <w:t xml:space="preserve">Where estimates are provided, these have been calculated </w:t>
      </w:r>
      <w:r w:rsidRPr="005A6DC6">
        <w:rPr>
          <w:rFonts w:cstheme="minorHAnsi"/>
        </w:rPr>
        <w:t xml:space="preserve">by applying the respondent mean </w:t>
      </w:r>
      <w:r>
        <w:rPr>
          <w:rFonts w:cstheme="minorHAnsi"/>
        </w:rPr>
        <w:t xml:space="preserve">(median) </w:t>
      </w:r>
      <w:r w:rsidRPr="005A6DC6">
        <w:rPr>
          <w:rFonts w:cstheme="minorHAnsi"/>
        </w:rPr>
        <w:t>scores (after any extreme outlier values are removed) to the agreed population of 67</w:t>
      </w:r>
      <w:r>
        <w:rPr>
          <w:rFonts w:cstheme="minorHAnsi"/>
        </w:rPr>
        <w:t xml:space="preserve"> creative spaces</w:t>
      </w:r>
      <w:r w:rsidRPr="005A6DC6">
        <w:rPr>
          <w:rFonts w:cstheme="minorHAnsi"/>
        </w:rPr>
        <w:t xml:space="preserve">. </w:t>
      </w:r>
      <w:r>
        <w:rPr>
          <w:rFonts w:cstheme="minorHAnsi"/>
        </w:rPr>
        <w:t>The estimates should be treated as indicative only.</w:t>
      </w:r>
    </w:p>
    <w:p w:rsidR="00C97A88" w:rsidRDefault="00C97A88" w:rsidP="006B292B">
      <w:pPr>
        <w:rPr>
          <w:rFonts w:cstheme="minorHAnsi"/>
        </w:rPr>
      </w:pPr>
    </w:p>
    <w:p w:rsidR="00C97A88" w:rsidRDefault="00C97A88">
      <w:pPr>
        <w:spacing w:before="0" w:beforeAutospacing="0" w:after="160" w:afterAutospacing="0" w:line="259" w:lineRule="auto"/>
        <w:rPr>
          <w:rFonts w:cstheme="minorHAnsi"/>
        </w:rPr>
      </w:pPr>
      <w:r>
        <w:rPr>
          <w:rFonts w:cstheme="minorHAnsi"/>
        </w:rPr>
        <w:br w:type="page"/>
      </w:r>
    </w:p>
    <w:p w:rsidR="000069F4" w:rsidRPr="005A6DC6" w:rsidRDefault="00FD211C" w:rsidP="006B292B">
      <w:pPr>
        <w:pStyle w:val="Heading2"/>
      </w:pPr>
      <w:bookmarkStart w:id="14" w:name="Survey_findings"/>
      <w:r w:rsidRPr="005A6DC6">
        <w:lastRenderedPageBreak/>
        <w:t>Survey</w:t>
      </w:r>
      <w:r w:rsidR="0055110E" w:rsidRPr="005A6DC6">
        <w:t xml:space="preserve"> </w:t>
      </w:r>
      <w:r w:rsidR="006B292B">
        <w:t>f</w:t>
      </w:r>
      <w:r w:rsidR="000069F4" w:rsidRPr="005A6DC6">
        <w:t>indings</w:t>
      </w:r>
      <w:bookmarkEnd w:id="13"/>
      <w:bookmarkEnd w:id="14"/>
    </w:p>
    <w:p w:rsidR="0047414C" w:rsidRPr="00F14E46" w:rsidRDefault="00FD211C" w:rsidP="006B292B">
      <w:pPr>
        <w:pStyle w:val="Heading3"/>
      </w:pPr>
      <w:bookmarkStart w:id="15" w:name="_Toc2185964"/>
      <w:bookmarkStart w:id="16" w:name="Client_profiles"/>
      <w:r w:rsidRPr="00F14E46">
        <w:t xml:space="preserve">Client </w:t>
      </w:r>
      <w:r w:rsidR="00F14E46" w:rsidRPr="00F14E46">
        <w:t>p</w:t>
      </w:r>
      <w:r w:rsidRPr="00F14E46">
        <w:t>rofiles</w:t>
      </w:r>
      <w:bookmarkEnd w:id="15"/>
      <w:bookmarkEnd w:id="16"/>
    </w:p>
    <w:p w:rsidR="00FD211C" w:rsidRPr="005A6DC6" w:rsidRDefault="00FD211C" w:rsidP="00810355">
      <w:pPr>
        <w:pStyle w:val="Heading4"/>
        <w:rPr>
          <w:rFonts w:cstheme="minorHAnsi"/>
        </w:rPr>
      </w:pPr>
      <w:r w:rsidRPr="005A6DC6">
        <w:rPr>
          <w:rFonts w:cstheme="minorHAnsi"/>
        </w:rPr>
        <w:t>Number of people using services of</w:t>
      </w:r>
      <w:r w:rsidR="005A6DC6">
        <w:rPr>
          <w:rFonts w:cstheme="minorHAnsi"/>
        </w:rPr>
        <w:t xml:space="preserve"> creative spaces</w:t>
      </w:r>
    </w:p>
    <w:p w:rsidR="008B32EF" w:rsidRPr="005A6DC6" w:rsidRDefault="008B32EF" w:rsidP="00810355">
      <w:pPr>
        <w:rPr>
          <w:rFonts w:cstheme="minorHAnsi"/>
        </w:rPr>
      </w:pPr>
      <w:r w:rsidRPr="005A6DC6">
        <w:rPr>
          <w:rFonts w:cstheme="minorHAnsi"/>
        </w:rPr>
        <w:t xml:space="preserve">Around </w:t>
      </w:r>
      <w:r w:rsidR="00250465" w:rsidRPr="005A6DC6">
        <w:rPr>
          <w:rFonts w:cstheme="minorHAnsi"/>
        </w:rPr>
        <w:t>6,800</w:t>
      </w:r>
      <w:r w:rsidRPr="005A6DC6">
        <w:rPr>
          <w:rFonts w:cstheme="minorHAnsi"/>
        </w:rPr>
        <w:t xml:space="preserve"> people used the services of those</w:t>
      </w:r>
      <w:r w:rsidR="005A6DC6">
        <w:rPr>
          <w:rFonts w:cstheme="minorHAnsi"/>
        </w:rPr>
        <w:t xml:space="preserve"> creative spaces</w:t>
      </w:r>
      <w:r w:rsidRPr="005A6DC6">
        <w:rPr>
          <w:rFonts w:cstheme="minorHAnsi"/>
        </w:rPr>
        <w:t xml:space="preserve"> responding to the survey in their </w:t>
      </w:r>
      <w:r w:rsidR="00F14E46">
        <w:rPr>
          <w:rFonts w:cstheme="minorHAnsi"/>
        </w:rPr>
        <w:t xml:space="preserve">previous </w:t>
      </w:r>
      <w:r w:rsidRPr="005A6DC6">
        <w:rPr>
          <w:rFonts w:cstheme="minorHAnsi"/>
        </w:rPr>
        <w:t>financial year.</w:t>
      </w:r>
    </w:p>
    <w:p w:rsidR="008B32EF" w:rsidRPr="005A6DC6" w:rsidRDefault="008B32EF" w:rsidP="00810355">
      <w:pPr>
        <w:rPr>
          <w:rFonts w:cstheme="minorHAnsi"/>
        </w:rPr>
      </w:pPr>
      <w:r w:rsidRPr="005A6DC6">
        <w:rPr>
          <w:rFonts w:cstheme="minorHAnsi"/>
        </w:rPr>
        <w:t xml:space="preserve">Numbers per </w:t>
      </w:r>
      <w:r w:rsidR="00F14E46">
        <w:rPr>
          <w:rFonts w:cstheme="minorHAnsi"/>
        </w:rPr>
        <w:t>c</w:t>
      </w:r>
      <w:r w:rsidR="0044796C" w:rsidRPr="005A6DC6">
        <w:rPr>
          <w:rFonts w:cstheme="minorHAnsi"/>
        </w:rPr>
        <w:t xml:space="preserve">reative </w:t>
      </w:r>
      <w:r w:rsidR="00F14E46">
        <w:rPr>
          <w:rFonts w:cstheme="minorHAnsi"/>
        </w:rPr>
        <w:t>s</w:t>
      </w:r>
      <w:r w:rsidRPr="005A6DC6">
        <w:rPr>
          <w:rFonts w:cstheme="minorHAnsi"/>
        </w:rPr>
        <w:t xml:space="preserve">pace ranged from </w:t>
      </w:r>
      <w:r w:rsidR="00250465" w:rsidRPr="005A6DC6">
        <w:rPr>
          <w:rFonts w:cstheme="minorHAnsi"/>
        </w:rPr>
        <w:t>10</w:t>
      </w:r>
      <w:r w:rsidRPr="005A6DC6">
        <w:rPr>
          <w:rFonts w:cstheme="minorHAnsi"/>
        </w:rPr>
        <w:t xml:space="preserve"> to </w:t>
      </w:r>
      <w:r w:rsidR="00250465" w:rsidRPr="005A6DC6">
        <w:rPr>
          <w:rFonts w:cstheme="minorHAnsi"/>
        </w:rPr>
        <w:t>1,055</w:t>
      </w:r>
      <w:r w:rsidRPr="005A6DC6">
        <w:rPr>
          <w:rFonts w:cstheme="minorHAnsi"/>
        </w:rPr>
        <w:t xml:space="preserve">, at an average of </w:t>
      </w:r>
      <w:r w:rsidR="00250465" w:rsidRPr="005A6DC6">
        <w:rPr>
          <w:rFonts w:cstheme="minorHAnsi"/>
        </w:rPr>
        <w:t xml:space="preserve">179 clients per </w:t>
      </w:r>
      <w:r w:rsidR="00F14E46">
        <w:rPr>
          <w:rFonts w:cstheme="minorHAnsi"/>
        </w:rPr>
        <w:t>s</w:t>
      </w:r>
      <w:r w:rsidR="00250465" w:rsidRPr="005A6DC6">
        <w:rPr>
          <w:rFonts w:cstheme="minorHAnsi"/>
        </w:rPr>
        <w:t>pace.</w:t>
      </w:r>
    </w:p>
    <w:p w:rsidR="002103BB" w:rsidRDefault="008B32EF" w:rsidP="00810355">
      <w:pPr>
        <w:rPr>
          <w:rFonts w:cstheme="minorHAnsi"/>
        </w:rPr>
      </w:pPr>
      <w:r w:rsidRPr="005A6DC6">
        <w:rPr>
          <w:rFonts w:cstheme="minorHAnsi"/>
        </w:rPr>
        <w:t>Extrapolating this to all</w:t>
      </w:r>
      <w:r w:rsidR="005A6DC6">
        <w:rPr>
          <w:rFonts w:cstheme="minorHAnsi"/>
        </w:rPr>
        <w:t xml:space="preserve"> creative spaces</w:t>
      </w:r>
      <w:r w:rsidRPr="005A6DC6">
        <w:rPr>
          <w:rFonts w:cstheme="minorHAnsi"/>
        </w:rPr>
        <w:t xml:space="preserve"> in the total sample suggests</w:t>
      </w:r>
      <w:r w:rsidR="00F30BF8" w:rsidRPr="005A6DC6">
        <w:rPr>
          <w:rFonts w:cstheme="minorHAnsi"/>
        </w:rPr>
        <w:t xml:space="preserve"> approximately </w:t>
      </w:r>
      <w:r w:rsidR="00250465" w:rsidRPr="005A6DC6">
        <w:rPr>
          <w:rFonts w:cstheme="minorHAnsi"/>
        </w:rPr>
        <w:t>11,300 people</w:t>
      </w:r>
      <w:r w:rsidR="00F30BF8" w:rsidRPr="005A6DC6">
        <w:rPr>
          <w:rFonts w:cstheme="minorHAnsi"/>
        </w:rPr>
        <w:t xml:space="preserve"> used these services</w:t>
      </w:r>
      <w:r w:rsidR="00250465" w:rsidRPr="005A6DC6">
        <w:rPr>
          <w:rFonts w:cstheme="minorHAnsi"/>
        </w:rPr>
        <w:t xml:space="preserve"> in the </w:t>
      </w:r>
      <w:r w:rsidR="00F14E46">
        <w:rPr>
          <w:rFonts w:cstheme="minorHAnsi"/>
        </w:rPr>
        <w:t xml:space="preserve">previous </w:t>
      </w:r>
      <w:r w:rsidR="00250465" w:rsidRPr="005A6DC6">
        <w:rPr>
          <w:rFonts w:cstheme="minorHAnsi"/>
        </w:rPr>
        <w:t>financial year</w:t>
      </w:r>
      <w:r w:rsidRPr="005A6DC6">
        <w:rPr>
          <w:rFonts w:cstheme="minorHAnsi"/>
        </w:rPr>
        <w:t>.</w:t>
      </w:r>
    </w:p>
    <w:tbl>
      <w:tblPr>
        <w:tblStyle w:val="GridTable4-Accent61"/>
        <w:tblW w:w="6118" w:type="dxa"/>
        <w:jc w:val="center"/>
        <w:tblLook w:val="04A0" w:firstRow="1" w:lastRow="0" w:firstColumn="1" w:lastColumn="0" w:noHBand="0" w:noVBand="1"/>
      </w:tblPr>
      <w:tblGrid>
        <w:gridCol w:w="2552"/>
        <w:gridCol w:w="2546"/>
        <w:gridCol w:w="1020"/>
      </w:tblGrid>
      <w:tr w:rsidR="005A6DC6" w:rsidRPr="005A6DC6">
        <w:trPr>
          <w:cnfStyle w:val="100000000000" w:firstRow="1" w:lastRow="0" w:firstColumn="0" w:lastColumn="0" w:oddVBand="0" w:evenVBand="0" w:oddHBand="0"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5098" w:type="dxa"/>
            <w:gridSpan w:val="2"/>
            <w:noWrap/>
          </w:tcPr>
          <w:p w:rsidR="00022695" w:rsidRPr="005A6DC6" w:rsidRDefault="00022695" w:rsidP="00810355">
            <w:pPr>
              <w:spacing w:before="0" w:beforeAutospacing="0" w:after="0" w:afterAutospacing="0"/>
              <w:rPr>
                <w:rFonts w:cstheme="minorHAnsi"/>
                <w:color w:val="auto"/>
              </w:rPr>
            </w:pPr>
            <w:r w:rsidRPr="005A6DC6">
              <w:rPr>
                <w:rFonts w:cstheme="minorHAnsi"/>
                <w:color w:val="auto"/>
              </w:rPr>
              <w:t>Number of people using services of</w:t>
            </w:r>
            <w:r w:rsidR="005A6DC6">
              <w:rPr>
                <w:rFonts w:cstheme="minorHAnsi"/>
                <w:color w:val="auto"/>
              </w:rPr>
              <w:t xml:space="preserve"> creative spaces</w:t>
            </w:r>
          </w:p>
        </w:tc>
        <w:tc>
          <w:tcPr>
            <w:tcW w:w="1020" w:type="dxa"/>
            <w:noWrap/>
          </w:tcPr>
          <w:p w:rsidR="00022695" w:rsidRPr="005A6DC6" w:rsidRDefault="00022695" w:rsidP="00810355">
            <w:pPr>
              <w:spacing w:before="0" w:beforeAutospacing="0" w:after="0" w:afterAutospacing="0"/>
              <w:jc w:val="right"/>
              <w:cnfStyle w:val="100000000000" w:firstRow="1" w:lastRow="0" w:firstColumn="0" w:lastColumn="0" w:oddVBand="0" w:evenVBand="0" w:oddHBand="0" w:evenHBand="0" w:firstRowFirstColumn="0" w:firstRowLastColumn="0" w:lastRowFirstColumn="0" w:lastRowLastColumn="0"/>
              <w:rPr>
                <w:rFonts w:cstheme="minorHAnsi"/>
                <w:color w:val="auto"/>
              </w:rPr>
            </w:pPr>
            <w:r w:rsidRPr="005A6DC6">
              <w:rPr>
                <w:rFonts w:cstheme="minorHAnsi"/>
                <w:color w:val="auto"/>
              </w:rPr>
              <w:t>No.</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2552" w:type="dxa"/>
            <w:noWrap/>
          </w:tcPr>
          <w:p w:rsidR="00596EC3" w:rsidRPr="005A6DC6" w:rsidRDefault="00596EC3" w:rsidP="00810355">
            <w:pPr>
              <w:spacing w:before="0" w:beforeAutospacing="0" w:after="0" w:afterAutospacing="0"/>
              <w:rPr>
                <w:rFonts w:cstheme="minorHAnsi"/>
                <w:b w:val="0"/>
              </w:rPr>
            </w:pPr>
            <w:r w:rsidRPr="005A6DC6">
              <w:rPr>
                <w:rFonts w:cstheme="minorHAnsi"/>
                <w:b w:val="0"/>
              </w:rPr>
              <w:t>Total number of clients</w:t>
            </w:r>
          </w:p>
        </w:tc>
        <w:tc>
          <w:tcPr>
            <w:tcW w:w="2546" w:type="dxa"/>
            <w:noWrap/>
          </w:tcPr>
          <w:p w:rsidR="00596EC3" w:rsidRPr="005A6DC6" w:rsidRDefault="00596EC3" w:rsidP="00810355">
            <w:pPr>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rPr>
            </w:pPr>
          </w:p>
        </w:tc>
        <w:tc>
          <w:tcPr>
            <w:tcW w:w="1020" w:type="dxa"/>
            <w:noWrap/>
          </w:tcPr>
          <w:p w:rsidR="00596EC3" w:rsidRPr="005A6DC6" w:rsidRDefault="001C699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 xml:space="preserve"> </w:t>
            </w:r>
            <w:r w:rsidR="00596EC3" w:rsidRPr="005A6DC6">
              <w:rPr>
                <w:rFonts w:cstheme="minorHAnsi"/>
              </w:rPr>
              <w:t xml:space="preserve">6,800 </w:t>
            </w:r>
          </w:p>
        </w:tc>
      </w:tr>
      <w:tr w:rsidR="005A6DC6" w:rsidRPr="005A6DC6">
        <w:trPr>
          <w:trHeight w:val="285"/>
          <w:jc w:val="center"/>
        </w:trPr>
        <w:tc>
          <w:tcPr>
            <w:cnfStyle w:val="001000000000" w:firstRow="0" w:lastRow="0" w:firstColumn="1" w:lastColumn="0" w:oddVBand="0" w:evenVBand="0" w:oddHBand="0" w:evenHBand="0" w:firstRowFirstColumn="0" w:firstRowLastColumn="0" w:lastRowFirstColumn="0" w:lastRowLastColumn="0"/>
            <w:tcW w:w="2552" w:type="dxa"/>
            <w:noWrap/>
          </w:tcPr>
          <w:p w:rsidR="00596EC3" w:rsidRPr="005A6DC6" w:rsidRDefault="00596EC3" w:rsidP="00810355">
            <w:pPr>
              <w:spacing w:before="0" w:beforeAutospacing="0" w:after="0" w:afterAutospacing="0"/>
              <w:rPr>
                <w:rFonts w:cstheme="minorHAnsi"/>
                <w:b w:val="0"/>
              </w:rPr>
            </w:pPr>
            <w:r w:rsidRPr="005A6DC6">
              <w:rPr>
                <w:rFonts w:cstheme="minorHAnsi"/>
                <w:b w:val="0"/>
              </w:rPr>
              <w:t>Range</w:t>
            </w:r>
          </w:p>
        </w:tc>
        <w:tc>
          <w:tcPr>
            <w:tcW w:w="2546" w:type="dxa"/>
            <w:noWrap/>
          </w:tcPr>
          <w:p w:rsidR="00596EC3" w:rsidRPr="005A6DC6" w:rsidRDefault="00596EC3" w:rsidP="00810355">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Min</w:t>
            </w:r>
          </w:p>
        </w:tc>
        <w:tc>
          <w:tcPr>
            <w:tcW w:w="1020" w:type="dxa"/>
            <w:noWrap/>
          </w:tcPr>
          <w:p w:rsidR="00596EC3" w:rsidRPr="005A6DC6" w:rsidRDefault="00596EC3"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10</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2552" w:type="dxa"/>
            <w:noWrap/>
          </w:tcPr>
          <w:p w:rsidR="00596EC3" w:rsidRPr="005A6DC6" w:rsidRDefault="00596EC3" w:rsidP="00810355">
            <w:pPr>
              <w:spacing w:before="0" w:beforeAutospacing="0" w:after="0" w:afterAutospacing="0"/>
              <w:rPr>
                <w:rFonts w:cstheme="minorHAnsi"/>
                <w:b w:val="0"/>
                <w:sz w:val="20"/>
                <w:szCs w:val="20"/>
              </w:rPr>
            </w:pPr>
          </w:p>
        </w:tc>
        <w:tc>
          <w:tcPr>
            <w:tcW w:w="2546" w:type="dxa"/>
            <w:noWrap/>
          </w:tcPr>
          <w:p w:rsidR="00596EC3" w:rsidRPr="005A6DC6" w:rsidRDefault="00596EC3" w:rsidP="00810355">
            <w:pPr>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Max</w:t>
            </w:r>
          </w:p>
        </w:tc>
        <w:tc>
          <w:tcPr>
            <w:tcW w:w="1020" w:type="dxa"/>
            <w:noWrap/>
          </w:tcPr>
          <w:p w:rsidR="00596EC3" w:rsidRPr="005A6DC6" w:rsidRDefault="00596EC3"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1,055</w:t>
            </w:r>
          </w:p>
        </w:tc>
      </w:tr>
      <w:tr w:rsidR="005A6DC6" w:rsidRPr="005A6DC6">
        <w:trPr>
          <w:trHeight w:val="285"/>
          <w:jc w:val="center"/>
        </w:trPr>
        <w:tc>
          <w:tcPr>
            <w:cnfStyle w:val="001000000000" w:firstRow="0" w:lastRow="0" w:firstColumn="1" w:lastColumn="0" w:oddVBand="0" w:evenVBand="0" w:oddHBand="0" w:evenHBand="0" w:firstRowFirstColumn="0" w:firstRowLastColumn="0" w:lastRowFirstColumn="0" w:lastRowLastColumn="0"/>
            <w:tcW w:w="2552" w:type="dxa"/>
            <w:noWrap/>
          </w:tcPr>
          <w:p w:rsidR="00596EC3" w:rsidRPr="005A6DC6" w:rsidRDefault="00596EC3" w:rsidP="00810355">
            <w:pPr>
              <w:spacing w:before="0" w:beforeAutospacing="0" w:after="0" w:afterAutospacing="0"/>
              <w:rPr>
                <w:rFonts w:cstheme="minorHAnsi"/>
                <w:b w:val="0"/>
              </w:rPr>
            </w:pPr>
            <w:r w:rsidRPr="005A6DC6">
              <w:rPr>
                <w:rFonts w:cstheme="minorHAnsi"/>
                <w:b w:val="0"/>
              </w:rPr>
              <w:t>Average number</w:t>
            </w:r>
          </w:p>
        </w:tc>
        <w:tc>
          <w:tcPr>
            <w:tcW w:w="2546" w:type="dxa"/>
            <w:noWrap/>
          </w:tcPr>
          <w:p w:rsidR="00596EC3" w:rsidRPr="005A6DC6" w:rsidRDefault="00596EC3" w:rsidP="00810355">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cstheme="minorHAnsi"/>
              </w:rPr>
            </w:pPr>
          </w:p>
        </w:tc>
        <w:tc>
          <w:tcPr>
            <w:tcW w:w="1020" w:type="dxa"/>
            <w:noWrap/>
          </w:tcPr>
          <w:p w:rsidR="00596EC3" w:rsidRPr="005A6DC6" w:rsidRDefault="00596EC3"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179</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2552" w:type="dxa"/>
            <w:noWrap/>
          </w:tcPr>
          <w:p w:rsidR="00596EC3" w:rsidRPr="005A6DC6" w:rsidRDefault="00596EC3" w:rsidP="00810355">
            <w:pPr>
              <w:spacing w:before="0" w:beforeAutospacing="0" w:after="0" w:afterAutospacing="0"/>
              <w:rPr>
                <w:rFonts w:cstheme="minorHAnsi"/>
              </w:rPr>
            </w:pPr>
            <w:r w:rsidRPr="005A6DC6">
              <w:rPr>
                <w:rFonts w:cstheme="minorHAnsi"/>
              </w:rPr>
              <w:t xml:space="preserve">No. </w:t>
            </w:r>
            <w:r w:rsidR="0011753F">
              <w:rPr>
                <w:rFonts w:cstheme="minorHAnsi"/>
              </w:rPr>
              <w:t>r</w:t>
            </w:r>
            <w:r w:rsidRPr="005A6DC6">
              <w:rPr>
                <w:rFonts w:cstheme="minorHAnsi"/>
              </w:rPr>
              <w:t>esponding</w:t>
            </w:r>
          </w:p>
        </w:tc>
        <w:tc>
          <w:tcPr>
            <w:tcW w:w="2546" w:type="dxa"/>
            <w:noWrap/>
          </w:tcPr>
          <w:p w:rsidR="00596EC3" w:rsidRPr="005A6DC6" w:rsidRDefault="00596EC3" w:rsidP="00810355">
            <w:pPr>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b/>
              </w:rPr>
            </w:pPr>
          </w:p>
        </w:tc>
        <w:tc>
          <w:tcPr>
            <w:tcW w:w="1020" w:type="dxa"/>
            <w:noWrap/>
          </w:tcPr>
          <w:p w:rsidR="00596EC3" w:rsidRPr="005A6DC6" w:rsidRDefault="00596EC3"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b/>
              </w:rPr>
            </w:pPr>
            <w:r w:rsidRPr="005A6DC6">
              <w:rPr>
                <w:rFonts w:cstheme="minorHAnsi"/>
                <w:b/>
              </w:rPr>
              <w:t>38</w:t>
            </w:r>
          </w:p>
        </w:tc>
      </w:tr>
    </w:tbl>
    <w:p w:rsidR="008B32EF" w:rsidRPr="005A6DC6" w:rsidRDefault="002103BB" w:rsidP="00810355">
      <w:pPr>
        <w:jc w:val="center"/>
        <w:rPr>
          <w:rFonts w:cstheme="minorHAnsi"/>
        </w:rPr>
      </w:pPr>
      <w:r w:rsidRPr="005A6DC6">
        <w:rPr>
          <w:rFonts w:cstheme="minorHAnsi"/>
          <w:noProof/>
        </w:rPr>
        <w:drawing>
          <wp:inline distT="0" distB="0" distL="0" distR="0" wp14:anchorId="4FB9037C" wp14:editId="07C77D31">
            <wp:extent cx="4200000" cy="2520000"/>
            <wp:effectExtent l="0" t="0" r="10160" b="13970"/>
            <wp:docPr id="1" name="Chart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8B32EF" w:rsidRPr="005A6DC6" w:rsidRDefault="008B32EF" w:rsidP="00810355">
      <w:pPr>
        <w:jc w:val="center"/>
        <w:rPr>
          <w:rFonts w:cstheme="minorHAnsi"/>
          <w:sz w:val="18"/>
        </w:rPr>
      </w:pPr>
      <w:r w:rsidRPr="005A6DC6">
        <w:rPr>
          <w:rFonts w:cstheme="minorHAnsi"/>
          <w:sz w:val="18"/>
        </w:rPr>
        <w:t xml:space="preserve">N= </w:t>
      </w:r>
      <w:r w:rsidR="00250465" w:rsidRPr="005A6DC6">
        <w:rPr>
          <w:rFonts w:cstheme="minorHAnsi"/>
          <w:sz w:val="18"/>
        </w:rPr>
        <w:t>38</w:t>
      </w:r>
      <w:r w:rsidRPr="005A6DC6">
        <w:rPr>
          <w:rFonts w:cstheme="minorHAnsi"/>
          <w:sz w:val="18"/>
        </w:rPr>
        <w:t xml:space="preserve"> responding</w:t>
      </w:r>
    </w:p>
    <w:p w:rsidR="00FD211C" w:rsidRPr="005A6DC6" w:rsidRDefault="00FD211C" w:rsidP="00810355">
      <w:pPr>
        <w:pStyle w:val="Heading4"/>
        <w:rPr>
          <w:rFonts w:cstheme="minorHAnsi"/>
        </w:rPr>
      </w:pPr>
      <w:r w:rsidRPr="005A6DC6">
        <w:rPr>
          <w:rFonts w:cstheme="minorHAnsi"/>
        </w:rPr>
        <w:lastRenderedPageBreak/>
        <w:t>How numbers are measured</w:t>
      </w:r>
    </w:p>
    <w:p w:rsidR="00F30BF8" w:rsidRPr="005A6DC6" w:rsidRDefault="00F30BF8" w:rsidP="006B292B">
      <w:pPr>
        <w:rPr>
          <w:rFonts w:cstheme="minorHAnsi"/>
        </w:rPr>
      </w:pPr>
      <w:r w:rsidRPr="005A6DC6">
        <w:rPr>
          <w:rFonts w:cstheme="minorHAnsi"/>
        </w:rPr>
        <w:t>Staff will typically count and record the numbers of clients using their services each day (</w:t>
      </w:r>
      <w:r w:rsidR="00250465" w:rsidRPr="005A6DC6">
        <w:rPr>
          <w:rFonts w:cstheme="minorHAnsi"/>
        </w:rPr>
        <w:t>69</w:t>
      </w:r>
      <w:r w:rsidRPr="005A6DC6">
        <w:rPr>
          <w:rFonts w:cstheme="minorHAnsi"/>
        </w:rPr>
        <w:t xml:space="preserve">%), and a further </w:t>
      </w:r>
      <w:r w:rsidR="00250465" w:rsidRPr="005A6DC6">
        <w:rPr>
          <w:rFonts w:cstheme="minorHAnsi"/>
        </w:rPr>
        <w:t>19</w:t>
      </w:r>
      <w:r w:rsidRPr="005A6DC6">
        <w:rPr>
          <w:rFonts w:cstheme="minorHAnsi"/>
        </w:rPr>
        <w:t xml:space="preserve">% will have </w:t>
      </w:r>
      <w:r w:rsidR="00163D11" w:rsidRPr="005A6DC6">
        <w:rPr>
          <w:rFonts w:cstheme="minorHAnsi"/>
        </w:rPr>
        <w:t xml:space="preserve">a </w:t>
      </w:r>
      <w:r w:rsidRPr="005A6DC6">
        <w:rPr>
          <w:rFonts w:cstheme="minorHAnsi"/>
        </w:rPr>
        <w:t>“sign in” process.</w:t>
      </w:r>
      <w:r w:rsidRPr="005A6DC6">
        <w:rPr>
          <w:rFonts w:cstheme="minorHAnsi"/>
          <w:noProof/>
        </w:rPr>
        <w:drawing>
          <wp:inline distT="0" distB="0" distL="0" distR="0" wp14:anchorId="0B1A7F85" wp14:editId="129AC612">
            <wp:extent cx="4200000" cy="2520000"/>
            <wp:effectExtent l="0" t="0" r="10160" b="13970"/>
            <wp:docPr id="3" name="Chart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F30BF8" w:rsidRPr="005A6DC6" w:rsidRDefault="00F30BF8" w:rsidP="00810355">
      <w:pPr>
        <w:jc w:val="center"/>
        <w:rPr>
          <w:rFonts w:cstheme="minorHAnsi"/>
          <w:sz w:val="18"/>
        </w:rPr>
      </w:pPr>
      <w:r w:rsidRPr="005A6DC6">
        <w:rPr>
          <w:rFonts w:cstheme="minorHAnsi"/>
          <w:sz w:val="18"/>
        </w:rPr>
        <w:t xml:space="preserve">N= </w:t>
      </w:r>
      <w:r w:rsidR="0021470F" w:rsidRPr="005A6DC6">
        <w:rPr>
          <w:rFonts w:cstheme="minorHAnsi"/>
          <w:sz w:val="18"/>
        </w:rPr>
        <w:t>42</w:t>
      </w:r>
      <w:r w:rsidRPr="005A6DC6">
        <w:rPr>
          <w:rFonts w:cstheme="minorHAnsi"/>
          <w:sz w:val="18"/>
        </w:rPr>
        <w:t xml:space="preserve"> responding</w:t>
      </w:r>
    </w:p>
    <w:p w:rsidR="00FD211C" w:rsidRPr="005A6DC6" w:rsidRDefault="00FD211C" w:rsidP="00810355">
      <w:pPr>
        <w:pStyle w:val="Heading4"/>
        <w:rPr>
          <w:rFonts w:cstheme="minorHAnsi"/>
        </w:rPr>
      </w:pPr>
      <w:r w:rsidRPr="005A6DC6">
        <w:rPr>
          <w:rFonts w:cstheme="minorHAnsi"/>
        </w:rPr>
        <w:t xml:space="preserve">Whether funded to support a target number of clients </w:t>
      </w:r>
    </w:p>
    <w:p w:rsidR="00973D0C" w:rsidRPr="005A6DC6" w:rsidRDefault="00973D0C" w:rsidP="00810355">
      <w:pPr>
        <w:rPr>
          <w:rFonts w:cstheme="minorHAnsi"/>
        </w:rPr>
      </w:pPr>
      <w:r w:rsidRPr="005A6DC6">
        <w:rPr>
          <w:rFonts w:cstheme="minorHAnsi"/>
        </w:rPr>
        <w:t xml:space="preserve">Around </w:t>
      </w:r>
      <w:r w:rsidR="0021470F" w:rsidRPr="005A6DC6">
        <w:rPr>
          <w:rFonts w:cstheme="minorHAnsi"/>
        </w:rPr>
        <w:t>three in ten</w:t>
      </w:r>
      <w:r w:rsidRPr="005A6DC6">
        <w:rPr>
          <w:rFonts w:cstheme="minorHAnsi"/>
        </w:rPr>
        <w:t xml:space="preserve"> </w:t>
      </w:r>
      <w:r w:rsidR="0021470F" w:rsidRPr="005A6DC6">
        <w:rPr>
          <w:rFonts w:cstheme="minorHAnsi"/>
        </w:rPr>
        <w:t xml:space="preserve">respondents </w:t>
      </w:r>
      <w:r w:rsidRPr="005A6DC6">
        <w:rPr>
          <w:rFonts w:cstheme="minorHAnsi"/>
        </w:rPr>
        <w:t>(</w:t>
      </w:r>
      <w:r w:rsidR="0021470F" w:rsidRPr="005A6DC6">
        <w:rPr>
          <w:rFonts w:cstheme="minorHAnsi"/>
        </w:rPr>
        <w:t>31</w:t>
      </w:r>
      <w:r w:rsidRPr="005A6DC6">
        <w:rPr>
          <w:rFonts w:cstheme="minorHAnsi"/>
        </w:rPr>
        <w:t xml:space="preserve">%) indicated they are funded to support a target number of </w:t>
      </w:r>
      <w:r w:rsidR="0021470F" w:rsidRPr="005A6DC6">
        <w:rPr>
          <w:rFonts w:cstheme="minorHAnsi"/>
        </w:rPr>
        <w:t>clients</w:t>
      </w:r>
      <w:r w:rsidRPr="005A6DC6">
        <w:rPr>
          <w:rFonts w:cstheme="minorHAnsi"/>
        </w:rPr>
        <w:t>.</w:t>
      </w:r>
      <w:r w:rsidR="00850D1E" w:rsidRPr="005A6DC6">
        <w:rPr>
          <w:rFonts w:cstheme="minorHAnsi"/>
        </w:rPr>
        <w:t xml:space="preserve"> </w:t>
      </w:r>
      <w:r w:rsidRPr="005A6DC6">
        <w:rPr>
          <w:rFonts w:cstheme="minorHAnsi"/>
        </w:rPr>
        <w:t xml:space="preserve">Of these, </w:t>
      </w:r>
      <w:r w:rsidR="00850D1E" w:rsidRPr="005A6DC6">
        <w:rPr>
          <w:rFonts w:cstheme="minorHAnsi"/>
        </w:rPr>
        <w:t>nine respondents</w:t>
      </w:r>
      <w:r w:rsidRPr="005A6DC6">
        <w:rPr>
          <w:rFonts w:cstheme="minorHAnsi"/>
        </w:rPr>
        <w:t xml:space="preserve"> identified that they are funded to support a total of </w:t>
      </w:r>
      <w:r w:rsidR="00850D1E" w:rsidRPr="005A6DC6">
        <w:rPr>
          <w:rFonts w:cstheme="minorHAnsi"/>
        </w:rPr>
        <w:t>797</w:t>
      </w:r>
      <w:r w:rsidRPr="005A6DC6">
        <w:rPr>
          <w:rFonts w:cstheme="minorHAnsi"/>
        </w:rPr>
        <w:t xml:space="preserve"> </w:t>
      </w:r>
      <w:r w:rsidR="00850D1E" w:rsidRPr="005A6DC6">
        <w:rPr>
          <w:rFonts w:cstheme="minorHAnsi"/>
        </w:rPr>
        <w:t>clients</w:t>
      </w:r>
      <w:r w:rsidRPr="005A6DC6">
        <w:rPr>
          <w:rFonts w:cstheme="minorHAnsi"/>
        </w:rPr>
        <w:t xml:space="preserve">, at an average of </w:t>
      </w:r>
      <w:r w:rsidR="00850D1E" w:rsidRPr="005A6DC6">
        <w:rPr>
          <w:rFonts w:cstheme="minorHAnsi"/>
        </w:rPr>
        <w:t>89</w:t>
      </w:r>
      <w:r w:rsidRPr="005A6DC6">
        <w:rPr>
          <w:rFonts w:cstheme="minorHAnsi"/>
        </w:rPr>
        <w:t xml:space="preserve"> each.</w:t>
      </w:r>
    </w:p>
    <w:p w:rsidR="00850D1E" w:rsidRPr="005A6DC6" w:rsidRDefault="00850D1E" w:rsidP="00810355">
      <w:pPr>
        <w:rPr>
          <w:rFonts w:cstheme="minorHAnsi"/>
        </w:rPr>
      </w:pPr>
      <w:r w:rsidRPr="005A6DC6">
        <w:rPr>
          <w:rFonts w:cstheme="minorHAnsi"/>
        </w:rPr>
        <w:t>Extrapolating this to the entire sector suggests that around 21</w:t>
      </w:r>
      <w:r w:rsidR="005A6DC6">
        <w:rPr>
          <w:rFonts w:cstheme="minorHAnsi"/>
        </w:rPr>
        <w:t xml:space="preserve"> creative spaces</w:t>
      </w:r>
      <w:r w:rsidRPr="005A6DC6">
        <w:rPr>
          <w:rFonts w:cstheme="minorHAnsi"/>
        </w:rPr>
        <w:t xml:space="preserve"> receive some</w:t>
      </w:r>
      <w:r w:rsidR="0044796C" w:rsidRPr="005A6DC6">
        <w:rPr>
          <w:rFonts w:cstheme="minorHAnsi"/>
        </w:rPr>
        <w:t xml:space="preserve"> </w:t>
      </w:r>
      <w:r w:rsidR="0011753F">
        <w:rPr>
          <w:rFonts w:cstheme="minorHAnsi"/>
        </w:rPr>
        <w:t xml:space="preserve">targeted </w:t>
      </w:r>
      <w:r w:rsidRPr="005A6DC6">
        <w:rPr>
          <w:rFonts w:cstheme="minorHAnsi"/>
        </w:rPr>
        <w:t>funding to support an estimated 1,860 clients.</w:t>
      </w:r>
    </w:p>
    <w:p w:rsidR="00973D0C" w:rsidRPr="005A6DC6" w:rsidRDefault="00850D1E" w:rsidP="00810355">
      <w:pPr>
        <w:rPr>
          <w:rFonts w:cstheme="minorHAnsi"/>
        </w:rPr>
      </w:pPr>
      <w:r w:rsidRPr="005A6DC6">
        <w:rPr>
          <w:rFonts w:cstheme="minorHAnsi"/>
        </w:rPr>
        <w:t xml:space="preserve">Eight </w:t>
      </w:r>
      <w:r w:rsidR="00973D0C" w:rsidRPr="005A6DC6">
        <w:rPr>
          <w:rFonts w:cstheme="minorHAnsi"/>
        </w:rPr>
        <w:t xml:space="preserve">respondents </w:t>
      </w:r>
      <w:r w:rsidRPr="005A6DC6">
        <w:rPr>
          <w:rFonts w:cstheme="minorHAnsi"/>
        </w:rPr>
        <w:t xml:space="preserve">identified both the number of people they were funded to support and the number that </w:t>
      </w:r>
      <w:r w:rsidR="00973D0C" w:rsidRPr="005A6DC6">
        <w:rPr>
          <w:rFonts w:cstheme="minorHAnsi"/>
        </w:rPr>
        <w:t>they actually provided services to</w:t>
      </w:r>
      <w:r w:rsidRPr="005A6DC6">
        <w:rPr>
          <w:rFonts w:cstheme="minorHAnsi"/>
        </w:rPr>
        <w:t>. This showed that these organisations provided services to around 432 (86%) more clients than they are funded for</w:t>
      </w:r>
      <w:r w:rsidR="00973D0C" w:rsidRPr="005A6DC6">
        <w:rPr>
          <w:rFonts w:cstheme="minorHAnsi"/>
        </w:rPr>
        <w:t>.</w:t>
      </w:r>
    </w:p>
    <w:tbl>
      <w:tblPr>
        <w:tblStyle w:val="GridTable4-Accent61"/>
        <w:tblW w:w="7341" w:type="dxa"/>
        <w:jc w:val="center"/>
        <w:tblLook w:val="04A0" w:firstRow="1" w:lastRow="0" w:firstColumn="1" w:lastColumn="0" w:noHBand="0" w:noVBand="1"/>
      </w:tblPr>
      <w:tblGrid>
        <w:gridCol w:w="5301"/>
        <w:gridCol w:w="1020"/>
        <w:gridCol w:w="1020"/>
      </w:tblGrid>
      <w:tr w:rsidR="005A6DC6" w:rsidRPr="005A6DC6">
        <w:trPr>
          <w:cnfStyle w:val="100000000000" w:firstRow="1" w:lastRow="0" w:firstColumn="0" w:lastColumn="0" w:oddVBand="0" w:evenVBand="0" w:oddHBand="0"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5301" w:type="dxa"/>
            <w:noWrap/>
          </w:tcPr>
          <w:p w:rsidR="00973D0C" w:rsidRPr="005A6DC6" w:rsidRDefault="00973D0C" w:rsidP="00810355">
            <w:pPr>
              <w:spacing w:before="0" w:beforeAutospacing="0" w:after="0" w:afterAutospacing="0"/>
              <w:rPr>
                <w:rFonts w:cstheme="minorHAnsi"/>
                <w:color w:val="auto"/>
                <w:sz w:val="20"/>
                <w:szCs w:val="20"/>
              </w:rPr>
            </w:pPr>
            <w:r w:rsidRPr="005A6DC6">
              <w:rPr>
                <w:rFonts w:cstheme="minorHAnsi"/>
                <w:color w:val="auto"/>
              </w:rPr>
              <w:t>Whether funded to support a target number of people?</w:t>
            </w:r>
          </w:p>
        </w:tc>
        <w:tc>
          <w:tcPr>
            <w:tcW w:w="1020" w:type="dxa"/>
            <w:noWrap/>
          </w:tcPr>
          <w:p w:rsidR="00973D0C" w:rsidRPr="005A6DC6" w:rsidRDefault="00973D0C" w:rsidP="00810355">
            <w:pPr>
              <w:spacing w:before="0" w:beforeAutospacing="0" w:after="0" w:afterAutospacing="0"/>
              <w:cnfStyle w:val="100000000000" w:firstRow="1" w:lastRow="0" w:firstColumn="0" w:lastColumn="0" w:oddVBand="0" w:evenVBand="0" w:oddHBand="0" w:evenHBand="0" w:firstRowFirstColumn="0" w:firstRowLastColumn="0" w:lastRowFirstColumn="0" w:lastRowLastColumn="0"/>
              <w:rPr>
                <w:rFonts w:cstheme="minorHAnsi"/>
                <w:b w:val="0"/>
                <w:color w:val="auto"/>
                <w:sz w:val="20"/>
                <w:szCs w:val="20"/>
              </w:rPr>
            </w:pPr>
          </w:p>
        </w:tc>
        <w:tc>
          <w:tcPr>
            <w:tcW w:w="1020" w:type="dxa"/>
            <w:noWrap/>
          </w:tcPr>
          <w:p w:rsidR="00973D0C" w:rsidRPr="005A6DC6" w:rsidRDefault="00973D0C" w:rsidP="00810355">
            <w:pPr>
              <w:spacing w:before="0" w:beforeAutospacing="0" w:after="0" w:afterAutospacing="0"/>
              <w:cnfStyle w:val="100000000000" w:firstRow="1" w:lastRow="0" w:firstColumn="0" w:lastColumn="0" w:oddVBand="0" w:evenVBand="0" w:oddHBand="0" w:evenHBand="0" w:firstRowFirstColumn="0" w:firstRowLastColumn="0" w:lastRowFirstColumn="0" w:lastRowLastColumn="0"/>
              <w:rPr>
                <w:rFonts w:cstheme="minorHAnsi"/>
                <w:b w:val="0"/>
                <w:color w:val="auto"/>
                <w:sz w:val="20"/>
                <w:szCs w:val="20"/>
              </w:rPr>
            </w:pP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5301" w:type="dxa"/>
            <w:noWrap/>
          </w:tcPr>
          <w:p w:rsidR="00973D0C" w:rsidRPr="005A6DC6" w:rsidRDefault="00973D0C" w:rsidP="00810355">
            <w:pPr>
              <w:spacing w:before="0" w:beforeAutospacing="0" w:after="0" w:afterAutospacing="0"/>
              <w:rPr>
                <w:rFonts w:cstheme="minorHAnsi"/>
                <w:b w:val="0"/>
                <w:sz w:val="20"/>
                <w:szCs w:val="20"/>
              </w:rPr>
            </w:pPr>
          </w:p>
        </w:tc>
        <w:tc>
          <w:tcPr>
            <w:tcW w:w="1020" w:type="dxa"/>
            <w:noWrap/>
          </w:tcPr>
          <w:p w:rsidR="00973D0C" w:rsidRPr="005A6DC6" w:rsidRDefault="00973D0C"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b/>
                <w:bCs/>
              </w:rPr>
            </w:pPr>
            <w:r w:rsidRPr="005A6DC6">
              <w:rPr>
                <w:rFonts w:cstheme="minorHAnsi"/>
                <w:b/>
                <w:bCs/>
              </w:rPr>
              <w:t>N.</w:t>
            </w:r>
          </w:p>
        </w:tc>
        <w:tc>
          <w:tcPr>
            <w:tcW w:w="1020" w:type="dxa"/>
            <w:noWrap/>
          </w:tcPr>
          <w:p w:rsidR="00973D0C" w:rsidRPr="005A6DC6" w:rsidRDefault="00973D0C"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b/>
                <w:bCs/>
              </w:rPr>
            </w:pPr>
            <w:r w:rsidRPr="005A6DC6">
              <w:rPr>
                <w:rFonts w:cstheme="minorHAnsi"/>
                <w:b/>
                <w:bCs/>
              </w:rPr>
              <w:t>%</w:t>
            </w:r>
          </w:p>
        </w:tc>
      </w:tr>
      <w:tr w:rsidR="005A6DC6" w:rsidRPr="005A6DC6">
        <w:trPr>
          <w:trHeight w:val="285"/>
          <w:jc w:val="center"/>
        </w:trPr>
        <w:tc>
          <w:tcPr>
            <w:cnfStyle w:val="001000000000" w:firstRow="0" w:lastRow="0" w:firstColumn="1" w:lastColumn="0" w:oddVBand="0" w:evenVBand="0" w:oddHBand="0" w:evenHBand="0" w:firstRowFirstColumn="0" w:firstRowLastColumn="0" w:lastRowFirstColumn="0" w:lastRowLastColumn="0"/>
            <w:tcW w:w="5301" w:type="dxa"/>
            <w:noWrap/>
          </w:tcPr>
          <w:p w:rsidR="0021470F" w:rsidRPr="005A6DC6" w:rsidRDefault="0021470F" w:rsidP="00810355">
            <w:pPr>
              <w:spacing w:before="0" w:beforeAutospacing="0" w:after="0" w:afterAutospacing="0"/>
              <w:rPr>
                <w:rFonts w:cstheme="minorHAnsi"/>
                <w:b w:val="0"/>
              </w:rPr>
            </w:pPr>
            <w:r w:rsidRPr="005A6DC6">
              <w:rPr>
                <w:rFonts w:cstheme="minorHAnsi"/>
                <w:b w:val="0"/>
              </w:rPr>
              <w:t>Yes</w:t>
            </w:r>
          </w:p>
        </w:tc>
        <w:tc>
          <w:tcPr>
            <w:tcW w:w="1020" w:type="dxa"/>
            <w:noWrap/>
          </w:tcPr>
          <w:p w:rsidR="0021470F" w:rsidRPr="005A6DC6" w:rsidRDefault="0021470F"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12</w:t>
            </w:r>
          </w:p>
        </w:tc>
        <w:tc>
          <w:tcPr>
            <w:tcW w:w="1020" w:type="dxa"/>
            <w:noWrap/>
          </w:tcPr>
          <w:p w:rsidR="0021470F" w:rsidRPr="005A6DC6" w:rsidRDefault="0021470F"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31%</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5301" w:type="dxa"/>
            <w:noWrap/>
          </w:tcPr>
          <w:p w:rsidR="0021470F" w:rsidRPr="005A6DC6" w:rsidRDefault="0021470F" w:rsidP="00810355">
            <w:pPr>
              <w:spacing w:before="0" w:beforeAutospacing="0" w:after="0" w:afterAutospacing="0"/>
              <w:rPr>
                <w:rFonts w:cstheme="minorHAnsi"/>
                <w:b w:val="0"/>
              </w:rPr>
            </w:pPr>
            <w:r w:rsidRPr="005A6DC6">
              <w:rPr>
                <w:rFonts w:cstheme="minorHAnsi"/>
                <w:b w:val="0"/>
              </w:rPr>
              <w:t>No</w:t>
            </w:r>
          </w:p>
        </w:tc>
        <w:tc>
          <w:tcPr>
            <w:tcW w:w="1020" w:type="dxa"/>
            <w:noWrap/>
          </w:tcPr>
          <w:p w:rsidR="0021470F" w:rsidRPr="005A6DC6" w:rsidRDefault="0021470F"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27</w:t>
            </w:r>
          </w:p>
        </w:tc>
        <w:tc>
          <w:tcPr>
            <w:tcW w:w="1020" w:type="dxa"/>
            <w:noWrap/>
          </w:tcPr>
          <w:p w:rsidR="0021470F" w:rsidRPr="005A6DC6" w:rsidRDefault="0021470F"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69%</w:t>
            </w:r>
          </w:p>
        </w:tc>
      </w:tr>
      <w:tr w:rsidR="005A6DC6" w:rsidRPr="005A6DC6">
        <w:trPr>
          <w:trHeight w:val="285"/>
          <w:jc w:val="center"/>
        </w:trPr>
        <w:tc>
          <w:tcPr>
            <w:cnfStyle w:val="001000000000" w:firstRow="0" w:lastRow="0" w:firstColumn="1" w:lastColumn="0" w:oddVBand="0" w:evenVBand="0" w:oddHBand="0" w:evenHBand="0" w:firstRowFirstColumn="0" w:firstRowLastColumn="0" w:lastRowFirstColumn="0" w:lastRowLastColumn="0"/>
            <w:tcW w:w="5301" w:type="dxa"/>
            <w:noWrap/>
          </w:tcPr>
          <w:p w:rsidR="0021470F" w:rsidRPr="005A6DC6" w:rsidRDefault="0021470F" w:rsidP="00810355">
            <w:pPr>
              <w:spacing w:before="0" w:beforeAutospacing="0" w:after="0" w:afterAutospacing="0"/>
              <w:rPr>
                <w:rFonts w:cstheme="minorHAnsi"/>
              </w:rPr>
            </w:pPr>
            <w:r w:rsidRPr="005A6DC6">
              <w:rPr>
                <w:rFonts w:cstheme="minorHAnsi"/>
              </w:rPr>
              <w:t xml:space="preserve">No. </w:t>
            </w:r>
            <w:r w:rsidR="0011753F">
              <w:rPr>
                <w:rFonts w:cstheme="minorHAnsi"/>
              </w:rPr>
              <w:t>r</w:t>
            </w:r>
            <w:r w:rsidRPr="005A6DC6">
              <w:rPr>
                <w:rFonts w:cstheme="minorHAnsi"/>
              </w:rPr>
              <w:t>esponding</w:t>
            </w:r>
          </w:p>
        </w:tc>
        <w:tc>
          <w:tcPr>
            <w:tcW w:w="1020" w:type="dxa"/>
            <w:noWrap/>
          </w:tcPr>
          <w:p w:rsidR="0021470F" w:rsidRPr="005A6DC6" w:rsidRDefault="0021470F"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b/>
              </w:rPr>
            </w:pPr>
            <w:r w:rsidRPr="005A6DC6">
              <w:rPr>
                <w:rFonts w:cstheme="minorHAnsi"/>
                <w:b/>
              </w:rPr>
              <w:t>39</w:t>
            </w:r>
          </w:p>
        </w:tc>
        <w:tc>
          <w:tcPr>
            <w:tcW w:w="1020" w:type="dxa"/>
            <w:noWrap/>
          </w:tcPr>
          <w:p w:rsidR="0021470F" w:rsidRPr="005A6DC6" w:rsidRDefault="0021470F"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b/>
              </w:rPr>
            </w:pPr>
            <w:r w:rsidRPr="005A6DC6">
              <w:rPr>
                <w:rFonts w:cstheme="minorHAnsi"/>
                <w:b/>
              </w:rPr>
              <w:t>100%</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5301" w:type="dxa"/>
            <w:noWrap/>
          </w:tcPr>
          <w:p w:rsidR="0021470F" w:rsidRPr="005A6DC6" w:rsidRDefault="0021470F" w:rsidP="00810355">
            <w:pPr>
              <w:spacing w:before="0" w:beforeAutospacing="0" w:after="0" w:afterAutospacing="0"/>
              <w:rPr>
                <w:rFonts w:cstheme="minorHAnsi"/>
              </w:rPr>
            </w:pPr>
          </w:p>
        </w:tc>
        <w:tc>
          <w:tcPr>
            <w:tcW w:w="1020" w:type="dxa"/>
            <w:noWrap/>
          </w:tcPr>
          <w:p w:rsidR="0021470F" w:rsidRPr="005A6DC6" w:rsidRDefault="0021470F"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p>
        </w:tc>
        <w:tc>
          <w:tcPr>
            <w:tcW w:w="1020" w:type="dxa"/>
            <w:noWrap/>
          </w:tcPr>
          <w:p w:rsidR="0021470F" w:rsidRPr="005A6DC6" w:rsidRDefault="0021470F"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b/>
              </w:rPr>
            </w:pPr>
          </w:p>
        </w:tc>
      </w:tr>
      <w:tr w:rsidR="005A6DC6" w:rsidRPr="005A6DC6">
        <w:trPr>
          <w:trHeight w:val="285"/>
          <w:jc w:val="center"/>
        </w:trPr>
        <w:tc>
          <w:tcPr>
            <w:cnfStyle w:val="001000000000" w:firstRow="0" w:lastRow="0" w:firstColumn="1" w:lastColumn="0" w:oddVBand="0" w:evenVBand="0" w:oddHBand="0" w:evenHBand="0" w:firstRowFirstColumn="0" w:firstRowLastColumn="0" w:lastRowFirstColumn="0" w:lastRowLastColumn="0"/>
            <w:tcW w:w="5301" w:type="dxa"/>
            <w:noWrap/>
          </w:tcPr>
          <w:p w:rsidR="0021470F" w:rsidRPr="005A6DC6" w:rsidRDefault="0021470F" w:rsidP="00810355">
            <w:pPr>
              <w:spacing w:before="0" w:beforeAutospacing="0" w:after="0" w:afterAutospacing="0"/>
              <w:rPr>
                <w:rFonts w:cstheme="minorHAnsi"/>
                <w:b w:val="0"/>
              </w:rPr>
            </w:pPr>
            <w:r w:rsidRPr="005A6DC6">
              <w:rPr>
                <w:rFonts w:cstheme="minorHAnsi"/>
                <w:b w:val="0"/>
              </w:rPr>
              <w:t xml:space="preserve">Total number of people funded to support </w:t>
            </w:r>
          </w:p>
        </w:tc>
        <w:tc>
          <w:tcPr>
            <w:tcW w:w="1020" w:type="dxa"/>
            <w:noWrap/>
          </w:tcPr>
          <w:p w:rsidR="0021470F" w:rsidRPr="005A6DC6" w:rsidRDefault="00850D1E"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797</w:t>
            </w:r>
            <w:r w:rsidR="0021470F" w:rsidRPr="005A6DC6">
              <w:rPr>
                <w:rFonts w:cstheme="minorHAnsi"/>
              </w:rPr>
              <w:t xml:space="preserve"> </w:t>
            </w:r>
          </w:p>
        </w:tc>
        <w:tc>
          <w:tcPr>
            <w:tcW w:w="1020" w:type="dxa"/>
            <w:noWrap/>
          </w:tcPr>
          <w:p w:rsidR="0021470F" w:rsidRPr="005A6DC6" w:rsidRDefault="0021470F"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b/>
              </w:rPr>
            </w:pP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5301" w:type="dxa"/>
            <w:noWrap/>
          </w:tcPr>
          <w:p w:rsidR="00850D1E" w:rsidRPr="005A6DC6" w:rsidRDefault="00850D1E" w:rsidP="00810355">
            <w:pPr>
              <w:spacing w:before="0" w:beforeAutospacing="0" w:after="0" w:afterAutospacing="0"/>
              <w:rPr>
                <w:rFonts w:cstheme="minorHAnsi"/>
                <w:b w:val="0"/>
              </w:rPr>
            </w:pPr>
            <w:r w:rsidRPr="005A6DC6">
              <w:rPr>
                <w:rFonts w:cstheme="minorHAnsi"/>
                <w:b w:val="0"/>
              </w:rPr>
              <w:t>Average number of people funded to support</w:t>
            </w:r>
          </w:p>
        </w:tc>
        <w:tc>
          <w:tcPr>
            <w:tcW w:w="1020" w:type="dxa"/>
            <w:noWrap/>
          </w:tcPr>
          <w:p w:rsidR="00850D1E" w:rsidRPr="005A6DC6" w:rsidRDefault="00850D1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89</w:t>
            </w:r>
          </w:p>
        </w:tc>
        <w:tc>
          <w:tcPr>
            <w:tcW w:w="1020" w:type="dxa"/>
            <w:noWrap/>
          </w:tcPr>
          <w:p w:rsidR="00850D1E" w:rsidRPr="005A6DC6" w:rsidRDefault="00850D1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b/>
              </w:rPr>
            </w:pPr>
          </w:p>
        </w:tc>
      </w:tr>
      <w:tr w:rsidR="005A6DC6" w:rsidRPr="005A6DC6">
        <w:trPr>
          <w:trHeight w:val="285"/>
          <w:jc w:val="center"/>
        </w:trPr>
        <w:tc>
          <w:tcPr>
            <w:cnfStyle w:val="001000000000" w:firstRow="0" w:lastRow="0" w:firstColumn="1" w:lastColumn="0" w:oddVBand="0" w:evenVBand="0" w:oddHBand="0" w:evenHBand="0" w:firstRowFirstColumn="0" w:firstRowLastColumn="0" w:lastRowFirstColumn="0" w:lastRowLastColumn="0"/>
            <w:tcW w:w="5301" w:type="dxa"/>
            <w:noWrap/>
          </w:tcPr>
          <w:p w:rsidR="0021470F" w:rsidRPr="005A6DC6" w:rsidRDefault="0021470F" w:rsidP="00810355">
            <w:pPr>
              <w:spacing w:before="0" w:beforeAutospacing="0" w:after="0" w:afterAutospacing="0"/>
              <w:rPr>
                <w:rFonts w:cstheme="minorHAnsi"/>
              </w:rPr>
            </w:pPr>
            <w:r w:rsidRPr="005A6DC6">
              <w:rPr>
                <w:rFonts w:cstheme="minorHAnsi"/>
              </w:rPr>
              <w:t xml:space="preserve">No. </w:t>
            </w:r>
            <w:r w:rsidR="0011753F">
              <w:rPr>
                <w:rFonts w:cstheme="minorHAnsi"/>
              </w:rPr>
              <w:t>r</w:t>
            </w:r>
            <w:r w:rsidRPr="005A6DC6">
              <w:rPr>
                <w:rFonts w:cstheme="minorHAnsi"/>
              </w:rPr>
              <w:t>esponding</w:t>
            </w:r>
          </w:p>
        </w:tc>
        <w:tc>
          <w:tcPr>
            <w:tcW w:w="1020" w:type="dxa"/>
            <w:noWrap/>
          </w:tcPr>
          <w:p w:rsidR="0021470F" w:rsidRPr="005A6DC6" w:rsidRDefault="00850D1E"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b/>
              </w:rPr>
            </w:pPr>
            <w:r w:rsidRPr="005A6DC6">
              <w:rPr>
                <w:rFonts w:cstheme="minorHAnsi"/>
                <w:b/>
              </w:rPr>
              <w:t>9</w:t>
            </w:r>
          </w:p>
        </w:tc>
        <w:tc>
          <w:tcPr>
            <w:tcW w:w="1020" w:type="dxa"/>
            <w:noWrap/>
          </w:tcPr>
          <w:p w:rsidR="0021470F" w:rsidRPr="005A6DC6" w:rsidRDefault="0021470F"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b/>
              </w:rPr>
            </w:pP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7341" w:type="dxa"/>
            <w:gridSpan w:val="3"/>
            <w:shd w:val="clear" w:color="auto" w:fill="70AD47" w:themeFill="accent6"/>
            <w:noWrap/>
          </w:tcPr>
          <w:p w:rsidR="0021470F" w:rsidRPr="005A6DC6" w:rsidRDefault="0021470F" w:rsidP="00810355">
            <w:pPr>
              <w:spacing w:before="0" w:beforeAutospacing="0" w:after="0" w:afterAutospacing="0"/>
              <w:rPr>
                <w:rFonts w:cstheme="minorHAnsi"/>
              </w:rPr>
            </w:pPr>
            <w:r w:rsidRPr="005A6DC6">
              <w:rPr>
                <w:rFonts w:cstheme="minorHAnsi"/>
              </w:rPr>
              <w:t>For those providing both the number funded and the number supported:</w:t>
            </w:r>
          </w:p>
        </w:tc>
      </w:tr>
      <w:tr w:rsidR="005A6DC6" w:rsidRPr="005A6DC6">
        <w:trPr>
          <w:trHeight w:val="285"/>
          <w:jc w:val="center"/>
        </w:trPr>
        <w:tc>
          <w:tcPr>
            <w:cnfStyle w:val="001000000000" w:firstRow="0" w:lastRow="0" w:firstColumn="1" w:lastColumn="0" w:oddVBand="0" w:evenVBand="0" w:oddHBand="0" w:evenHBand="0" w:firstRowFirstColumn="0" w:firstRowLastColumn="0" w:lastRowFirstColumn="0" w:lastRowLastColumn="0"/>
            <w:tcW w:w="5301" w:type="dxa"/>
            <w:noWrap/>
          </w:tcPr>
          <w:p w:rsidR="0021470F" w:rsidRPr="005A6DC6" w:rsidRDefault="0021470F" w:rsidP="00810355">
            <w:pPr>
              <w:spacing w:before="0" w:beforeAutospacing="0" w:after="0" w:afterAutospacing="0"/>
              <w:rPr>
                <w:rFonts w:cstheme="minorHAnsi"/>
                <w:b w:val="0"/>
              </w:rPr>
            </w:pPr>
            <w:r w:rsidRPr="005A6DC6">
              <w:rPr>
                <w:rFonts w:cstheme="minorHAnsi"/>
                <w:b w:val="0"/>
              </w:rPr>
              <w:t xml:space="preserve">Total number of people funded to support </w:t>
            </w:r>
          </w:p>
        </w:tc>
        <w:tc>
          <w:tcPr>
            <w:tcW w:w="1020" w:type="dxa"/>
            <w:noWrap/>
          </w:tcPr>
          <w:p w:rsidR="0021470F" w:rsidRPr="005A6DC6" w:rsidRDefault="0021470F"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 xml:space="preserve">505 </w:t>
            </w:r>
          </w:p>
        </w:tc>
        <w:tc>
          <w:tcPr>
            <w:tcW w:w="1020" w:type="dxa"/>
            <w:noWrap/>
          </w:tcPr>
          <w:p w:rsidR="0021470F" w:rsidRPr="005A6DC6" w:rsidRDefault="0021470F"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b/>
              </w:rPr>
            </w:pP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5301" w:type="dxa"/>
            <w:noWrap/>
          </w:tcPr>
          <w:p w:rsidR="0021470F" w:rsidRPr="005A6DC6" w:rsidRDefault="0021470F" w:rsidP="00810355">
            <w:pPr>
              <w:spacing w:before="0" w:beforeAutospacing="0" w:after="0" w:afterAutospacing="0"/>
              <w:rPr>
                <w:rFonts w:cstheme="minorHAnsi"/>
                <w:b w:val="0"/>
              </w:rPr>
            </w:pPr>
            <w:r w:rsidRPr="005A6DC6">
              <w:rPr>
                <w:rFonts w:cstheme="minorHAnsi"/>
                <w:b w:val="0"/>
              </w:rPr>
              <w:t>Total number of people actually supported</w:t>
            </w:r>
          </w:p>
        </w:tc>
        <w:tc>
          <w:tcPr>
            <w:tcW w:w="1020" w:type="dxa"/>
            <w:noWrap/>
          </w:tcPr>
          <w:p w:rsidR="0021470F" w:rsidRPr="005A6DC6" w:rsidRDefault="0021470F"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937</w:t>
            </w:r>
          </w:p>
        </w:tc>
        <w:tc>
          <w:tcPr>
            <w:tcW w:w="1020" w:type="dxa"/>
            <w:noWrap/>
          </w:tcPr>
          <w:p w:rsidR="0021470F" w:rsidRPr="005A6DC6" w:rsidRDefault="0021470F"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b/>
              </w:rPr>
            </w:pPr>
          </w:p>
        </w:tc>
      </w:tr>
      <w:tr w:rsidR="005A6DC6" w:rsidRPr="005A6DC6">
        <w:trPr>
          <w:trHeight w:val="285"/>
          <w:jc w:val="center"/>
        </w:trPr>
        <w:tc>
          <w:tcPr>
            <w:cnfStyle w:val="001000000000" w:firstRow="0" w:lastRow="0" w:firstColumn="1" w:lastColumn="0" w:oddVBand="0" w:evenVBand="0" w:oddHBand="0" w:evenHBand="0" w:firstRowFirstColumn="0" w:firstRowLastColumn="0" w:lastRowFirstColumn="0" w:lastRowLastColumn="0"/>
            <w:tcW w:w="5301" w:type="dxa"/>
            <w:noWrap/>
          </w:tcPr>
          <w:p w:rsidR="0021470F" w:rsidRPr="005A6DC6" w:rsidRDefault="0021470F" w:rsidP="00810355">
            <w:pPr>
              <w:spacing w:before="0" w:beforeAutospacing="0" w:after="0" w:afterAutospacing="0"/>
              <w:rPr>
                <w:rFonts w:cstheme="minorHAnsi"/>
              </w:rPr>
            </w:pPr>
            <w:r w:rsidRPr="005A6DC6">
              <w:rPr>
                <w:rFonts w:cstheme="minorHAnsi"/>
              </w:rPr>
              <w:t xml:space="preserve">No. </w:t>
            </w:r>
            <w:r w:rsidR="0011753F">
              <w:rPr>
                <w:rFonts w:cstheme="minorHAnsi"/>
              </w:rPr>
              <w:t>r</w:t>
            </w:r>
            <w:r w:rsidRPr="005A6DC6">
              <w:rPr>
                <w:rFonts w:cstheme="minorHAnsi"/>
              </w:rPr>
              <w:t>esponding</w:t>
            </w:r>
          </w:p>
        </w:tc>
        <w:tc>
          <w:tcPr>
            <w:tcW w:w="1020" w:type="dxa"/>
            <w:noWrap/>
          </w:tcPr>
          <w:p w:rsidR="0021470F" w:rsidRPr="005A6DC6" w:rsidRDefault="0021470F"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b/>
              </w:rPr>
            </w:pPr>
            <w:r w:rsidRPr="005A6DC6">
              <w:rPr>
                <w:rFonts w:cstheme="minorHAnsi"/>
                <w:b/>
              </w:rPr>
              <w:t>8</w:t>
            </w:r>
          </w:p>
        </w:tc>
        <w:tc>
          <w:tcPr>
            <w:tcW w:w="1020" w:type="dxa"/>
            <w:noWrap/>
          </w:tcPr>
          <w:p w:rsidR="0021470F" w:rsidRPr="005A6DC6" w:rsidRDefault="0021470F"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b/>
              </w:rPr>
            </w:pP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5301" w:type="dxa"/>
            <w:noWrap/>
          </w:tcPr>
          <w:p w:rsidR="0021470F" w:rsidRPr="005A6DC6" w:rsidRDefault="0021470F" w:rsidP="00810355">
            <w:pPr>
              <w:spacing w:before="0" w:beforeAutospacing="0" w:after="0" w:afterAutospacing="0"/>
              <w:rPr>
                <w:rFonts w:cstheme="minorHAnsi"/>
              </w:rPr>
            </w:pPr>
            <w:r w:rsidRPr="005A6DC6">
              <w:rPr>
                <w:rFonts w:cstheme="minorHAnsi"/>
              </w:rPr>
              <w:t xml:space="preserve">Percent difference between </w:t>
            </w:r>
            <w:r w:rsidR="00850D1E" w:rsidRPr="005A6DC6">
              <w:rPr>
                <w:rFonts w:cstheme="minorHAnsi"/>
              </w:rPr>
              <w:t>funded</w:t>
            </w:r>
            <w:r w:rsidRPr="005A6DC6">
              <w:rPr>
                <w:rFonts w:cstheme="minorHAnsi"/>
              </w:rPr>
              <w:t xml:space="preserve"> and actual</w:t>
            </w:r>
          </w:p>
        </w:tc>
        <w:tc>
          <w:tcPr>
            <w:tcW w:w="1020" w:type="dxa"/>
            <w:noWrap/>
          </w:tcPr>
          <w:p w:rsidR="0021470F" w:rsidRPr="005A6DC6" w:rsidRDefault="0021470F"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b/>
              </w:rPr>
            </w:pPr>
            <w:r w:rsidRPr="005A6DC6">
              <w:rPr>
                <w:rFonts w:cstheme="minorHAnsi"/>
                <w:b/>
              </w:rPr>
              <w:t>86%</w:t>
            </w:r>
          </w:p>
        </w:tc>
        <w:tc>
          <w:tcPr>
            <w:tcW w:w="1020" w:type="dxa"/>
            <w:noWrap/>
          </w:tcPr>
          <w:p w:rsidR="0021470F" w:rsidRPr="005A6DC6" w:rsidRDefault="0021470F"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b/>
              </w:rPr>
            </w:pPr>
          </w:p>
        </w:tc>
      </w:tr>
    </w:tbl>
    <w:p w:rsidR="00811500" w:rsidRPr="005A6DC6" w:rsidRDefault="00811500" w:rsidP="00810355">
      <w:pPr>
        <w:spacing w:before="0" w:beforeAutospacing="0" w:after="160" w:afterAutospacing="0" w:line="259" w:lineRule="auto"/>
        <w:rPr>
          <w:rFonts w:eastAsiaTheme="majorEastAsia" w:cstheme="minorHAnsi"/>
          <w:b/>
          <w:iCs/>
        </w:rPr>
      </w:pPr>
    </w:p>
    <w:p w:rsidR="00FD211C" w:rsidRPr="005A6DC6" w:rsidRDefault="00FD211C" w:rsidP="00810355">
      <w:pPr>
        <w:pStyle w:val="Heading4"/>
        <w:rPr>
          <w:rFonts w:cstheme="minorHAnsi"/>
        </w:rPr>
      </w:pPr>
      <w:r w:rsidRPr="005A6DC6">
        <w:rPr>
          <w:rFonts w:cstheme="minorHAnsi"/>
        </w:rPr>
        <w:lastRenderedPageBreak/>
        <w:t xml:space="preserve">Changes in numbers of people using services </w:t>
      </w:r>
    </w:p>
    <w:p w:rsidR="00FD211C" w:rsidRPr="005A6DC6" w:rsidRDefault="00BB11E4" w:rsidP="00810355">
      <w:pPr>
        <w:rPr>
          <w:rFonts w:cstheme="minorHAnsi"/>
        </w:rPr>
      </w:pPr>
      <w:r w:rsidRPr="005A6DC6">
        <w:rPr>
          <w:rFonts w:cstheme="minorHAnsi"/>
        </w:rPr>
        <w:t xml:space="preserve">Compared with their previous financial year, </w:t>
      </w:r>
      <w:r w:rsidR="006E407D" w:rsidRPr="005A6DC6">
        <w:rPr>
          <w:rFonts w:cstheme="minorHAnsi"/>
        </w:rPr>
        <w:t>al</w:t>
      </w:r>
      <w:r w:rsidRPr="005A6DC6">
        <w:rPr>
          <w:rFonts w:cstheme="minorHAnsi"/>
        </w:rPr>
        <w:t xml:space="preserve">most </w:t>
      </w:r>
      <w:r w:rsidR="006E407D" w:rsidRPr="005A6DC6">
        <w:rPr>
          <w:rFonts w:cstheme="minorHAnsi"/>
        </w:rPr>
        <w:t>two-thirds of</w:t>
      </w:r>
      <w:r w:rsidR="005A6DC6">
        <w:rPr>
          <w:rFonts w:cstheme="minorHAnsi"/>
        </w:rPr>
        <w:t xml:space="preserve"> creative spaces</w:t>
      </w:r>
      <w:r w:rsidRPr="005A6DC6">
        <w:rPr>
          <w:rFonts w:cstheme="minorHAnsi"/>
        </w:rPr>
        <w:t xml:space="preserve"> (</w:t>
      </w:r>
      <w:r w:rsidR="006E407D" w:rsidRPr="005A6DC6">
        <w:rPr>
          <w:rFonts w:cstheme="minorHAnsi"/>
        </w:rPr>
        <w:t>64</w:t>
      </w:r>
      <w:r w:rsidRPr="005A6DC6">
        <w:rPr>
          <w:rFonts w:cstheme="minorHAnsi"/>
        </w:rPr>
        <w:t xml:space="preserve">%) have experienced an increase in the numbers of clients, including </w:t>
      </w:r>
      <w:r w:rsidR="006E407D" w:rsidRPr="005A6DC6">
        <w:rPr>
          <w:rFonts w:cstheme="minorHAnsi"/>
        </w:rPr>
        <w:t>19</w:t>
      </w:r>
      <w:r w:rsidRPr="005A6DC6">
        <w:rPr>
          <w:rFonts w:cstheme="minorHAnsi"/>
        </w:rPr>
        <w:t>% that have experienced a substantial increase of more than 15%.</w:t>
      </w:r>
    </w:p>
    <w:p w:rsidR="00BB11E4" w:rsidRPr="005A6DC6" w:rsidRDefault="00BB11E4" w:rsidP="00810355">
      <w:pPr>
        <w:rPr>
          <w:rFonts w:cstheme="minorHAnsi"/>
        </w:rPr>
      </w:pPr>
      <w:r w:rsidRPr="005A6DC6">
        <w:rPr>
          <w:rFonts w:cstheme="minorHAnsi"/>
        </w:rPr>
        <w:t xml:space="preserve">Around </w:t>
      </w:r>
      <w:r w:rsidR="006E407D" w:rsidRPr="005A6DC6">
        <w:rPr>
          <w:rFonts w:cstheme="minorHAnsi"/>
        </w:rPr>
        <w:t>one</w:t>
      </w:r>
      <w:r w:rsidR="0011753F">
        <w:rPr>
          <w:rFonts w:cstheme="minorHAnsi"/>
        </w:rPr>
        <w:t>-</w:t>
      </w:r>
      <w:r w:rsidR="006E407D" w:rsidRPr="005A6DC6">
        <w:rPr>
          <w:rFonts w:cstheme="minorHAnsi"/>
        </w:rPr>
        <w:t>quarter of</w:t>
      </w:r>
      <w:r w:rsidRPr="005A6DC6">
        <w:rPr>
          <w:rFonts w:cstheme="minorHAnsi"/>
        </w:rPr>
        <w:t xml:space="preserve"> respondents (</w:t>
      </w:r>
      <w:r w:rsidR="006E407D" w:rsidRPr="005A6DC6">
        <w:rPr>
          <w:rFonts w:cstheme="minorHAnsi"/>
        </w:rPr>
        <w:t>26</w:t>
      </w:r>
      <w:r w:rsidRPr="005A6DC6">
        <w:rPr>
          <w:rFonts w:cstheme="minorHAnsi"/>
        </w:rPr>
        <w:t xml:space="preserve">%) indicated the numbers of clients have remained much the same, and </w:t>
      </w:r>
      <w:r w:rsidR="006E407D" w:rsidRPr="005A6DC6">
        <w:rPr>
          <w:rFonts w:cstheme="minorHAnsi"/>
        </w:rPr>
        <w:t>10%</w:t>
      </w:r>
      <w:r w:rsidRPr="005A6DC6">
        <w:rPr>
          <w:rFonts w:cstheme="minorHAnsi"/>
        </w:rPr>
        <w:t xml:space="preserve"> indicated that numbers have decreased.</w:t>
      </w:r>
    </w:p>
    <w:p w:rsidR="00811500" w:rsidRPr="005A6DC6" w:rsidRDefault="00811500" w:rsidP="00810355">
      <w:pPr>
        <w:jc w:val="center"/>
        <w:rPr>
          <w:rFonts w:cstheme="minorHAnsi"/>
        </w:rPr>
      </w:pPr>
      <w:r w:rsidRPr="005A6DC6">
        <w:rPr>
          <w:rFonts w:cstheme="minorHAnsi"/>
          <w:noProof/>
        </w:rPr>
        <w:drawing>
          <wp:inline distT="0" distB="0" distL="0" distR="0" wp14:anchorId="56AD4F38" wp14:editId="51C4F767">
            <wp:extent cx="4295278" cy="2520000"/>
            <wp:effectExtent l="0" t="0" r="10160" b="13970"/>
            <wp:docPr id="4" name="Chart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BB11E4" w:rsidRPr="005A6DC6" w:rsidRDefault="00BB11E4" w:rsidP="00810355">
      <w:pPr>
        <w:jc w:val="center"/>
        <w:rPr>
          <w:rFonts w:cstheme="minorHAnsi"/>
          <w:sz w:val="18"/>
        </w:rPr>
      </w:pPr>
      <w:r w:rsidRPr="005A6DC6">
        <w:rPr>
          <w:rFonts w:cstheme="minorHAnsi"/>
          <w:sz w:val="18"/>
        </w:rPr>
        <w:t xml:space="preserve">N= </w:t>
      </w:r>
      <w:r w:rsidR="006E407D" w:rsidRPr="005A6DC6">
        <w:rPr>
          <w:rFonts w:cstheme="minorHAnsi"/>
          <w:sz w:val="18"/>
        </w:rPr>
        <w:t>42</w:t>
      </w:r>
      <w:r w:rsidRPr="005A6DC6">
        <w:rPr>
          <w:rFonts w:cstheme="minorHAnsi"/>
          <w:sz w:val="18"/>
        </w:rPr>
        <w:t xml:space="preserve"> responding</w:t>
      </w:r>
    </w:p>
    <w:p w:rsidR="00811500" w:rsidRPr="005A6DC6" w:rsidRDefault="00BB11E4" w:rsidP="00810355">
      <w:pPr>
        <w:rPr>
          <w:rFonts w:cstheme="minorHAnsi"/>
        </w:rPr>
      </w:pPr>
      <w:r w:rsidRPr="005A6DC6">
        <w:rPr>
          <w:rFonts w:cstheme="minorHAnsi"/>
        </w:rPr>
        <w:t>Reasons given for substantial increases in numbers include:</w:t>
      </w:r>
    </w:p>
    <w:p w:rsidR="006E407D" w:rsidRPr="00F40B10" w:rsidRDefault="006E407D" w:rsidP="00B02547">
      <w:pPr>
        <w:pStyle w:val="ListParagraph"/>
        <w:numPr>
          <w:ilvl w:val="0"/>
          <w:numId w:val="9"/>
        </w:numPr>
        <w:rPr>
          <w:rFonts w:cstheme="minorHAnsi"/>
        </w:rPr>
      </w:pPr>
      <w:r w:rsidRPr="00F40B10">
        <w:rPr>
          <w:rFonts w:cstheme="minorHAnsi"/>
        </w:rPr>
        <w:t>A shift in focus to concentrate on serving older people</w:t>
      </w:r>
      <w:r w:rsidR="00663371" w:rsidRPr="00F40B10">
        <w:rPr>
          <w:rFonts w:cstheme="minorHAnsi"/>
        </w:rPr>
        <w:t xml:space="preserve">, </w:t>
      </w:r>
      <w:r w:rsidRPr="00F40B10">
        <w:rPr>
          <w:rFonts w:cstheme="minorHAnsi"/>
        </w:rPr>
        <w:t>result</w:t>
      </w:r>
      <w:r w:rsidR="00663371" w:rsidRPr="00F40B10">
        <w:rPr>
          <w:rFonts w:cstheme="minorHAnsi"/>
        </w:rPr>
        <w:t>ing</w:t>
      </w:r>
      <w:r w:rsidRPr="00F40B10">
        <w:rPr>
          <w:rFonts w:cstheme="minorHAnsi"/>
        </w:rPr>
        <w:t xml:space="preserve"> in more financial support.</w:t>
      </w:r>
    </w:p>
    <w:p w:rsidR="006E407D" w:rsidRPr="00F40B10" w:rsidRDefault="006E407D" w:rsidP="00B02547">
      <w:pPr>
        <w:pStyle w:val="ListParagraph"/>
        <w:numPr>
          <w:ilvl w:val="0"/>
          <w:numId w:val="9"/>
        </w:numPr>
        <w:rPr>
          <w:rFonts w:cstheme="minorHAnsi"/>
        </w:rPr>
      </w:pPr>
      <w:r w:rsidRPr="00F40B10">
        <w:rPr>
          <w:rFonts w:cstheme="minorHAnsi"/>
        </w:rPr>
        <w:t>Increased numbers attending outreach sites</w:t>
      </w:r>
      <w:r w:rsidR="00663371" w:rsidRPr="00F40B10">
        <w:rPr>
          <w:rFonts w:cstheme="minorHAnsi"/>
        </w:rPr>
        <w:t>,</w:t>
      </w:r>
      <w:r w:rsidRPr="00F40B10">
        <w:rPr>
          <w:rFonts w:cstheme="minorHAnsi"/>
        </w:rPr>
        <w:t xml:space="preserve"> which have more group sessions. </w:t>
      </w:r>
    </w:p>
    <w:p w:rsidR="006E407D" w:rsidRPr="00F40B10" w:rsidRDefault="006E407D" w:rsidP="00B02547">
      <w:pPr>
        <w:pStyle w:val="ListParagraph"/>
        <w:numPr>
          <w:ilvl w:val="0"/>
          <w:numId w:val="9"/>
        </w:numPr>
        <w:rPr>
          <w:rFonts w:cstheme="minorHAnsi"/>
        </w:rPr>
      </w:pPr>
      <w:r w:rsidRPr="00F40B10">
        <w:rPr>
          <w:rFonts w:cstheme="minorHAnsi"/>
        </w:rPr>
        <w:t>Increased choice of services being provided.</w:t>
      </w:r>
    </w:p>
    <w:p w:rsidR="006E407D" w:rsidRPr="00F40B10" w:rsidRDefault="006E407D" w:rsidP="00B02547">
      <w:pPr>
        <w:pStyle w:val="ListParagraph"/>
        <w:numPr>
          <w:ilvl w:val="0"/>
          <w:numId w:val="9"/>
        </w:numPr>
        <w:rPr>
          <w:rFonts w:cstheme="minorHAnsi"/>
        </w:rPr>
      </w:pPr>
      <w:r w:rsidRPr="00F40B10">
        <w:rPr>
          <w:rFonts w:cstheme="minorHAnsi"/>
        </w:rPr>
        <w:t>An improved profile due to more active social media</w:t>
      </w:r>
      <w:r w:rsidR="00A633DB" w:rsidRPr="00F40B10">
        <w:rPr>
          <w:rFonts w:cstheme="minorHAnsi"/>
        </w:rPr>
        <w:t>.</w:t>
      </w:r>
    </w:p>
    <w:p w:rsidR="006E407D" w:rsidRPr="00F40B10" w:rsidRDefault="006E407D" w:rsidP="00B02547">
      <w:pPr>
        <w:pStyle w:val="ListParagraph"/>
        <w:numPr>
          <w:ilvl w:val="0"/>
          <w:numId w:val="9"/>
        </w:numPr>
        <w:rPr>
          <w:rFonts w:cstheme="minorHAnsi"/>
        </w:rPr>
      </w:pPr>
      <w:r w:rsidRPr="00F40B10">
        <w:rPr>
          <w:rFonts w:cstheme="minorHAnsi"/>
        </w:rPr>
        <w:t>Additional facilities and better maintained, more attractive venues for audiences</w:t>
      </w:r>
      <w:r w:rsidR="00A633DB" w:rsidRPr="00F40B10">
        <w:rPr>
          <w:rFonts w:cstheme="minorHAnsi"/>
        </w:rPr>
        <w:t>.</w:t>
      </w:r>
    </w:p>
    <w:p w:rsidR="006E407D" w:rsidRPr="00F40B10" w:rsidRDefault="006E407D" w:rsidP="00B02547">
      <w:pPr>
        <w:pStyle w:val="ListParagraph"/>
        <w:numPr>
          <w:ilvl w:val="0"/>
          <w:numId w:val="9"/>
        </w:numPr>
        <w:rPr>
          <w:rFonts w:cstheme="minorHAnsi"/>
        </w:rPr>
      </w:pPr>
      <w:r w:rsidRPr="00F40B10">
        <w:rPr>
          <w:rFonts w:cstheme="minorHAnsi"/>
        </w:rPr>
        <w:t>Moving to new, bigger, more centrally located premises with good visibility, and increased opening hours/days.</w:t>
      </w:r>
    </w:p>
    <w:p w:rsidR="006E407D" w:rsidRPr="00F40B10" w:rsidRDefault="006E407D" w:rsidP="00B02547">
      <w:pPr>
        <w:pStyle w:val="ListParagraph"/>
        <w:numPr>
          <w:ilvl w:val="0"/>
          <w:numId w:val="9"/>
        </w:numPr>
        <w:rPr>
          <w:rFonts w:cstheme="minorHAnsi"/>
        </w:rPr>
      </w:pPr>
      <w:r w:rsidRPr="00F40B10">
        <w:rPr>
          <w:rFonts w:cstheme="minorHAnsi"/>
        </w:rPr>
        <w:t>Improved connections with other agencies and building visibility in the community.</w:t>
      </w:r>
    </w:p>
    <w:p w:rsidR="006E407D" w:rsidRPr="00F40B10" w:rsidRDefault="00A633DB" w:rsidP="00B02547">
      <w:pPr>
        <w:pStyle w:val="ListParagraph"/>
        <w:numPr>
          <w:ilvl w:val="0"/>
          <w:numId w:val="9"/>
        </w:numPr>
        <w:rPr>
          <w:rFonts w:cstheme="minorHAnsi"/>
        </w:rPr>
      </w:pPr>
      <w:r w:rsidRPr="00F40B10">
        <w:rPr>
          <w:rFonts w:cstheme="minorHAnsi"/>
        </w:rPr>
        <w:t xml:space="preserve">A </w:t>
      </w:r>
      <w:r w:rsidR="006E407D" w:rsidRPr="00F40B10">
        <w:rPr>
          <w:rFonts w:cstheme="minorHAnsi"/>
        </w:rPr>
        <w:t xml:space="preserve">number of satellite programmes </w:t>
      </w:r>
      <w:r w:rsidRPr="00F40B10">
        <w:rPr>
          <w:rFonts w:cstheme="minorHAnsi"/>
        </w:rPr>
        <w:t xml:space="preserve">have been started </w:t>
      </w:r>
      <w:r w:rsidR="006E407D" w:rsidRPr="00F40B10">
        <w:rPr>
          <w:rFonts w:cstheme="minorHAnsi"/>
        </w:rPr>
        <w:t xml:space="preserve">in different venues so that </w:t>
      </w:r>
      <w:r w:rsidRPr="00F40B10">
        <w:rPr>
          <w:rFonts w:cstheme="minorHAnsi"/>
        </w:rPr>
        <w:t>p</w:t>
      </w:r>
      <w:r w:rsidR="006E407D" w:rsidRPr="00F40B10">
        <w:rPr>
          <w:rFonts w:cstheme="minorHAnsi"/>
        </w:rPr>
        <w:t>rogrammes are more easily accessibl</w:t>
      </w:r>
      <w:r w:rsidRPr="00F40B10">
        <w:rPr>
          <w:rFonts w:cstheme="minorHAnsi"/>
        </w:rPr>
        <w:t>e</w:t>
      </w:r>
      <w:r w:rsidR="006E407D" w:rsidRPr="00F40B10">
        <w:rPr>
          <w:rFonts w:cstheme="minorHAnsi"/>
        </w:rPr>
        <w:t xml:space="preserve"> by a greater number of people</w:t>
      </w:r>
      <w:r w:rsidRPr="00F40B10">
        <w:rPr>
          <w:rFonts w:cstheme="minorHAnsi"/>
        </w:rPr>
        <w:t>.</w:t>
      </w:r>
    </w:p>
    <w:p w:rsidR="00A633DB" w:rsidRPr="00F40B10" w:rsidRDefault="00A633DB" w:rsidP="00B02547">
      <w:pPr>
        <w:pStyle w:val="ListParagraph"/>
        <w:numPr>
          <w:ilvl w:val="0"/>
          <w:numId w:val="9"/>
        </w:numPr>
        <w:rPr>
          <w:rFonts w:cstheme="minorHAnsi"/>
        </w:rPr>
      </w:pPr>
      <w:r w:rsidRPr="00F40B10">
        <w:rPr>
          <w:rFonts w:cstheme="minorHAnsi"/>
        </w:rPr>
        <w:t>An increas</w:t>
      </w:r>
      <w:r w:rsidR="0044796C" w:rsidRPr="00F40B10">
        <w:rPr>
          <w:rFonts w:cstheme="minorHAnsi"/>
        </w:rPr>
        <w:t>ed profile</w:t>
      </w:r>
      <w:r w:rsidR="006E407D" w:rsidRPr="00F40B10">
        <w:rPr>
          <w:rFonts w:cstheme="minorHAnsi"/>
        </w:rPr>
        <w:t>, word getting around about the impact of our programmes</w:t>
      </w:r>
      <w:r w:rsidRPr="00F40B10">
        <w:rPr>
          <w:rFonts w:cstheme="minorHAnsi"/>
        </w:rPr>
        <w:t xml:space="preserve"> resulting in higher demand, and partnerships with other</w:t>
      </w:r>
      <w:r w:rsidR="006E407D" w:rsidRPr="00F40B10">
        <w:rPr>
          <w:rFonts w:cstheme="minorHAnsi"/>
        </w:rPr>
        <w:t xml:space="preserve"> mental health support </w:t>
      </w:r>
      <w:r w:rsidRPr="00F40B10">
        <w:rPr>
          <w:rFonts w:cstheme="minorHAnsi"/>
        </w:rPr>
        <w:t>agencies.</w:t>
      </w:r>
    </w:p>
    <w:p w:rsidR="00A633DB" w:rsidRDefault="00A633DB" w:rsidP="00B02547">
      <w:pPr>
        <w:pStyle w:val="ListParagraph"/>
        <w:numPr>
          <w:ilvl w:val="0"/>
          <w:numId w:val="9"/>
        </w:numPr>
        <w:rPr>
          <w:rFonts w:cstheme="minorHAnsi"/>
        </w:rPr>
      </w:pPr>
      <w:r w:rsidRPr="00F40B10">
        <w:rPr>
          <w:rFonts w:cstheme="minorHAnsi"/>
        </w:rPr>
        <w:t xml:space="preserve">Increased targets under </w:t>
      </w:r>
      <w:r w:rsidR="006E407D" w:rsidRPr="00F40B10">
        <w:rPr>
          <w:rFonts w:cstheme="minorHAnsi"/>
        </w:rPr>
        <w:t>funding contract</w:t>
      </w:r>
      <w:r w:rsidRPr="00F40B10">
        <w:rPr>
          <w:rFonts w:cstheme="minorHAnsi"/>
        </w:rPr>
        <w:t xml:space="preserve">s, and a </w:t>
      </w:r>
      <w:r w:rsidR="006E407D" w:rsidRPr="00F40B10">
        <w:rPr>
          <w:rFonts w:cstheme="minorHAnsi"/>
        </w:rPr>
        <w:t xml:space="preserve">move to </w:t>
      </w:r>
      <w:r w:rsidRPr="00F40B10">
        <w:rPr>
          <w:rFonts w:cstheme="minorHAnsi"/>
        </w:rPr>
        <w:t>the</w:t>
      </w:r>
      <w:r w:rsidR="006E407D" w:rsidRPr="00F40B10">
        <w:rPr>
          <w:rFonts w:cstheme="minorHAnsi"/>
        </w:rPr>
        <w:t xml:space="preserve"> current venue </w:t>
      </w:r>
      <w:r w:rsidRPr="00F40B10">
        <w:rPr>
          <w:rFonts w:cstheme="minorHAnsi"/>
        </w:rPr>
        <w:t xml:space="preserve">on a ground floor and with good street visibility </w:t>
      </w:r>
      <w:r w:rsidR="006E407D" w:rsidRPr="00F40B10">
        <w:rPr>
          <w:rFonts w:cstheme="minorHAnsi"/>
        </w:rPr>
        <w:t>three years ago.</w:t>
      </w:r>
    </w:p>
    <w:p w:rsidR="00A633DB" w:rsidRPr="005A6DC6" w:rsidRDefault="00A633DB" w:rsidP="00EF6486">
      <w:pPr>
        <w:pStyle w:val="ListParagraph"/>
        <w:numPr>
          <w:ilvl w:val="0"/>
          <w:numId w:val="0"/>
        </w:numPr>
        <w:rPr>
          <w:rFonts w:cstheme="minorHAnsi"/>
        </w:rPr>
      </w:pPr>
      <w:r w:rsidRPr="005A6DC6">
        <w:rPr>
          <w:rFonts w:cstheme="minorHAnsi"/>
        </w:rPr>
        <w:t>Reasons given for substantial decreases in numbers include:</w:t>
      </w:r>
    </w:p>
    <w:p w:rsidR="00A633DB" w:rsidRPr="00F40B10" w:rsidRDefault="00A633DB" w:rsidP="00B02547">
      <w:pPr>
        <w:pStyle w:val="ListParagraph"/>
        <w:numPr>
          <w:ilvl w:val="0"/>
          <w:numId w:val="9"/>
        </w:numPr>
        <w:rPr>
          <w:rFonts w:cstheme="minorHAnsi"/>
        </w:rPr>
      </w:pPr>
      <w:r w:rsidRPr="00F40B10">
        <w:rPr>
          <w:rFonts w:cstheme="minorHAnsi"/>
        </w:rPr>
        <w:t>Clients dying, leaving the district because they couldn’t find anywhere reasonable to live, and moving on to new ventures.</w:t>
      </w:r>
    </w:p>
    <w:p w:rsidR="00BB11E4" w:rsidRPr="00F40B10" w:rsidRDefault="00A633DB" w:rsidP="00B02547">
      <w:pPr>
        <w:pStyle w:val="ListParagraph"/>
        <w:numPr>
          <w:ilvl w:val="0"/>
          <w:numId w:val="9"/>
        </w:numPr>
        <w:rPr>
          <w:rFonts w:cstheme="minorHAnsi"/>
        </w:rPr>
      </w:pPr>
      <w:r w:rsidRPr="00F40B10">
        <w:rPr>
          <w:rFonts w:cstheme="minorHAnsi"/>
        </w:rPr>
        <w:t xml:space="preserve">Changes in funding criteria and demands for shorter programmes and higher throughput meant </w:t>
      </w:r>
      <w:r w:rsidR="005D555B" w:rsidRPr="00F40B10">
        <w:rPr>
          <w:rFonts w:cstheme="minorHAnsi"/>
        </w:rPr>
        <w:t xml:space="preserve">sustainable services </w:t>
      </w:r>
      <w:r w:rsidRPr="00F40B10">
        <w:rPr>
          <w:rFonts w:cstheme="minorHAnsi"/>
        </w:rPr>
        <w:t xml:space="preserve">could not </w:t>
      </w:r>
      <w:r w:rsidR="005D555B" w:rsidRPr="00F40B10">
        <w:rPr>
          <w:rFonts w:cstheme="minorHAnsi"/>
        </w:rPr>
        <w:t xml:space="preserve">be </w:t>
      </w:r>
      <w:r w:rsidRPr="00F40B10">
        <w:rPr>
          <w:rFonts w:cstheme="minorHAnsi"/>
        </w:rPr>
        <w:t>deliver</w:t>
      </w:r>
      <w:r w:rsidR="005D555B" w:rsidRPr="00F40B10">
        <w:rPr>
          <w:rFonts w:cstheme="minorHAnsi"/>
        </w:rPr>
        <w:t>ed</w:t>
      </w:r>
      <w:r w:rsidRPr="00F40B10">
        <w:rPr>
          <w:rFonts w:cstheme="minorHAnsi"/>
        </w:rPr>
        <w:t xml:space="preserve">, and </w:t>
      </w:r>
      <w:r w:rsidR="005D555B" w:rsidRPr="00F40B10">
        <w:rPr>
          <w:rFonts w:cstheme="minorHAnsi"/>
        </w:rPr>
        <w:t>a reliance</w:t>
      </w:r>
      <w:r w:rsidRPr="00F40B10">
        <w:rPr>
          <w:rFonts w:cstheme="minorHAnsi"/>
        </w:rPr>
        <w:t xml:space="preserve"> on a lot of voluntary input.</w:t>
      </w:r>
      <w:r w:rsidR="001C699E" w:rsidRPr="00F40B10">
        <w:rPr>
          <w:rFonts w:cstheme="minorHAnsi"/>
        </w:rPr>
        <w:t xml:space="preserve"> </w:t>
      </w:r>
    </w:p>
    <w:p w:rsidR="00C868F2" w:rsidRPr="005A6DC6" w:rsidRDefault="00C868F2" w:rsidP="000A3B66">
      <w:pPr>
        <w:pStyle w:val="Heading3"/>
      </w:pPr>
      <w:r w:rsidRPr="005A6DC6">
        <w:lastRenderedPageBreak/>
        <w:t xml:space="preserve">A </w:t>
      </w:r>
      <w:r w:rsidR="00663371">
        <w:t>c</w:t>
      </w:r>
      <w:r w:rsidRPr="005A6DC6">
        <w:t xml:space="preserve">reative </w:t>
      </w:r>
      <w:r w:rsidR="00663371">
        <w:t>s</w:t>
      </w:r>
      <w:r w:rsidRPr="005A6DC6">
        <w:t xml:space="preserve">pace </w:t>
      </w:r>
      <w:r w:rsidR="00663371">
        <w:t>c</w:t>
      </w:r>
      <w:r w:rsidRPr="005A6DC6">
        <w:t xml:space="preserve">ase </w:t>
      </w:r>
      <w:r w:rsidR="00663371">
        <w:t>s</w:t>
      </w:r>
      <w:r w:rsidRPr="005A6DC6">
        <w:t>tudy</w:t>
      </w:r>
    </w:p>
    <w:tbl>
      <w:tblPr>
        <w:tblStyle w:val="TableGrid"/>
        <w:tblW w:w="0" w:type="auto"/>
        <w:tblBorders>
          <w:top w:val="single" w:sz="8" w:space="0" w:color="2E74B5" w:themeColor="accent1" w:themeShade="BF"/>
          <w:left w:val="single" w:sz="8" w:space="0" w:color="2E74B5" w:themeColor="accent1" w:themeShade="BF"/>
          <w:bottom w:val="single" w:sz="8" w:space="0" w:color="2E74B5" w:themeColor="accent1" w:themeShade="BF"/>
          <w:right w:val="single" w:sz="8" w:space="0" w:color="2E74B5" w:themeColor="accent1" w:themeShade="BF"/>
          <w:insideH w:val="single" w:sz="8" w:space="0" w:color="2E74B5" w:themeColor="accent1" w:themeShade="BF"/>
          <w:insideV w:val="single" w:sz="8" w:space="0" w:color="2E74B5" w:themeColor="accent1" w:themeShade="BF"/>
        </w:tblBorders>
        <w:shd w:val="clear" w:color="auto" w:fill="DEEAF6" w:themeFill="accent1" w:themeFillTint="33"/>
        <w:tblCellMar>
          <w:top w:w="284" w:type="dxa"/>
          <w:left w:w="284" w:type="dxa"/>
          <w:bottom w:w="284" w:type="dxa"/>
          <w:right w:w="284" w:type="dxa"/>
        </w:tblCellMar>
        <w:tblLook w:val="04A0" w:firstRow="1" w:lastRow="0" w:firstColumn="1" w:lastColumn="0" w:noHBand="0" w:noVBand="1"/>
      </w:tblPr>
      <w:tblGrid>
        <w:gridCol w:w="9006"/>
      </w:tblGrid>
      <w:tr w:rsidR="005A6DC6" w:rsidRPr="005A6DC6">
        <w:tc>
          <w:tcPr>
            <w:tcW w:w="9051" w:type="dxa"/>
            <w:shd w:val="clear" w:color="auto" w:fill="DEEAF6" w:themeFill="accent1" w:themeFillTint="33"/>
          </w:tcPr>
          <w:p w:rsidR="007A0BDB" w:rsidRPr="005A6DC6" w:rsidRDefault="007A0BDB" w:rsidP="000A3B66">
            <w:pPr>
              <w:pStyle w:val="Heading3"/>
              <w:outlineLvl w:val="2"/>
            </w:pPr>
            <w:bookmarkStart w:id="17" w:name="_Ref2113976"/>
            <w:bookmarkStart w:id="18" w:name="Artsenta_case_study"/>
            <w:r w:rsidRPr="005A6DC6">
              <w:t>Artsenta</w:t>
            </w:r>
            <w:bookmarkEnd w:id="17"/>
            <w:bookmarkEnd w:id="18"/>
            <w:r w:rsidR="00663371">
              <w:t>, Dunedin</w:t>
            </w:r>
          </w:p>
          <w:p w:rsidR="007A0BDB" w:rsidRPr="006B292B" w:rsidRDefault="007A0BDB" w:rsidP="00810355">
            <w:pPr>
              <w:spacing w:line="259" w:lineRule="auto"/>
              <w:rPr>
                <w:rFonts w:cstheme="minorHAnsi"/>
              </w:rPr>
            </w:pPr>
            <w:r w:rsidRPr="006B292B">
              <w:rPr>
                <w:rFonts w:cstheme="minorHAnsi"/>
              </w:rPr>
              <w:t>Artsenta began as a ground</w:t>
            </w:r>
            <w:r w:rsidR="00765CAC" w:rsidRPr="006B292B">
              <w:rPr>
                <w:rFonts w:cstheme="minorHAnsi"/>
              </w:rPr>
              <w:t>-</w:t>
            </w:r>
            <w:r w:rsidRPr="006B292B">
              <w:rPr>
                <w:rFonts w:cstheme="minorHAnsi"/>
              </w:rPr>
              <w:t>breaking Creative Expression Unit within Cherry Farm Mental Hospital.  Since then it has operated in the community for 32 years as a project of the Creative Arts Trust, a not-for-profit organisation and registered charity. Artsenta is located in central Dunedin and also runs an outreach programme in Balclutha, Oamaru and Alexandra.</w:t>
            </w:r>
          </w:p>
          <w:p w:rsidR="007A0BDB" w:rsidRPr="006B292B" w:rsidRDefault="007A0BDB" w:rsidP="00810355">
            <w:pPr>
              <w:spacing w:line="259" w:lineRule="auto"/>
              <w:rPr>
                <w:rFonts w:cstheme="minorHAnsi"/>
              </w:rPr>
            </w:pPr>
            <w:r w:rsidRPr="006B292B">
              <w:rPr>
                <w:rFonts w:cstheme="minorHAnsi"/>
              </w:rPr>
              <w:t>Artsenta provides a community</w:t>
            </w:r>
            <w:r w:rsidR="0044796C" w:rsidRPr="006B292B">
              <w:rPr>
                <w:rFonts w:cstheme="minorHAnsi"/>
              </w:rPr>
              <w:t>-</w:t>
            </w:r>
            <w:r w:rsidRPr="006B292B">
              <w:rPr>
                <w:rFonts w:cstheme="minorHAnsi"/>
              </w:rPr>
              <w:t>based art studio for people over the age of 17 years who use mental health or addiction services. Materials, equipment and tuition for a wide range of creative activities are provided and there is a well-equipped music room with recording facilities. Artsenta supports people to be creative in a safe and supportive environment and includes individual and group activities. There is no charge to attend Artsenta.</w:t>
            </w:r>
          </w:p>
          <w:p w:rsidR="007A0BDB" w:rsidRPr="006B292B" w:rsidRDefault="007A0BDB" w:rsidP="00810355">
            <w:pPr>
              <w:spacing w:line="259" w:lineRule="auto"/>
              <w:rPr>
                <w:rFonts w:cstheme="minorHAnsi"/>
              </w:rPr>
            </w:pPr>
            <w:r w:rsidRPr="006B292B">
              <w:rPr>
                <w:rFonts w:cstheme="minorHAnsi"/>
              </w:rPr>
              <w:t>Artsenta hosts a radio show on Otago Access Radio</w:t>
            </w:r>
            <w:r w:rsidR="00765CAC" w:rsidRPr="006B292B">
              <w:rPr>
                <w:rFonts w:cstheme="minorHAnsi"/>
              </w:rPr>
              <w:t>,</w:t>
            </w:r>
            <w:r w:rsidRPr="006B292B">
              <w:rPr>
                <w:rFonts w:cstheme="minorHAnsi"/>
              </w:rPr>
              <w:t xml:space="preserve"> playing music recorded at the Artsenta </w:t>
            </w:r>
            <w:r w:rsidR="00765CAC" w:rsidRPr="006B292B">
              <w:rPr>
                <w:rFonts w:cstheme="minorHAnsi"/>
              </w:rPr>
              <w:t>s</w:t>
            </w:r>
            <w:r w:rsidRPr="006B292B">
              <w:rPr>
                <w:rFonts w:cstheme="minorHAnsi"/>
              </w:rPr>
              <w:t xml:space="preserve">tudio and live-to-air readings of poetry and stories. It presents a number of community concerts, exhibitions and outings throughout the year. The outreach sessions in Oamaru, Balclutha and Alexandra involve </w:t>
            </w:r>
            <w:r w:rsidR="004D24C6" w:rsidRPr="006B292B">
              <w:rPr>
                <w:rFonts w:cstheme="minorHAnsi"/>
              </w:rPr>
              <w:t>one to two-</w:t>
            </w:r>
            <w:r w:rsidRPr="006B292B">
              <w:rPr>
                <w:rFonts w:cstheme="minorHAnsi"/>
              </w:rPr>
              <w:t>hour art and craft workshops facilitated by Artsenta staff.</w:t>
            </w:r>
          </w:p>
          <w:p w:rsidR="007A0BDB" w:rsidRPr="006B292B" w:rsidRDefault="007A0BDB" w:rsidP="00810355">
            <w:pPr>
              <w:spacing w:line="259" w:lineRule="auto"/>
              <w:rPr>
                <w:rFonts w:cstheme="minorHAnsi"/>
              </w:rPr>
            </w:pPr>
            <w:r w:rsidRPr="006B292B">
              <w:rPr>
                <w:rFonts w:cstheme="minorHAnsi"/>
              </w:rPr>
              <w:t xml:space="preserve">The artist/client is central to everything Artsenta does. Each artist develops an </w:t>
            </w:r>
            <w:r w:rsidR="004D24C6" w:rsidRPr="006B292B">
              <w:rPr>
                <w:rFonts w:cstheme="minorHAnsi"/>
              </w:rPr>
              <w:t>a</w:t>
            </w:r>
            <w:r w:rsidRPr="006B292B">
              <w:rPr>
                <w:rFonts w:cstheme="minorHAnsi"/>
              </w:rPr>
              <w:t xml:space="preserve">rt </w:t>
            </w:r>
            <w:r w:rsidR="004D24C6" w:rsidRPr="006B292B">
              <w:rPr>
                <w:rFonts w:cstheme="minorHAnsi"/>
              </w:rPr>
              <w:t>p</w:t>
            </w:r>
            <w:r w:rsidRPr="006B292B">
              <w:rPr>
                <w:rFonts w:cstheme="minorHAnsi"/>
              </w:rPr>
              <w:t>lan and staff support the artist to undertake a range of activities and projects both at Artsenta and in the community. Artists assist with events, policy development, staff recruitment and strategic developments.</w:t>
            </w:r>
          </w:p>
          <w:p w:rsidR="007A0BDB" w:rsidRPr="006B292B" w:rsidRDefault="007A0BDB" w:rsidP="00810355">
            <w:pPr>
              <w:spacing w:line="259" w:lineRule="auto"/>
              <w:rPr>
                <w:rFonts w:cstheme="minorHAnsi"/>
              </w:rPr>
            </w:pPr>
            <w:r w:rsidRPr="006B292B">
              <w:rPr>
                <w:rFonts w:cstheme="minorHAnsi"/>
              </w:rPr>
              <w:t>In its 2018 financial year, Artsenta supported 346 artists/clients at its Dunedin</w:t>
            </w:r>
            <w:r w:rsidR="004D24C6" w:rsidRPr="006B292B">
              <w:rPr>
                <w:rFonts w:cstheme="minorHAnsi"/>
              </w:rPr>
              <w:t>-</w:t>
            </w:r>
            <w:r w:rsidRPr="006B292B">
              <w:rPr>
                <w:rFonts w:cstheme="minorHAnsi"/>
              </w:rPr>
              <w:t>based service with total daily visits of around 7500. A total of 87 outreach workshops were held with attendance at 770 for the year. Artsenta facilitated 25 community events, reaching around 500 people.</w:t>
            </w:r>
          </w:p>
          <w:p w:rsidR="007A0BDB" w:rsidRPr="006B292B" w:rsidRDefault="007A0BDB" w:rsidP="00810355">
            <w:pPr>
              <w:spacing w:line="259" w:lineRule="auto"/>
              <w:jc w:val="both"/>
              <w:rPr>
                <w:rFonts w:cstheme="minorHAnsi"/>
              </w:rPr>
            </w:pPr>
            <w:r w:rsidRPr="006B292B">
              <w:rPr>
                <w:rFonts w:cstheme="minorHAnsi"/>
              </w:rPr>
              <w:t>Artsenta employs seven staff (five full-time). All staff hold qualifications in art and design</w:t>
            </w:r>
            <w:r w:rsidR="004D24C6" w:rsidRPr="006B292B">
              <w:rPr>
                <w:rFonts w:cstheme="minorHAnsi"/>
              </w:rPr>
              <w:t>,</w:t>
            </w:r>
            <w:r w:rsidRPr="006B292B">
              <w:rPr>
                <w:rFonts w:cstheme="minorHAnsi"/>
              </w:rPr>
              <w:t xml:space="preserve"> and two also have a mental health qualification. A further two are currently studying for a mental health qualification. Staff and trustees include people who have lived experience of a mental illness. Artsenta also invites local artists/tutors to provide workshops throughout the year. </w:t>
            </w:r>
          </w:p>
          <w:p w:rsidR="000A3B66" w:rsidRPr="005A6DC6" w:rsidRDefault="007A0BDB" w:rsidP="00FF47BA">
            <w:pPr>
              <w:spacing w:line="259" w:lineRule="auto"/>
              <w:jc w:val="both"/>
              <w:rPr>
                <w:rFonts w:cstheme="minorHAnsi"/>
                <w:sz w:val="20"/>
                <w:szCs w:val="24"/>
              </w:rPr>
            </w:pPr>
            <w:r w:rsidRPr="006B292B">
              <w:rPr>
                <w:rFonts w:cstheme="minorHAnsi"/>
              </w:rPr>
              <w:t xml:space="preserve">A </w:t>
            </w:r>
            <w:r w:rsidR="004D24C6" w:rsidRPr="006B292B">
              <w:rPr>
                <w:rFonts w:cstheme="minorHAnsi"/>
              </w:rPr>
              <w:t>b</w:t>
            </w:r>
            <w:r w:rsidRPr="006B292B">
              <w:rPr>
                <w:rFonts w:cstheme="minorHAnsi"/>
              </w:rPr>
              <w:t xml:space="preserve">oard of </w:t>
            </w:r>
            <w:r w:rsidR="004D24C6" w:rsidRPr="006B292B">
              <w:rPr>
                <w:rFonts w:cstheme="minorHAnsi"/>
              </w:rPr>
              <w:t>t</w:t>
            </w:r>
            <w:r w:rsidRPr="006B292B">
              <w:rPr>
                <w:rFonts w:cstheme="minorHAnsi"/>
              </w:rPr>
              <w:t>rustees provides administrative and governance support to staff. The work of the Trust is primarily funded by funding contracts with the Southern District Health Board (primary) and MSD, which together account for around 90% of income. It also applies for grants from community organisations from time to time to undertake special projects</w:t>
            </w:r>
            <w:r w:rsidRPr="005A6DC6">
              <w:rPr>
                <w:rFonts w:cstheme="minorHAnsi"/>
                <w:sz w:val="20"/>
                <w:szCs w:val="24"/>
              </w:rPr>
              <w:t>.</w:t>
            </w:r>
          </w:p>
        </w:tc>
      </w:tr>
    </w:tbl>
    <w:p w:rsidR="004D24C6" w:rsidRDefault="004D24C6" w:rsidP="00810355">
      <w:pPr>
        <w:spacing w:before="0" w:beforeAutospacing="0" w:after="160" w:afterAutospacing="0" w:line="259" w:lineRule="auto"/>
        <w:rPr>
          <w:rFonts w:cstheme="minorHAnsi"/>
        </w:rPr>
      </w:pPr>
    </w:p>
    <w:p w:rsidR="00FD211C" w:rsidRPr="005A6DC6" w:rsidRDefault="00FD211C" w:rsidP="00810355">
      <w:pPr>
        <w:pStyle w:val="Heading4"/>
        <w:rPr>
          <w:rFonts w:cstheme="minorHAnsi"/>
        </w:rPr>
      </w:pPr>
      <w:r w:rsidRPr="005A6DC6">
        <w:rPr>
          <w:rFonts w:cstheme="minorHAnsi"/>
        </w:rPr>
        <w:lastRenderedPageBreak/>
        <w:t xml:space="preserve">Types of disabilities or barriers to participation among clients </w:t>
      </w:r>
    </w:p>
    <w:p w:rsidR="00BB11E4" w:rsidRPr="005A6DC6" w:rsidRDefault="005A6DC6" w:rsidP="00810355">
      <w:pPr>
        <w:rPr>
          <w:rFonts w:cstheme="minorHAnsi"/>
        </w:rPr>
      </w:pPr>
      <w:r w:rsidRPr="005A6DC6">
        <w:rPr>
          <w:rFonts w:cstheme="minorHAnsi"/>
        </w:rPr>
        <w:t>Creative spaces</w:t>
      </w:r>
      <w:r w:rsidR="00BB11E4" w:rsidRPr="005A6DC6">
        <w:rPr>
          <w:rFonts w:cstheme="minorHAnsi"/>
        </w:rPr>
        <w:t xml:space="preserve"> cater for a wide range of disabilities or barriers to participation among their clients.</w:t>
      </w:r>
      <w:r w:rsidR="00AA335C" w:rsidRPr="005A6DC6">
        <w:rPr>
          <w:rFonts w:cstheme="minorHAnsi"/>
        </w:rPr>
        <w:t xml:space="preserve"> Most cater for more than one type of disability or barrier, and clients themselves can experience more than one type of disability or barrier to participation.</w:t>
      </w:r>
    </w:p>
    <w:p w:rsidR="00BB11E4" w:rsidRPr="005A6DC6" w:rsidRDefault="00BB11E4" w:rsidP="00810355">
      <w:pPr>
        <w:rPr>
          <w:rFonts w:cstheme="minorHAnsi"/>
        </w:rPr>
      </w:pPr>
      <w:r w:rsidRPr="005A6DC6">
        <w:rPr>
          <w:rFonts w:cstheme="minorHAnsi"/>
        </w:rPr>
        <w:t>Most commonly, almost nine in ten (</w:t>
      </w:r>
      <w:r w:rsidR="005D555B" w:rsidRPr="005A6DC6">
        <w:rPr>
          <w:rFonts w:cstheme="minorHAnsi"/>
        </w:rPr>
        <w:t>86</w:t>
      </w:r>
      <w:r w:rsidRPr="005A6DC6">
        <w:rPr>
          <w:rFonts w:cstheme="minorHAnsi"/>
        </w:rPr>
        <w:t xml:space="preserve">%) cater </w:t>
      </w:r>
      <w:r w:rsidR="00AA335C" w:rsidRPr="005A6DC6">
        <w:rPr>
          <w:rFonts w:cstheme="minorHAnsi"/>
        </w:rPr>
        <w:t>for clients with mental illness, followed by intellectual disabilities (</w:t>
      </w:r>
      <w:r w:rsidR="005D555B" w:rsidRPr="005A6DC6">
        <w:rPr>
          <w:rFonts w:cstheme="minorHAnsi"/>
        </w:rPr>
        <w:t>83</w:t>
      </w:r>
      <w:r w:rsidR="00AA335C" w:rsidRPr="005A6DC6">
        <w:rPr>
          <w:rFonts w:cstheme="minorHAnsi"/>
        </w:rPr>
        <w:t>%) and learning disabilities (</w:t>
      </w:r>
      <w:r w:rsidR="005D555B" w:rsidRPr="005A6DC6">
        <w:rPr>
          <w:rFonts w:cstheme="minorHAnsi"/>
        </w:rPr>
        <w:t>81</w:t>
      </w:r>
      <w:r w:rsidR="00AA335C" w:rsidRPr="005A6DC6">
        <w:rPr>
          <w:rFonts w:cstheme="minorHAnsi"/>
        </w:rPr>
        <w:t>%).</w:t>
      </w:r>
    </w:p>
    <w:p w:rsidR="00AA335C" w:rsidRPr="005A6DC6" w:rsidRDefault="00AA335C" w:rsidP="00810355">
      <w:pPr>
        <w:rPr>
          <w:rFonts w:cstheme="minorHAnsi"/>
        </w:rPr>
      </w:pPr>
      <w:r w:rsidRPr="005A6DC6">
        <w:rPr>
          <w:rFonts w:cstheme="minorHAnsi"/>
        </w:rPr>
        <w:t>They are least likely to cater for youth at risk (</w:t>
      </w:r>
      <w:r w:rsidR="005D555B" w:rsidRPr="005A6DC6">
        <w:rPr>
          <w:rFonts w:cstheme="minorHAnsi"/>
        </w:rPr>
        <w:t>40</w:t>
      </w:r>
      <w:r w:rsidRPr="005A6DC6">
        <w:rPr>
          <w:rFonts w:cstheme="minorHAnsi"/>
        </w:rPr>
        <w:t>%) or to clients experiencing isolation due to age or culture (</w:t>
      </w:r>
      <w:r w:rsidR="005D555B" w:rsidRPr="005A6DC6">
        <w:rPr>
          <w:rFonts w:cstheme="minorHAnsi"/>
        </w:rPr>
        <w:t>45</w:t>
      </w:r>
      <w:r w:rsidRPr="005A6DC6">
        <w:rPr>
          <w:rFonts w:cstheme="minorHAnsi"/>
        </w:rPr>
        <w:t>%).</w:t>
      </w:r>
    </w:p>
    <w:tbl>
      <w:tblPr>
        <w:tblStyle w:val="GridTable4-Accent61"/>
        <w:tblW w:w="5726" w:type="dxa"/>
        <w:jc w:val="center"/>
        <w:tblLook w:val="04A0" w:firstRow="1" w:lastRow="0" w:firstColumn="1" w:lastColumn="0" w:noHBand="0" w:noVBand="1"/>
      </w:tblPr>
      <w:tblGrid>
        <w:gridCol w:w="3686"/>
        <w:gridCol w:w="1020"/>
        <w:gridCol w:w="1020"/>
      </w:tblGrid>
      <w:tr w:rsidR="005A6DC6" w:rsidRPr="005A6DC6">
        <w:trPr>
          <w:cnfStyle w:val="100000000000" w:firstRow="1" w:lastRow="0" w:firstColumn="0" w:lastColumn="0" w:oddVBand="0" w:evenVBand="0" w:oddHBand="0"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3686" w:type="dxa"/>
            <w:noWrap/>
          </w:tcPr>
          <w:p w:rsidR="00BB11E4" w:rsidRPr="005A6DC6" w:rsidRDefault="00BB11E4" w:rsidP="00810355">
            <w:pPr>
              <w:spacing w:before="0" w:beforeAutospacing="0" w:after="0" w:afterAutospacing="0"/>
              <w:rPr>
                <w:rFonts w:cstheme="minorHAnsi"/>
                <w:color w:val="auto"/>
                <w:szCs w:val="24"/>
              </w:rPr>
            </w:pPr>
            <w:r w:rsidRPr="005A6DC6">
              <w:rPr>
                <w:rFonts w:cstheme="minorHAnsi"/>
                <w:color w:val="auto"/>
                <w:szCs w:val="24"/>
              </w:rPr>
              <w:t>Disability or barrier to participation</w:t>
            </w:r>
          </w:p>
        </w:tc>
        <w:tc>
          <w:tcPr>
            <w:tcW w:w="1020" w:type="dxa"/>
            <w:noWrap/>
          </w:tcPr>
          <w:p w:rsidR="00BB11E4" w:rsidRPr="005A6DC6" w:rsidRDefault="00BB11E4" w:rsidP="00810355">
            <w:pPr>
              <w:spacing w:before="0" w:beforeAutospacing="0" w:after="0" w:afterAutospacing="0"/>
              <w:jc w:val="right"/>
              <w:cnfStyle w:val="100000000000" w:firstRow="1" w:lastRow="0" w:firstColumn="0" w:lastColumn="0" w:oddVBand="0" w:evenVBand="0" w:oddHBand="0" w:evenHBand="0" w:firstRowFirstColumn="0" w:firstRowLastColumn="0" w:lastRowFirstColumn="0" w:lastRowLastColumn="0"/>
              <w:rPr>
                <w:rFonts w:cstheme="minorHAnsi"/>
                <w:bCs w:val="0"/>
                <w:color w:val="auto"/>
              </w:rPr>
            </w:pPr>
            <w:r w:rsidRPr="005A6DC6">
              <w:rPr>
                <w:rFonts w:cstheme="minorHAnsi"/>
                <w:bCs w:val="0"/>
                <w:color w:val="auto"/>
              </w:rPr>
              <w:t>N.</w:t>
            </w:r>
          </w:p>
        </w:tc>
        <w:tc>
          <w:tcPr>
            <w:tcW w:w="1020" w:type="dxa"/>
            <w:noWrap/>
          </w:tcPr>
          <w:p w:rsidR="00BB11E4" w:rsidRPr="005A6DC6" w:rsidRDefault="00BB11E4" w:rsidP="00810355">
            <w:pPr>
              <w:spacing w:before="0" w:beforeAutospacing="0" w:after="0" w:afterAutospacing="0"/>
              <w:jc w:val="right"/>
              <w:cnfStyle w:val="100000000000" w:firstRow="1" w:lastRow="0" w:firstColumn="0" w:lastColumn="0" w:oddVBand="0" w:evenVBand="0" w:oddHBand="0" w:evenHBand="0" w:firstRowFirstColumn="0" w:firstRowLastColumn="0" w:lastRowFirstColumn="0" w:lastRowLastColumn="0"/>
              <w:rPr>
                <w:rFonts w:cstheme="minorHAnsi"/>
                <w:bCs w:val="0"/>
                <w:color w:val="auto"/>
              </w:rPr>
            </w:pPr>
            <w:r w:rsidRPr="005A6DC6">
              <w:rPr>
                <w:rFonts w:cstheme="minorHAnsi"/>
                <w:bCs w:val="0"/>
                <w:color w:val="auto"/>
              </w:rPr>
              <w:t>%</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3686" w:type="dxa"/>
            <w:noWrap/>
          </w:tcPr>
          <w:p w:rsidR="005D555B" w:rsidRPr="005A6DC6" w:rsidRDefault="005D555B" w:rsidP="00810355">
            <w:pPr>
              <w:spacing w:before="0" w:beforeAutospacing="0" w:after="0" w:afterAutospacing="0"/>
              <w:rPr>
                <w:rFonts w:cstheme="minorHAnsi"/>
                <w:b w:val="0"/>
              </w:rPr>
            </w:pPr>
            <w:r w:rsidRPr="005A6DC6">
              <w:rPr>
                <w:rFonts w:cstheme="minorHAnsi"/>
                <w:b w:val="0"/>
              </w:rPr>
              <w:t>Mental health</w:t>
            </w:r>
          </w:p>
        </w:tc>
        <w:tc>
          <w:tcPr>
            <w:tcW w:w="1020" w:type="dxa"/>
            <w:noWrap/>
          </w:tcPr>
          <w:p w:rsidR="005D555B" w:rsidRPr="005A6DC6" w:rsidRDefault="005D555B"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36</w:t>
            </w:r>
          </w:p>
        </w:tc>
        <w:tc>
          <w:tcPr>
            <w:tcW w:w="1020" w:type="dxa"/>
            <w:noWrap/>
          </w:tcPr>
          <w:p w:rsidR="005D555B" w:rsidRPr="005A6DC6" w:rsidRDefault="005D555B"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86%</w:t>
            </w:r>
          </w:p>
        </w:tc>
      </w:tr>
      <w:tr w:rsidR="005A6DC6" w:rsidRPr="005A6DC6">
        <w:trPr>
          <w:trHeight w:val="285"/>
          <w:jc w:val="center"/>
        </w:trPr>
        <w:tc>
          <w:tcPr>
            <w:cnfStyle w:val="001000000000" w:firstRow="0" w:lastRow="0" w:firstColumn="1" w:lastColumn="0" w:oddVBand="0" w:evenVBand="0" w:oddHBand="0" w:evenHBand="0" w:firstRowFirstColumn="0" w:firstRowLastColumn="0" w:lastRowFirstColumn="0" w:lastRowLastColumn="0"/>
            <w:tcW w:w="3686" w:type="dxa"/>
            <w:noWrap/>
          </w:tcPr>
          <w:p w:rsidR="005D555B" w:rsidRPr="005A6DC6" w:rsidRDefault="005D555B" w:rsidP="00810355">
            <w:pPr>
              <w:spacing w:before="0" w:beforeAutospacing="0" w:after="0" w:afterAutospacing="0"/>
              <w:rPr>
                <w:rFonts w:cstheme="minorHAnsi"/>
                <w:b w:val="0"/>
              </w:rPr>
            </w:pPr>
            <w:r w:rsidRPr="005A6DC6">
              <w:rPr>
                <w:rFonts w:cstheme="minorHAnsi"/>
                <w:b w:val="0"/>
              </w:rPr>
              <w:t>Intellectual disability</w:t>
            </w:r>
          </w:p>
        </w:tc>
        <w:tc>
          <w:tcPr>
            <w:tcW w:w="1020" w:type="dxa"/>
            <w:noWrap/>
          </w:tcPr>
          <w:p w:rsidR="005D555B" w:rsidRPr="005A6DC6" w:rsidRDefault="005D555B"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35</w:t>
            </w:r>
          </w:p>
        </w:tc>
        <w:tc>
          <w:tcPr>
            <w:tcW w:w="1020" w:type="dxa"/>
            <w:noWrap/>
          </w:tcPr>
          <w:p w:rsidR="005D555B" w:rsidRPr="005A6DC6" w:rsidRDefault="005D555B"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83%</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3686" w:type="dxa"/>
            <w:noWrap/>
          </w:tcPr>
          <w:p w:rsidR="005D555B" w:rsidRPr="005A6DC6" w:rsidRDefault="005D555B" w:rsidP="00810355">
            <w:pPr>
              <w:spacing w:before="0" w:beforeAutospacing="0" w:after="0" w:afterAutospacing="0"/>
              <w:rPr>
                <w:rFonts w:cstheme="minorHAnsi"/>
                <w:b w:val="0"/>
              </w:rPr>
            </w:pPr>
            <w:r w:rsidRPr="005A6DC6">
              <w:rPr>
                <w:rFonts w:cstheme="minorHAnsi"/>
                <w:b w:val="0"/>
              </w:rPr>
              <w:t>Learning disability</w:t>
            </w:r>
          </w:p>
        </w:tc>
        <w:tc>
          <w:tcPr>
            <w:tcW w:w="1020" w:type="dxa"/>
            <w:noWrap/>
          </w:tcPr>
          <w:p w:rsidR="005D555B" w:rsidRPr="005A6DC6" w:rsidRDefault="005D555B"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34</w:t>
            </w:r>
          </w:p>
        </w:tc>
        <w:tc>
          <w:tcPr>
            <w:tcW w:w="1020" w:type="dxa"/>
            <w:noWrap/>
          </w:tcPr>
          <w:p w:rsidR="005D555B" w:rsidRPr="005A6DC6" w:rsidRDefault="005D555B"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81%</w:t>
            </w:r>
          </w:p>
        </w:tc>
      </w:tr>
      <w:tr w:rsidR="005A6DC6" w:rsidRPr="005A6DC6">
        <w:trPr>
          <w:trHeight w:val="285"/>
          <w:jc w:val="center"/>
        </w:trPr>
        <w:tc>
          <w:tcPr>
            <w:cnfStyle w:val="001000000000" w:firstRow="0" w:lastRow="0" w:firstColumn="1" w:lastColumn="0" w:oddVBand="0" w:evenVBand="0" w:oddHBand="0" w:evenHBand="0" w:firstRowFirstColumn="0" w:firstRowLastColumn="0" w:lastRowFirstColumn="0" w:lastRowLastColumn="0"/>
            <w:tcW w:w="3686" w:type="dxa"/>
            <w:noWrap/>
          </w:tcPr>
          <w:p w:rsidR="005D555B" w:rsidRPr="005A6DC6" w:rsidRDefault="005D555B" w:rsidP="00810355">
            <w:pPr>
              <w:spacing w:before="0" w:beforeAutospacing="0" w:after="0" w:afterAutospacing="0"/>
              <w:rPr>
                <w:rFonts w:cstheme="minorHAnsi"/>
                <w:b w:val="0"/>
              </w:rPr>
            </w:pPr>
            <w:r w:rsidRPr="005A6DC6">
              <w:rPr>
                <w:rFonts w:cstheme="minorHAnsi"/>
                <w:b w:val="0"/>
              </w:rPr>
              <w:t>Physical disability</w:t>
            </w:r>
          </w:p>
        </w:tc>
        <w:tc>
          <w:tcPr>
            <w:tcW w:w="1020" w:type="dxa"/>
            <w:noWrap/>
          </w:tcPr>
          <w:p w:rsidR="005D555B" w:rsidRPr="005A6DC6" w:rsidRDefault="005D555B"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32</w:t>
            </w:r>
          </w:p>
        </w:tc>
        <w:tc>
          <w:tcPr>
            <w:tcW w:w="1020" w:type="dxa"/>
            <w:noWrap/>
          </w:tcPr>
          <w:p w:rsidR="005D555B" w:rsidRPr="005A6DC6" w:rsidRDefault="005D555B"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76%</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3686" w:type="dxa"/>
            <w:noWrap/>
          </w:tcPr>
          <w:p w:rsidR="005D555B" w:rsidRPr="005A6DC6" w:rsidRDefault="005D555B" w:rsidP="00810355">
            <w:pPr>
              <w:spacing w:before="0" w:beforeAutospacing="0" w:after="0" w:afterAutospacing="0"/>
              <w:rPr>
                <w:rFonts w:cstheme="minorHAnsi"/>
                <w:b w:val="0"/>
              </w:rPr>
            </w:pPr>
            <w:r w:rsidRPr="005A6DC6">
              <w:rPr>
                <w:rFonts w:cstheme="minorHAnsi"/>
                <w:b w:val="0"/>
              </w:rPr>
              <w:t>Blind or vision impaired</w:t>
            </w:r>
          </w:p>
        </w:tc>
        <w:tc>
          <w:tcPr>
            <w:tcW w:w="1020" w:type="dxa"/>
            <w:noWrap/>
          </w:tcPr>
          <w:p w:rsidR="005D555B" w:rsidRPr="005A6DC6" w:rsidRDefault="005D555B"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27</w:t>
            </w:r>
          </w:p>
        </w:tc>
        <w:tc>
          <w:tcPr>
            <w:tcW w:w="1020" w:type="dxa"/>
            <w:noWrap/>
          </w:tcPr>
          <w:p w:rsidR="005D555B" w:rsidRPr="005A6DC6" w:rsidRDefault="005D555B"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64%</w:t>
            </w:r>
          </w:p>
        </w:tc>
      </w:tr>
      <w:tr w:rsidR="005A6DC6" w:rsidRPr="005A6DC6">
        <w:trPr>
          <w:trHeight w:val="285"/>
          <w:jc w:val="center"/>
        </w:trPr>
        <w:tc>
          <w:tcPr>
            <w:cnfStyle w:val="001000000000" w:firstRow="0" w:lastRow="0" w:firstColumn="1" w:lastColumn="0" w:oddVBand="0" w:evenVBand="0" w:oddHBand="0" w:evenHBand="0" w:firstRowFirstColumn="0" w:firstRowLastColumn="0" w:lastRowFirstColumn="0" w:lastRowLastColumn="0"/>
            <w:tcW w:w="3686" w:type="dxa"/>
            <w:noWrap/>
          </w:tcPr>
          <w:p w:rsidR="005D555B" w:rsidRPr="005A6DC6" w:rsidRDefault="005D555B" w:rsidP="00810355">
            <w:pPr>
              <w:spacing w:before="0" w:beforeAutospacing="0" w:after="0" w:afterAutospacing="0"/>
              <w:rPr>
                <w:rFonts w:cstheme="minorHAnsi"/>
                <w:b w:val="0"/>
              </w:rPr>
            </w:pPr>
            <w:r w:rsidRPr="005A6DC6">
              <w:rPr>
                <w:rFonts w:cstheme="minorHAnsi"/>
                <w:b w:val="0"/>
              </w:rPr>
              <w:t>Deaf or hard of hearing</w:t>
            </w:r>
          </w:p>
        </w:tc>
        <w:tc>
          <w:tcPr>
            <w:tcW w:w="1020" w:type="dxa"/>
            <w:noWrap/>
          </w:tcPr>
          <w:p w:rsidR="005D555B" w:rsidRPr="005A6DC6" w:rsidRDefault="005D555B"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26</w:t>
            </w:r>
          </w:p>
        </w:tc>
        <w:tc>
          <w:tcPr>
            <w:tcW w:w="1020" w:type="dxa"/>
            <w:noWrap/>
          </w:tcPr>
          <w:p w:rsidR="005D555B" w:rsidRPr="005A6DC6" w:rsidRDefault="005D555B"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62%</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3686" w:type="dxa"/>
            <w:noWrap/>
          </w:tcPr>
          <w:p w:rsidR="005D555B" w:rsidRPr="005A6DC6" w:rsidRDefault="005D555B" w:rsidP="00810355">
            <w:pPr>
              <w:spacing w:before="0" w:beforeAutospacing="0" w:after="0" w:afterAutospacing="0"/>
              <w:rPr>
                <w:rFonts w:cstheme="minorHAnsi"/>
                <w:b w:val="0"/>
              </w:rPr>
            </w:pPr>
            <w:r w:rsidRPr="005A6DC6">
              <w:rPr>
                <w:rFonts w:cstheme="minorHAnsi"/>
                <w:b w:val="0"/>
              </w:rPr>
              <w:t>Isolation due to age or culture</w:t>
            </w:r>
          </w:p>
        </w:tc>
        <w:tc>
          <w:tcPr>
            <w:tcW w:w="1020" w:type="dxa"/>
            <w:noWrap/>
          </w:tcPr>
          <w:p w:rsidR="005D555B" w:rsidRPr="005A6DC6" w:rsidRDefault="005D555B"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19</w:t>
            </w:r>
          </w:p>
        </w:tc>
        <w:tc>
          <w:tcPr>
            <w:tcW w:w="1020" w:type="dxa"/>
            <w:noWrap/>
          </w:tcPr>
          <w:p w:rsidR="005D555B" w:rsidRPr="005A6DC6" w:rsidRDefault="005D555B"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45%</w:t>
            </w:r>
          </w:p>
        </w:tc>
      </w:tr>
      <w:tr w:rsidR="005A6DC6" w:rsidRPr="005A6DC6">
        <w:trPr>
          <w:trHeight w:val="285"/>
          <w:jc w:val="center"/>
        </w:trPr>
        <w:tc>
          <w:tcPr>
            <w:cnfStyle w:val="001000000000" w:firstRow="0" w:lastRow="0" w:firstColumn="1" w:lastColumn="0" w:oddVBand="0" w:evenVBand="0" w:oddHBand="0" w:evenHBand="0" w:firstRowFirstColumn="0" w:firstRowLastColumn="0" w:lastRowFirstColumn="0" w:lastRowLastColumn="0"/>
            <w:tcW w:w="3686" w:type="dxa"/>
            <w:noWrap/>
          </w:tcPr>
          <w:p w:rsidR="005D555B" w:rsidRPr="005A6DC6" w:rsidRDefault="005D555B" w:rsidP="00810355">
            <w:pPr>
              <w:spacing w:before="0" w:beforeAutospacing="0" w:after="0" w:afterAutospacing="0"/>
              <w:rPr>
                <w:rFonts w:cstheme="minorHAnsi"/>
                <w:b w:val="0"/>
              </w:rPr>
            </w:pPr>
            <w:r w:rsidRPr="005A6DC6">
              <w:rPr>
                <w:rFonts w:cstheme="minorHAnsi"/>
                <w:b w:val="0"/>
              </w:rPr>
              <w:t>Youth at risk</w:t>
            </w:r>
          </w:p>
        </w:tc>
        <w:tc>
          <w:tcPr>
            <w:tcW w:w="1020" w:type="dxa"/>
            <w:noWrap/>
          </w:tcPr>
          <w:p w:rsidR="005D555B" w:rsidRPr="005A6DC6" w:rsidRDefault="005D555B"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17</w:t>
            </w:r>
          </w:p>
        </w:tc>
        <w:tc>
          <w:tcPr>
            <w:tcW w:w="1020" w:type="dxa"/>
            <w:noWrap/>
          </w:tcPr>
          <w:p w:rsidR="005D555B" w:rsidRPr="005A6DC6" w:rsidRDefault="005D555B"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40%</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3686" w:type="dxa"/>
            <w:noWrap/>
          </w:tcPr>
          <w:p w:rsidR="005D555B" w:rsidRPr="005A6DC6" w:rsidRDefault="005D555B" w:rsidP="00810355">
            <w:pPr>
              <w:spacing w:before="0" w:beforeAutospacing="0" w:after="0" w:afterAutospacing="0"/>
              <w:rPr>
                <w:rFonts w:cstheme="minorHAnsi"/>
                <w:b w:val="0"/>
              </w:rPr>
            </w:pPr>
            <w:r w:rsidRPr="005A6DC6">
              <w:rPr>
                <w:rFonts w:cstheme="minorHAnsi"/>
                <w:b w:val="0"/>
              </w:rPr>
              <w:t>Other</w:t>
            </w:r>
            <w:r w:rsidR="004D24C6">
              <w:rPr>
                <w:rFonts w:cstheme="minorHAnsi"/>
                <w:b w:val="0"/>
              </w:rPr>
              <w:t>*</w:t>
            </w:r>
            <w:r w:rsidRPr="005A6DC6">
              <w:rPr>
                <w:rFonts w:cstheme="minorHAnsi"/>
                <w:b w:val="0"/>
              </w:rPr>
              <w:t xml:space="preserve"> </w:t>
            </w:r>
          </w:p>
        </w:tc>
        <w:tc>
          <w:tcPr>
            <w:tcW w:w="1020" w:type="dxa"/>
            <w:noWrap/>
          </w:tcPr>
          <w:p w:rsidR="005D555B" w:rsidRPr="005A6DC6" w:rsidRDefault="005D555B"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6</w:t>
            </w:r>
          </w:p>
        </w:tc>
        <w:tc>
          <w:tcPr>
            <w:tcW w:w="1020" w:type="dxa"/>
            <w:noWrap/>
          </w:tcPr>
          <w:p w:rsidR="005D555B" w:rsidRPr="005A6DC6" w:rsidRDefault="005D555B"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14%</w:t>
            </w:r>
          </w:p>
        </w:tc>
      </w:tr>
      <w:tr w:rsidR="005A6DC6" w:rsidRPr="005A6DC6">
        <w:trPr>
          <w:trHeight w:val="285"/>
          <w:jc w:val="center"/>
        </w:trPr>
        <w:tc>
          <w:tcPr>
            <w:cnfStyle w:val="001000000000" w:firstRow="0" w:lastRow="0" w:firstColumn="1" w:lastColumn="0" w:oddVBand="0" w:evenVBand="0" w:oddHBand="0" w:evenHBand="0" w:firstRowFirstColumn="0" w:firstRowLastColumn="0" w:lastRowFirstColumn="0" w:lastRowLastColumn="0"/>
            <w:tcW w:w="3686" w:type="dxa"/>
            <w:noWrap/>
          </w:tcPr>
          <w:p w:rsidR="00C40C5E" w:rsidRPr="005A6DC6" w:rsidRDefault="00C40C5E" w:rsidP="00810355">
            <w:pPr>
              <w:spacing w:before="0" w:beforeAutospacing="0" w:after="0" w:afterAutospacing="0"/>
              <w:rPr>
                <w:rFonts w:cstheme="minorHAnsi"/>
              </w:rPr>
            </w:pPr>
            <w:r w:rsidRPr="005A6DC6">
              <w:rPr>
                <w:rFonts w:cstheme="minorHAnsi"/>
              </w:rPr>
              <w:t xml:space="preserve">No. </w:t>
            </w:r>
            <w:r w:rsidR="004D24C6">
              <w:rPr>
                <w:rFonts w:cstheme="minorHAnsi"/>
              </w:rPr>
              <w:t>r</w:t>
            </w:r>
            <w:r w:rsidRPr="005A6DC6">
              <w:rPr>
                <w:rFonts w:cstheme="minorHAnsi"/>
              </w:rPr>
              <w:t>esponding</w:t>
            </w:r>
          </w:p>
        </w:tc>
        <w:tc>
          <w:tcPr>
            <w:tcW w:w="1020" w:type="dxa"/>
            <w:noWrap/>
          </w:tcPr>
          <w:p w:rsidR="00C40C5E" w:rsidRPr="005A6DC6" w:rsidRDefault="00C40C5E"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b/>
              </w:rPr>
            </w:pPr>
            <w:r w:rsidRPr="005A6DC6">
              <w:rPr>
                <w:rFonts w:cstheme="minorHAnsi"/>
                <w:b/>
              </w:rPr>
              <w:t>42</w:t>
            </w:r>
          </w:p>
        </w:tc>
        <w:tc>
          <w:tcPr>
            <w:tcW w:w="1020" w:type="dxa"/>
            <w:noWrap/>
          </w:tcPr>
          <w:p w:rsidR="00C40C5E" w:rsidRPr="005A6DC6" w:rsidRDefault="00C40C5E"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b/>
              </w:rPr>
            </w:pPr>
          </w:p>
        </w:tc>
      </w:tr>
    </w:tbl>
    <w:p w:rsidR="00BB11E4" w:rsidRPr="005A6DC6" w:rsidRDefault="00AA335C" w:rsidP="00810355">
      <w:pPr>
        <w:rPr>
          <w:rFonts w:cstheme="minorHAnsi"/>
        </w:rPr>
      </w:pPr>
      <w:r w:rsidRPr="005A6DC6">
        <w:rPr>
          <w:rFonts w:cstheme="minorHAnsi"/>
        </w:rPr>
        <w:t>Other</w:t>
      </w:r>
      <w:r w:rsidR="004D24C6">
        <w:rPr>
          <w:rFonts w:cstheme="minorHAnsi"/>
        </w:rPr>
        <w:t>*</w:t>
      </w:r>
      <w:r w:rsidRPr="005A6DC6">
        <w:rPr>
          <w:rFonts w:cstheme="minorHAnsi"/>
        </w:rPr>
        <w:t xml:space="preserve"> includes:</w:t>
      </w:r>
    </w:p>
    <w:p w:rsidR="005D555B" w:rsidRPr="00F40B10" w:rsidRDefault="005D555B" w:rsidP="00B02547">
      <w:pPr>
        <w:pStyle w:val="ListParagraph"/>
        <w:numPr>
          <w:ilvl w:val="0"/>
          <w:numId w:val="9"/>
        </w:numPr>
        <w:rPr>
          <w:rFonts w:cstheme="minorHAnsi"/>
        </w:rPr>
      </w:pPr>
      <w:r w:rsidRPr="00F40B10">
        <w:rPr>
          <w:rFonts w:cstheme="minorHAnsi"/>
        </w:rPr>
        <w:t>Addiction (</w:t>
      </w:r>
      <w:r w:rsidR="00022695" w:rsidRPr="00F40B10">
        <w:rPr>
          <w:rFonts w:cstheme="minorHAnsi"/>
        </w:rPr>
        <w:t>two respondents</w:t>
      </w:r>
      <w:r w:rsidRPr="00F40B10">
        <w:rPr>
          <w:rFonts w:cstheme="minorHAnsi"/>
        </w:rPr>
        <w:t>)</w:t>
      </w:r>
    </w:p>
    <w:p w:rsidR="00022695" w:rsidRPr="00F40B10" w:rsidRDefault="00022695" w:rsidP="00B02547">
      <w:pPr>
        <w:pStyle w:val="ListParagraph"/>
        <w:numPr>
          <w:ilvl w:val="0"/>
          <w:numId w:val="9"/>
        </w:numPr>
        <w:rPr>
          <w:rFonts w:cstheme="minorHAnsi"/>
        </w:rPr>
      </w:pPr>
      <w:r w:rsidRPr="00F40B10">
        <w:rPr>
          <w:rFonts w:cstheme="minorHAnsi"/>
        </w:rPr>
        <w:t>Earthquake trauma, people with brain injury (two)</w:t>
      </w:r>
    </w:p>
    <w:p w:rsidR="005D555B" w:rsidRPr="00F40B10" w:rsidRDefault="005D555B" w:rsidP="00B02547">
      <w:pPr>
        <w:pStyle w:val="ListParagraph"/>
        <w:numPr>
          <w:ilvl w:val="0"/>
          <w:numId w:val="9"/>
        </w:numPr>
        <w:rPr>
          <w:rFonts w:cstheme="minorHAnsi"/>
        </w:rPr>
      </w:pPr>
      <w:r w:rsidRPr="00F40B10">
        <w:rPr>
          <w:rFonts w:cstheme="minorHAnsi"/>
        </w:rPr>
        <w:t>Dementia</w:t>
      </w:r>
    </w:p>
    <w:p w:rsidR="005D555B" w:rsidRPr="00F40B10" w:rsidRDefault="005D555B" w:rsidP="00B02547">
      <w:pPr>
        <w:pStyle w:val="ListParagraph"/>
        <w:numPr>
          <w:ilvl w:val="0"/>
          <w:numId w:val="9"/>
        </w:numPr>
        <w:rPr>
          <w:rFonts w:cstheme="minorHAnsi"/>
        </w:rPr>
      </w:pPr>
      <w:r w:rsidRPr="00F40B10">
        <w:rPr>
          <w:rFonts w:cstheme="minorHAnsi"/>
        </w:rPr>
        <w:t xml:space="preserve">Rehabilitating from incarceration </w:t>
      </w:r>
    </w:p>
    <w:p w:rsidR="00FB4387" w:rsidRDefault="005D555B" w:rsidP="00810355">
      <w:pPr>
        <w:pStyle w:val="ListParagraph"/>
        <w:numPr>
          <w:ilvl w:val="0"/>
          <w:numId w:val="9"/>
        </w:numPr>
        <w:rPr>
          <w:rFonts w:cstheme="minorHAnsi"/>
        </w:rPr>
      </w:pPr>
      <w:r w:rsidRPr="00F40B10">
        <w:rPr>
          <w:rFonts w:cstheme="minorHAnsi"/>
        </w:rPr>
        <w:t>Being open to all people with and without disability.</w:t>
      </w:r>
    </w:p>
    <w:p w:rsidR="00FB4387" w:rsidRDefault="00FB4387" w:rsidP="00FB4387">
      <w:pPr>
        <w:keepNext/>
      </w:pPr>
      <w:r w:rsidRPr="00FB4387">
        <w:rPr>
          <w:rFonts w:cstheme="minorHAnsi"/>
          <w:noProof/>
        </w:rPr>
        <w:drawing>
          <wp:inline distT="0" distB="0" distL="0" distR="0">
            <wp:extent cx="5731510" cy="2628900"/>
            <wp:effectExtent l="25400" t="0" r="8890" b="0"/>
            <wp:docPr id="37" name="Picture 23" descr="P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jpg"/>
                    <pic:cNvPicPr/>
                  </pic:nvPicPr>
                  <pic:blipFill>
                    <a:blip r:embed="rId29"/>
                    <a:srcRect t="30400" b="831"/>
                    <a:stretch>
                      <a:fillRect/>
                    </a:stretch>
                  </pic:blipFill>
                  <pic:spPr>
                    <a:xfrm>
                      <a:off x="0" y="0"/>
                      <a:ext cx="5731510" cy="2628900"/>
                    </a:xfrm>
                    <a:prstGeom prst="rect">
                      <a:avLst/>
                    </a:prstGeom>
                  </pic:spPr>
                </pic:pic>
              </a:graphicData>
            </a:graphic>
          </wp:inline>
        </w:drawing>
      </w:r>
    </w:p>
    <w:p w:rsidR="00FB4387" w:rsidRPr="00AF6BFC" w:rsidRDefault="00FB4387" w:rsidP="00FB4387">
      <w:pPr>
        <w:pStyle w:val="Caption"/>
      </w:pPr>
      <w:r w:rsidRPr="00AF6BFC">
        <w:t xml:space="preserve">An artist works on a tukutuku panel, woven by Artsenta artists over three months and now taking pride of place in its entranceway as a welcome to artists and visitors. </w:t>
      </w:r>
    </w:p>
    <w:p w:rsidR="00FD211C" w:rsidRPr="00476B23" w:rsidRDefault="00FD211C" w:rsidP="00810355">
      <w:pPr>
        <w:pStyle w:val="Heading4"/>
        <w:rPr>
          <w:rFonts w:cstheme="minorHAnsi"/>
          <w:szCs w:val="24"/>
        </w:rPr>
      </w:pPr>
      <w:r w:rsidRPr="00476B23">
        <w:rPr>
          <w:rFonts w:cstheme="minorHAnsi"/>
          <w:szCs w:val="24"/>
        </w:rPr>
        <w:lastRenderedPageBreak/>
        <w:t xml:space="preserve">Ages </w:t>
      </w:r>
      <w:r w:rsidR="00AA335C" w:rsidRPr="00476B23">
        <w:rPr>
          <w:rFonts w:cstheme="minorHAnsi"/>
          <w:szCs w:val="24"/>
        </w:rPr>
        <w:t xml:space="preserve">and ethnicities </w:t>
      </w:r>
      <w:r w:rsidRPr="00476B23">
        <w:rPr>
          <w:rFonts w:cstheme="minorHAnsi"/>
          <w:szCs w:val="24"/>
        </w:rPr>
        <w:t xml:space="preserve">of clients </w:t>
      </w:r>
    </w:p>
    <w:p w:rsidR="00B2178D" w:rsidRPr="005A6DC6" w:rsidRDefault="00B2178D" w:rsidP="00810355">
      <w:pPr>
        <w:rPr>
          <w:rFonts w:cstheme="minorHAnsi"/>
        </w:rPr>
      </w:pPr>
      <w:r w:rsidRPr="005A6DC6">
        <w:rPr>
          <w:rFonts w:cstheme="minorHAnsi"/>
        </w:rPr>
        <w:t>Almost all</w:t>
      </w:r>
      <w:r w:rsidR="005A6DC6">
        <w:rPr>
          <w:rFonts w:cstheme="minorHAnsi"/>
        </w:rPr>
        <w:t xml:space="preserve"> creative spaces</w:t>
      </w:r>
      <w:r w:rsidRPr="005A6DC6">
        <w:rPr>
          <w:rFonts w:cstheme="minorHAnsi"/>
        </w:rPr>
        <w:t xml:space="preserve"> (</w:t>
      </w:r>
      <w:r w:rsidR="00EA0BBF" w:rsidRPr="005A6DC6">
        <w:rPr>
          <w:rFonts w:cstheme="minorHAnsi"/>
        </w:rPr>
        <w:t>98</w:t>
      </w:r>
      <w:r w:rsidRPr="005A6DC6">
        <w:rPr>
          <w:rFonts w:cstheme="minorHAnsi"/>
        </w:rPr>
        <w:t xml:space="preserve">%) cater for adults between the ages of 25 and </w:t>
      </w:r>
      <w:r w:rsidR="00476B23">
        <w:rPr>
          <w:rFonts w:cstheme="minorHAnsi"/>
        </w:rPr>
        <w:t>64</w:t>
      </w:r>
      <w:r w:rsidRPr="005A6DC6">
        <w:rPr>
          <w:rFonts w:cstheme="minorHAnsi"/>
        </w:rPr>
        <w:t xml:space="preserve">, followed by </w:t>
      </w:r>
      <w:r w:rsidR="00EA0BBF" w:rsidRPr="005A6DC6">
        <w:rPr>
          <w:rFonts w:cstheme="minorHAnsi"/>
        </w:rPr>
        <w:t xml:space="preserve">almost </w:t>
      </w:r>
      <w:r w:rsidRPr="005A6DC6">
        <w:rPr>
          <w:rFonts w:cstheme="minorHAnsi"/>
        </w:rPr>
        <w:t xml:space="preserve">nine </w:t>
      </w:r>
      <w:r w:rsidR="00EA0BBF" w:rsidRPr="005A6DC6">
        <w:rPr>
          <w:rFonts w:cstheme="minorHAnsi"/>
        </w:rPr>
        <w:t>in</w:t>
      </w:r>
      <w:r w:rsidRPr="005A6DC6">
        <w:rPr>
          <w:rFonts w:cstheme="minorHAnsi"/>
        </w:rPr>
        <w:t xml:space="preserve"> ten (</w:t>
      </w:r>
      <w:r w:rsidR="00EA0BBF" w:rsidRPr="005A6DC6">
        <w:rPr>
          <w:rFonts w:cstheme="minorHAnsi"/>
        </w:rPr>
        <w:t>88</w:t>
      </w:r>
      <w:r w:rsidRPr="005A6DC6">
        <w:rPr>
          <w:rFonts w:cstheme="minorHAnsi"/>
        </w:rPr>
        <w:t>%) that cater</w:t>
      </w:r>
      <w:r w:rsidR="001C699E" w:rsidRPr="005A6DC6">
        <w:rPr>
          <w:rFonts w:cstheme="minorHAnsi"/>
        </w:rPr>
        <w:t xml:space="preserve"> for young adults aged between </w:t>
      </w:r>
      <w:r w:rsidRPr="005A6DC6">
        <w:rPr>
          <w:rFonts w:cstheme="minorHAnsi"/>
        </w:rPr>
        <w:t xml:space="preserve">17 and 24, and seven </w:t>
      </w:r>
      <w:r w:rsidR="00EA0BBF" w:rsidRPr="005A6DC6">
        <w:rPr>
          <w:rFonts w:cstheme="minorHAnsi"/>
        </w:rPr>
        <w:t>in</w:t>
      </w:r>
      <w:r w:rsidRPr="005A6DC6">
        <w:rPr>
          <w:rFonts w:cstheme="minorHAnsi"/>
        </w:rPr>
        <w:t xml:space="preserve"> ten (</w:t>
      </w:r>
      <w:r w:rsidR="00EA0BBF" w:rsidRPr="005A6DC6">
        <w:rPr>
          <w:rFonts w:cstheme="minorHAnsi"/>
        </w:rPr>
        <w:t>69</w:t>
      </w:r>
      <w:r w:rsidRPr="005A6DC6">
        <w:rPr>
          <w:rFonts w:cstheme="minorHAnsi"/>
        </w:rPr>
        <w:t>%) that cater for older adults aged 65 years or over.</w:t>
      </w:r>
    </w:p>
    <w:p w:rsidR="00B2178D" w:rsidRPr="005A6DC6" w:rsidRDefault="00B2178D" w:rsidP="00810355">
      <w:pPr>
        <w:rPr>
          <w:rFonts w:cstheme="minorHAnsi"/>
        </w:rPr>
      </w:pPr>
      <w:r w:rsidRPr="005A6DC6">
        <w:rPr>
          <w:rFonts w:cstheme="minorHAnsi"/>
        </w:rPr>
        <w:t>Smaller numbers cater for youth aged between 12 and 16 years old (</w:t>
      </w:r>
      <w:r w:rsidR="00EA0BBF" w:rsidRPr="005A6DC6">
        <w:rPr>
          <w:rFonts w:cstheme="minorHAnsi"/>
        </w:rPr>
        <w:t>38</w:t>
      </w:r>
      <w:r w:rsidRPr="005A6DC6">
        <w:rPr>
          <w:rFonts w:cstheme="minorHAnsi"/>
        </w:rPr>
        <w:t>%) and/or for children under 12 years of age (</w:t>
      </w:r>
      <w:r w:rsidR="00EA0BBF" w:rsidRPr="005A6DC6">
        <w:rPr>
          <w:rFonts w:cstheme="minorHAnsi"/>
        </w:rPr>
        <w:t>31</w:t>
      </w:r>
      <w:r w:rsidRPr="005A6DC6">
        <w:rPr>
          <w:rFonts w:cstheme="minorHAnsi"/>
        </w:rPr>
        <w:t>%).</w:t>
      </w:r>
    </w:p>
    <w:p w:rsidR="00AA335C" w:rsidRPr="005A6DC6" w:rsidRDefault="00AA335C" w:rsidP="00810355">
      <w:pPr>
        <w:spacing w:before="0" w:beforeAutospacing="0" w:after="160" w:afterAutospacing="0" w:line="259" w:lineRule="auto"/>
        <w:jc w:val="center"/>
        <w:rPr>
          <w:rFonts w:cstheme="minorHAnsi"/>
        </w:rPr>
      </w:pPr>
      <w:r w:rsidRPr="005A6DC6">
        <w:rPr>
          <w:rFonts w:cstheme="minorHAnsi"/>
          <w:noProof/>
        </w:rPr>
        <w:drawing>
          <wp:inline distT="0" distB="0" distL="0" distR="0">
            <wp:extent cx="4200000" cy="2520000"/>
            <wp:effectExtent l="0" t="0" r="10160" b="13970"/>
            <wp:docPr id="5" name="Chart 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B2178D" w:rsidRPr="005A6DC6" w:rsidRDefault="00B2178D" w:rsidP="00810355">
      <w:pPr>
        <w:jc w:val="center"/>
        <w:rPr>
          <w:rFonts w:cstheme="minorHAnsi"/>
          <w:sz w:val="18"/>
        </w:rPr>
      </w:pPr>
      <w:r w:rsidRPr="005A6DC6">
        <w:rPr>
          <w:rFonts w:cstheme="minorHAnsi"/>
          <w:sz w:val="18"/>
        </w:rPr>
        <w:t xml:space="preserve">N= </w:t>
      </w:r>
      <w:r w:rsidR="00EA0BBF" w:rsidRPr="005A6DC6">
        <w:rPr>
          <w:rFonts w:cstheme="minorHAnsi"/>
          <w:sz w:val="18"/>
        </w:rPr>
        <w:t>42</w:t>
      </w:r>
      <w:r w:rsidRPr="005A6DC6">
        <w:rPr>
          <w:rFonts w:cstheme="minorHAnsi"/>
          <w:sz w:val="18"/>
        </w:rPr>
        <w:t xml:space="preserve"> responding</w:t>
      </w:r>
    </w:p>
    <w:p w:rsidR="00B2178D" w:rsidRPr="005A6DC6" w:rsidRDefault="00B2178D" w:rsidP="00810355">
      <w:pPr>
        <w:spacing w:before="0" w:beforeAutospacing="0" w:after="160" w:afterAutospacing="0" w:line="259" w:lineRule="auto"/>
        <w:rPr>
          <w:rFonts w:cstheme="minorHAnsi"/>
        </w:rPr>
      </w:pPr>
      <w:r w:rsidRPr="005A6DC6">
        <w:rPr>
          <w:rFonts w:cstheme="minorHAnsi"/>
        </w:rPr>
        <w:t>Clients are most commonly of New Zealand European ethnicity</w:t>
      </w:r>
      <w:r w:rsidR="00A92800" w:rsidRPr="005A6DC6">
        <w:rPr>
          <w:rFonts w:cstheme="minorHAnsi"/>
        </w:rPr>
        <w:t>,</w:t>
      </w:r>
      <w:r w:rsidRPr="005A6DC6">
        <w:rPr>
          <w:rFonts w:cstheme="minorHAnsi"/>
        </w:rPr>
        <w:t xml:space="preserve"> </w:t>
      </w:r>
      <w:r w:rsidR="00A92800" w:rsidRPr="005A6DC6">
        <w:rPr>
          <w:rFonts w:cstheme="minorHAnsi"/>
        </w:rPr>
        <w:t xml:space="preserve">with an average of estimations by respondents putting these at </w:t>
      </w:r>
      <w:r w:rsidR="00EA0BBF" w:rsidRPr="005A6DC6">
        <w:rPr>
          <w:rFonts w:cstheme="minorHAnsi"/>
        </w:rPr>
        <w:t>70</w:t>
      </w:r>
      <w:r w:rsidR="00A92800" w:rsidRPr="005A6DC6">
        <w:rPr>
          <w:rFonts w:cstheme="minorHAnsi"/>
        </w:rPr>
        <w:t xml:space="preserve">% of clients, though ranging between </w:t>
      </w:r>
      <w:r w:rsidR="00EA0BBF" w:rsidRPr="005A6DC6">
        <w:rPr>
          <w:rFonts w:cstheme="minorHAnsi"/>
        </w:rPr>
        <w:t>0</w:t>
      </w:r>
      <w:r w:rsidR="00A92800" w:rsidRPr="005A6DC6">
        <w:rPr>
          <w:rFonts w:cstheme="minorHAnsi"/>
        </w:rPr>
        <w:t xml:space="preserve">% and </w:t>
      </w:r>
      <w:r w:rsidR="00EA0BBF" w:rsidRPr="005A6DC6">
        <w:rPr>
          <w:rFonts w:cstheme="minorHAnsi"/>
        </w:rPr>
        <w:t>100</w:t>
      </w:r>
      <w:r w:rsidR="00A92800" w:rsidRPr="005A6DC6">
        <w:rPr>
          <w:rFonts w:cstheme="minorHAnsi"/>
        </w:rPr>
        <w:t>%.</w:t>
      </w:r>
    </w:p>
    <w:p w:rsidR="00A92800" w:rsidRPr="005A6DC6" w:rsidRDefault="00A92800" w:rsidP="00810355">
      <w:pPr>
        <w:spacing w:before="0" w:beforeAutospacing="0" w:after="160" w:afterAutospacing="0" w:line="259" w:lineRule="auto"/>
        <w:rPr>
          <w:rFonts w:cstheme="minorHAnsi"/>
        </w:rPr>
      </w:pPr>
      <w:r w:rsidRPr="005A6DC6">
        <w:rPr>
          <w:rFonts w:cstheme="minorHAnsi"/>
        </w:rPr>
        <w:t xml:space="preserve">Māori clients are the next most common group at an average of </w:t>
      </w:r>
      <w:r w:rsidR="00EA0BBF" w:rsidRPr="005A6DC6">
        <w:rPr>
          <w:rFonts w:cstheme="minorHAnsi"/>
        </w:rPr>
        <w:t>16</w:t>
      </w:r>
      <w:r w:rsidRPr="005A6DC6">
        <w:rPr>
          <w:rFonts w:cstheme="minorHAnsi"/>
        </w:rPr>
        <w:t xml:space="preserve">% although this ranges between </w:t>
      </w:r>
      <w:r w:rsidR="00EA0BBF" w:rsidRPr="005A6DC6">
        <w:rPr>
          <w:rFonts w:cstheme="minorHAnsi"/>
        </w:rPr>
        <w:t>0</w:t>
      </w:r>
      <w:r w:rsidRPr="005A6DC6">
        <w:rPr>
          <w:rFonts w:cstheme="minorHAnsi"/>
        </w:rPr>
        <w:t xml:space="preserve">% and </w:t>
      </w:r>
      <w:r w:rsidR="00EA0BBF" w:rsidRPr="005A6DC6">
        <w:rPr>
          <w:rFonts w:cstheme="minorHAnsi"/>
        </w:rPr>
        <w:t>65</w:t>
      </w:r>
      <w:r w:rsidRPr="005A6DC6">
        <w:rPr>
          <w:rFonts w:cstheme="minorHAnsi"/>
        </w:rPr>
        <w:t>% according to the estimations of respondents.</w:t>
      </w:r>
    </w:p>
    <w:p w:rsidR="00A92800" w:rsidRPr="005A6DC6" w:rsidRDefault="00A92800" w:rsidP="00810355">
      <w:pPr>
        <w:spacing w:before="0" w:beforeAutospacing="0" w:after="160" w:afterAutospacing="0" w:line="259" w:lineRule="auto"/>
        <w:rPr>
          <w:rFonts w:cstheme="minorHAnsi"/>
        </w:rPr>
      </w:pPr>
      <w:r w:rsidRPr="005A6DC6">
        <w:rPr>
          <w:rFonts w:cstheme="minorHAnsi"/>
        </w:rPr>
        <w:t>There are smaller proportions of other ethnicities (Pacific, Chinese, Indian) represented among the clients of</w:t>
      </w:r>
      <w:r w:rsidR="005A6DC6">
        <w:rPr>
          <w:rFonts w:cstheme="minorHAnsi"/>
        </w:rPr>
        <w:t xml:space="preserve"> creative spaces</w:t>
      </w:r>
      <w:r w:rsidRPr="005A6DC6">
        <w:rPr>
          <w:rFonts w:cstheme="minorHAnsi"/>
        </w:rPr>
        <w:t xml:space="preserve"> although these can be more substantial among some individual</w:t>
      </w:r>
      <w:r w:rsidR="005A6DC6">
        <w:rPr>
          <w:rFonts w:cstheme="minorHAnsi"/>
        </w:rPr>
        <w:t xml:space="preserve"> creative spaces</w:t>
      </w:r>
      <w:r w:rsidRPr="005A6DC6">
        <w:rPr>
          <w:rFonts w:cstheme="minorHAnsi"/>
        </w:rPr>
        <w:t xml:space="preserve">, ranging up to an estimated </w:t>
      </w:r>
      <w:r w:rsidR="00EA0BBF" w:rsidRPr="005A6DC6">
        <w:rPr>
          <w:rFonts w:cstheme="minorHAnsi"/>
        </w:rPr>
        <w:t>25</w:t>
      </w:r>
      <w:r w:rsidRPr="005A6DC6">
        <w:rPr>
          <w:rFonts w:cstheme="minorHAnsi"/>
        </w:rPr>
        <w:t>% of clients.</w:t>
      </w:r>
      <w:r w:rsidR="000A3B66">
        <w:rPr>
          <w:rFonts w:cstheme="minorHAnsi"/>
        </w:rPr>
        <w:br/>
      </w:r>
    </w:p>
    <w:tbl>
      <w:tblPr>
        <w:tblStyle w:val="GridTable4-Accent61"/>
        <w:tblW w:w="6034" w:type="dxa"/>
        <w:jc w:val="center"/>
        <w:tblLook w:val="04A0" w:firstRow="1" w:lastRow="0" w:firstColumn="1" w:lastColumn="0" w:noHBand="0" w:noVBand="1"/>
      </w:tblPr>
      <w:tblGrid>
        <w:gridCol w:w="2694"/>
        <w:gridCol w:w="1300"/>
        <w:gridCol w:w="1020"/>
        <w:gridCol w:w="1020"/>
      </w:tblGrid>
      <w:tr w:rsidR="005A6DC6" w:rsidRPr="005A6DC6">
        <w:trPr>
          <w:cnfStyle w:val="100000000000" w:firstRow="1" w:lastRow="0" w:firstColumn="0" w:lastColumn="0" w:oddVBand="0" w:evenVBand="0" w:oddHBand="0"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2694" w:type="dxa"/>
            <w:noWrap/>
          </w:tcPr>
          <w:p w:rsidR="00B2178D" w:rsidRPr="005A6DC6" w:rsidRDefault="00B2178D" w:rsidP="00810355">
            <w:pPr>
              <w:spacing w:before="0" w:beforeAutospacing="0" w:after="0" w:afterAutospacing="0"/>
              <w:rPr>
                <w:rFonts w:cstheme="minorHAnsi"/>
                <w:color w:val="auto"/>
              </w:rPr>
            </w:pPr>
            <w:r w:rsidRPr="005A6DC6">
              <w:rPr>
                <w:rFonts w:cstheme="minorHAnsi"/>
                <w:color w:val="auto"/>
              </w:rPr>
              <w:t>Ethnicity</w:t>
            </w:r>
          </w:p>
        </w:tc>
        <w:tc>
          <w:tcPr>
            <w:tcW w:w="1300" w:type="dxa"/>
            <w:vMerge w:val="restart"/>
          </w:tcPr>
          <w:p w:rsidR="00B2178D" w:rsidRPr="005A6DC6" w:rsidRDefault="00B2178D" w:rsidP="00810355">
            <w:pPr>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cstheme="minorHAnsi"/>
                <w:color w:val="auto"/>
              </w:rPr>
            </w:pPr>
            <w:r w:rsidRPr="005A6DC6">
              <w:rPr>
                <w:rFonts w:cstheme="minorHAnsi"/>
                <w:color w:val="auto"/>
              </w:rPr>
              <w:t>Average proportions</w:t>
            </w:r>
          </w:p>
        </w:tc>
        <w:tc>
          <w:tcPr>
            <w:tcW w:w="2040" w:type="dxa"/>
            <w:gridSpan w:val="2"/>
            <w:noWrap/>
          </w:tcPr>
          <w:p w:rsidR="00B2178D" w:rsidRPr="005A6DC6" w:rsidRDefault="00B2178D" w:rsidP="00810355">
            <w:pPr>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cstheme="minorHAnsi"/>
                <w:color w:val="auto"/>
              </w:rPr>
            </w:pPr>
            <w:r w:rsidRPr="005A6DC6">
              <w:rPr>
                <w:rFonts w:cstheme="minorHAnsi"/>
                <w:color w:val="auto"/>
              </w:rPr>
              <w:t>Range</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2694" w:type="dxa"/>
            <w:shd w:val="clear" w:color="auto" w:fill="70AD47" w:themeFill="accent6"/>
            <w:noWrap/>
          </w:tcPr>
          <w:p w:rsidR="00B2178D" w:rsidRPr="005A6DC6" w:rsidRDefault="00B2178D" w:rsidP="00810355">
            <w:pPr>
              <w:spacing w:before="0" w:beforeAutospacing="0" w:after="0" w:afterAutospacing="0"/>
              <w:rPr>
                <w:rFonts w:cstheme="minorHAnsi"/>
                <w:sz w:val="20"/>
                <w:szCs w:val="20"/>
              </w:rPr>
            </w:pPr>
          </w:p>
        </w:tc>
        <w:tc>
          <w:tcPr>
            <w:tcW w:w="1300" w:type="dxa"/>
            <w:vMerge/>
            <w:shd w:val="clear" w:color="auto" w:fill="70AD47" w:themeFill="accent6"/>
          </w:tcPr>
          <w:p w:rsidR="00B2178D" w:rsidRPr="005A6DC6" w:rsidRDefault="00B2178D" w:rsidP="00810355">
            <w:pPr>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b/>
              </w:rPr>
            </w:pPr>
          </w:p>
        </w:tc>
        <w:tc>
          <w:tcPr>
            <w:tcW w:w="1020" w:type="dxa"/>
            <w:shd w:val="clear" w:color="auto" w:fill="70AD47" w:themeFill="accent6"/>
            <w:noWrap/>
          </w:tcPr>
          <w:p w:rsidR="00B2178D" w:rsidRPr="005A6DC6" w:rsidRDefault="00B2178D"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b/>
              </w:rPr>
            </w:pPr>
            <w:r w:rsidRPr="005A6DC6">
              <w:rPr>
                <w:rFonts w:cstheme="minorHAnsi"/>
                <w:b/>
              </w:rPr>
              <w:t>Min</w:t>
            </w:r>
          </w:p>
        </w:tc>
        <w:tc>
          <w:tcPr>
            <w:tcW w:w="1020" w:type="dxa"/>
            <w:shd w:val="clear" w:color="auto" w:fill="70AD47" w:themeFill="accent6"/>
            <w:noWrap/>
          </w:tcPr>
          <w:p w:rsidR="00B2178D" w:rsidRPr="005A6DC6" w:rsidRDefault="00B2178D"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b/>
              </w:rPr>
            </w:pPr>
            <w:r w:rsidRPr="005A6DC6">
              <w:rPr>
                <w:rFonts w:cstheme="minorHAnsi"/>
                <w:b/>
              </w:rPr>
              <w:t>Max</w:t>
            </w:r>
          </w:p>
        </w:tc>
      </w:tr>
      <w:tr w:rsidR="005A6DC6" w:rsidRPr="005A6DC6">
        <w:trPr>
          <w:trHeight w:val="285"/>
          <w:jc w:val="center"/>
        </w:trPr>
        <w:tc>
          <w:tcPr>
            <w:cnfStyle w:val="001000000000" w:firstRow="0" w:lastRow="0" w:firstColumn="1" w:lastColumn="0" w:oddVBand="0" w:evenVBand="0" w:oddHBand="0" w:evenHBand="0" w:firstRowFirstColumn="0" w:firstRowLastColumn="0" w:lastRowFirstColumn="0" w:lastRowLastColumn="0"/>
            <w:tcW w:w="2694" w:type="dxa"/>
            <w:noWrap/>
          </w:tcPr>
          <w:p w:rsidR="00EA0BBF" w:rsidRPr="005A6DC6" w:rsidRDefault="00EA0BBF" w:rsidP="00810355">
            <w:pPr>
              <w:spacing w:before="0" w:beforeAutospacing="0" w:after="0" w:afterAutospacing="0"/>
              <w:rPr>
                <w:rFonts w:cstheme="minorHAnsi"/>
                <w:b w:val="0"/>
              </w:rPr>
            </w:pPr>
            <w:r w:rsidRPr="005A6DC6">
              <w:rPr>
                <w:rFonts w:cstheme="minorHAnsi"/>
                <w:b w:val="0"/>
              </w:rPr>
              <w:t>Māori</w:t>
            </w:r>
          </w:p>
        </w:tc>
        <w:tc>
          <w:tcPr>
            <w:tcW w:w="1300" w:type="dxa"/>
            <w:noWrap/>
          </w:tcPr>
          <w:p w:rsidR="00EA0BBF" w:rsidRPr="005A6DC6" w:rsidRDefault="00EA0BBF"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16%</w:t>
            </w:r>
          </w:p>
        </w:tc>
        <w:tc>
          <w:tcPr>
            <w:tcW w:w="1020" w:type="dxa"/>
            <w:noWrap/>
          </w:tcPr>
          <w:p w:rsidR="00EA0BBF" w:rsidRPr="005A6DC6" w:rsidRDefault="00EA0BBF"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0%</w:t>
            </w:r>
          </w:p>
        </w:tc>
        <w:tc>
          <w:tcPr>
            <w:tcW w:w="1020" w:type="dxa"/>
            <w:noWrap/>
          </w:tcPr>
          <w:p w:rsidR="00EA0BBF" w:rsidRPr="005A6DC6" w:rsidRDefault="00EA0BBF"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65%</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2694" w:type="dxa"/>
            <w:noWrap/>
          </w:tcPr>
          <w:p w:rsidR="00EA0BBF" w:rsidRPr="005A6DC6" w:rsidRDefault="00EA0BBF" w:rsidP="00810355">
            <w:pPr>
              <w:spacing w:before="0" w:beforeAutospacing="0" w:after="0" w:afterAutospacing="0"/>
              <w:rPr>
                <w:rFonts w:cstheme="minorHAnsi"/>
                <w:b w:val="0"/>
              </w:rPr>
            </w:pPr>
            <w:r w:rsidRPr="005A6DC6">
              <w:rPr>
                <w:rFonts w:cstheme="minorHAnsi"/>
                <w:b w:val="0"/>
              </w:rPr>
              <w:t>New Zealand European</w:t>
            </w:r>
          </w:p>
        </w:tc>
        <w:tc>
          <w:tcPr>
            <w:tcW w:w="1300" w:type="dxa"/>
            <w:noWrap/>
          </w:tcPr>
          <w:p w:rsidR="00EA0BBF" w:rsidRPr="005A6DC6" w:rsidRDefault="00EA0BBF"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70%</w:t>
            </w:r>
          </w:p>
        </w:tc>
        <w:tc>
          <w:tcPr>
            <w:tcW w:w="1020" w:type="dxa"/>
            <w:noWrap/>
          </w:tcPr>
          <w:p w:rsidR="00EA0BBF" w:rsidRPr="005A6DC6" w:rsidRDefault="00EA0BBF"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0%</w:t>
            </w:r>
          </w:p>
        </w:tc>
        <w:tc>
          <w:tcPr>
            <w:tcW w:w="1020" w:type="dxa"/>
            <w:noWrap/>
          </w:tcPr>
          <w:p w:rsidR="00EA0BBF" w:rsidRPr="005A6DC6" w:rsidRDefault="00EA0BBF"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100%</w:t>
            </w:r>
          </w:p>
        </w:tc>
      </w:tr>
      <w:tr w:rsidR="005A6DC6" w:rsidRPr="005A6DC6">
        <w:trPr>
          <w:trHeight w:val="285"/>
          <w:jc w:val="center"/>
        </w:trPr>
        <w:tc>
          <w:tcPr>
            <w:cnfStyle w:val="001000000000" w:firstRow="0" w:lastRow="0" w:firstColumn="1" w:lastColumn="0" w:oddVBand="0" w:evenVBand="0" w:oddHBand="0" w:evenHBand="0" w:firstRowFirstColumn="0" w:firstRowLastColumn="0" w:lastRowFirstColumn="0" w:lastRowLastColumn="0"/>
            <w:tcW w:w="2694" w:type="dxa"/>
            <w:noWrap/>
          </w:tcPr>
          <w:p w:rsidR="00EA0BBF" w:rsidRPr="005A6DC6" w:rsidRDefault="00EA0BBF" w:rsidP="00810355">
            <w:pPr>
              <w:spacing w:before="0" w:beforeAutospacing="0" w:after="0" w:afterAutospacing="0"/>
              <w:rPr>
                <w:rFonts w:cstheme="minorHAnsi"/>
                <w:b w:val="0"/>
              </w:rPr>
            </w:pPr>
            <w:r w:rsidRPr="005A6DC6">
              <w:rPr>
                <w:rFonts w:cstheme="minorHAnsi"/>
                <w:b w:val="0"/>
              </w:rPr>
              <w:t>Pacific</w:t>
            </w:r>
          </w:p>
        </w:tc>
        <w:tc>
          <w:tcPr>
            <w:tcW w:w="1300" w:type="dxa"/>
            <w:noWrap/>
          </w:tcPr>
          <w:p w:rsidR="00EA0BBF" w:rsidRPr="005A6DC6" w:rsidRDefault="00EA0BBF"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4%</w:t>
            </w:r>
          </w:p>
        </w:tc>
        <w:tc>
          <w:tcPr>
            <w:tcW w:w="1020" w:type="dxa"/>
            <w:noWrap/>
          </w:tcPr>
          <w:p w:rsidR="00EA0BBF" w:rsidRPr="005A6DC6" w:rsidRDefault="00EA0BBF"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0%</w:t>
            </w:r>
          </w:p>
        </w:tc>
        <w:tc>
          <w:tcPr>
            <w:tcW w:w="1020" w:type="dxa"/>
            <w:noWrap/>
          </w:tcPr>
          <w:p w:rsidR="00EA0BBF" w:rsidRPr="005A6DC6" w:rsidRDefault="00EA0BBF"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25%</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2694" w:type="dxa"/>
            <w:noWrap/>
          </w:tcPr>
          <w:p w:rsidR="00EA0BBF" w:rsidRPr="005A6DC6" w:rsidRDefault="00EA0BBF" w:rsidP="00810355">
            <w:pPr>
              <w:spacing w:before="0" w:beforeAutospacing="0" w:after="0" w:afterAutospacing="0"/>
              <w:rPr>
                <w:rFonts w:cstheme="minorHAnsi"/>
                <w:b w:val="0"/>
              </w:rPr>
            </w:pPr>
            <w:r w:rsidRPr="005A6DC6">
              <w:rPr>
                <w:rFonts w:cstheme="minorHAnsi"/>
                <w:b w:val="0"/>
              </w:rPr>
              <w:t>Chinese</w:t>
            </w:r>
          </w:p>
        </w:tc>
        <w:tc>
          <w:tcPr>
            <w:tcW w:w="1300" w:type="dxa"/>
            <w:noWrap/>
          </w:tcPr>
          <w:p w:rsidR="00EA0BBF" w:rsidRPr="005A6DC6" w:rsidRDefault="00EA0BBF"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3%</w:t>
            </w:r>
          </w:p>
        </w:tc>
        <w:tc>
          <w:tcPr>
            <w:tcW w:w="1020" w:type="dxa"/>
            <w:noWrap/>
          </w:tcPr>
          <w:p w:rsidR="00EA0BBF" w:rsidRPr="005A6DC6" w:rsidRDefault="00EA0BBF"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0%</w:t>
            </w:r>
          </w:p>
        </w:tc>
        <w:tc>
          <w:tcPr>
            <w:tcW w:w="1020" w:type="dxa"/>
            <w:noWrap/>
          </w:tcPr>
          <w:p w:rsidR="00EA0BBF" w:rsidRPr="005A6DC6" w:rsidRDefault="00EA0BBF"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25%</w:t>
            </w:r>
          </w:p>
        </w:tc>
      </w:tr>
      <w:tr w:rsidR="005A6DC6" w:rsidRPr="005A6DC6">
        <w:trPr>
          <w:trHeight w:val="285"/>
          <w:jc w:val="center"/>
        </w:trPr>
        <w:tc>
          <w:tcPr>
            <w:cnfStyle w:val="001000000000" w:firstRow="0" w:lastRow="0" w:firstColumn="1" w:lastColumn="0" w:oddVBand="0" w:evenVBand="0" w:oddHBand="0" w:evenHBand="0" w:firstRowFirstColumn="0" w:firstRowLastColumn="0" w:lastRowFirstColumn="0" w:lastRowLastColumn="0"/>
            <w:tcW w:w="2694" w:type="dxa"/>
            <w:noWrap/>
          </w:tcPr>
          <w:p w:rsidR="00EA0BBF" w:rsidRPr="005A6DC6" w:rsidRDefault="00EA0BBF" w:rsidP="00810355">
            <w:pPr>
              <w:spacing w:before="0" w:beforeAutospacing="0" w:after="0" w:afterAutospacing="0"/>
              <w:rPr>
                <w:rFonts w:cstheme="minorHAnsi"/>
                <w:b w:val="0"/>
              </w:rPr>
            </w:pPr>
            <w:r w:rsidRPr="005A6DC6">
              <w:rPr>
                <w:rFonts w:cstheme="minorHAnsi"/>
                <w:b w:val="0"/>
              </w:rPr>
              <w:t>Indian</w:t>
            </w:r>
          </w:p>
        </w:tc>
        <w:tc>
          <w:tcPr>
            <w:tcW w:w="1300" w:type="dxa"/>
            <w:noWrap/>
          </w:tcPr>
          <w:p w:rsidR="00EA0BBF" w:rsidRPr="005A6DC6" w:rsidRDefault="00EA0BBF"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2%</w:t>
            </w:r>
          </w:p>
        </w:tc>
        <w:tc>
          <w:tcPr>
            <w:tcW w:w="1020" w:type="dxa"/>
            <w:noWrap/>
          </w:tcPr>
          <w:p w:rsidR="00EA0BBF" w:rsidRPr="005A6DC6" w:rsidRDefault="00EA0BBF"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0%</w:t>
            </w:r>
          </w:p>
        </w:tc>
        <w:tc>
          <w:tcPr>
            <w:tcW w:w="1020" w:type="dxa"/>
            <w:noWrap/>
          </w:tcPr>
          <w:p w:rsidR="00EA0BBF" w:rsidRPr="005A6DC6" w:rsidRDefault="00EA0BBF"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10%</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2694" w:type="dxa"/>
            <w:noWrap/>
          </w:tcPr>
          <w:p w:rsidR="00EA0BBF" w:rsidRPr="005A6DC6" w:rsidRDefault="00EA0BBF" w:rsidP="00810355">
            <w:pPr>
              <w:spacing w:before="0" w:beforeAutospacing="0" w:after="0" w:afterAutospacing="0"/>
              <w:rPr>
                <w:rFonts w:cstheme="minorHAnsi"/>
                <w:b w:val="0"/>
              </w:rPr>
            </w:pPr>
            <w:r w:rsidRPr="005A6DC6">
              <w:rPr>
                <w:rFonts w:cstheme="minorHAnsi"/>
                <w:b w:val="0"/>
              </w:rPr>
              <w:t>Other</w:t>
            </w:r>
          </w:p>
        </w:tc>
        <w:tc>
          <w:tcPr>
            <w:tcW w:w="1300" w:type="dxa"/>
            <w:noWrap/>
          </w:tcPr>
          <w:p w:rsidR="00EA0BBF" w:rsidRPr="005A6DC6" w:rsidRDefault="00EA0BBF"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6%</w:t>
            </w:r>
          </w:p>
        </w:tc>
        <w:tc>
          <w:tcPr>
            <w:tcW w:w="1020" w:type="dxa"/>
            <w:noWrap/>
          </w:tcPr>
          <w:p w:rsidR="00EA0BBF" w:rsidRPr="005A6DC6" w:rsidRDefault="00EA0BBF"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0%</w:t>
            </w:r>
          </w:p>
        </w:tc>
        <w:tc>
          <w:tcPr>
            <w:tcW w:w="1020" w:type="dxa"/>
            <w:noWrap/>
          </w:tcPr>
          <w:p w:rsidR="00EA0BBF" w:rsidRPr="005A6DC6" w:rsidRDefault="00EA0BBF"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62%</w:t>
            </w:r>
          </w:p>
        </w:tc>
      </w:tr>
      <w:tr w:rsidR="005A6DC6" w:rsidRPr="005A6DC6">
        <w:trPr>
          <w:trHeight w:val="285"/>
          <w:jc w:val="center"/>
        </w:trPr>
        <w:tc>
          <w:tcPr>
            <w:cnfStyle w:val="001000000000" w:firstRow="0" w:lastRow="0" w:firstColumn="1" w:lastColumn="0" w:oddVBand="0" w:evenVBand="0" w:oddHBand="0" w:evenHBand="0" w:firstRowFirstColumn="0" w:firstRowLastColumn="0" w:lastRowFirstColumn="0" w:lastRowLastColumn="0"/>
            <w:tcW w:w="2694" w:type="dxa"/>
            <w:noWrap/>
          </w:tcPr>
          <w:p w:rsidR="00EA0BBF" w:rsidRPr="005A6DC6" w:rsidRDefault="00EA0BBF" w:rsidP="00810355">
            <w:pPr>
              <w:spacing w:before="0" w:beforeAutospacing="0" w:after="0" w:afterAutospacing="0"/>
              <w:rPr>
                <w:rFonts w:cstheme="minorHAnsi"/>
              </w:rPr>
            </w:pPr>
            <w:r w:rsidRPr="005A6DC6">
              <w:rPr>
                <w:rFonts w:cstheme="minorHAnsi"/>
              </w:rPr>
              <w:t xml:space="preserve">No. </w:t>
            </w:r>
            <w:r w:rsidR="00476B23">
              <w:rPr>
                <w:rFonts w:cstheme="minorHAnsi"/>
              </w:rPr>
              <w:t>r</w:t>
            </w:r>
            <w:r w:rsidRPr="005A6DC6">
              <w:rPr>
                <w:rFonts w:cstheme="minorHAnsi"/>
              </w:rPr>
              <w:t>esponding</w:t>
            </w:r>
          </w:p>
        </w:tc>
        <w:tc>
          <w:tcPr>
            <w:tcW w:w="1300" w:type="dxa"/>
            <w:noWrap/>
          </w:tcPr>
          <w:p w:rsidR="00EA0BBF" w:rsidRPr="005A6DC6" w:rsidRDefault="00EA0BBF" w:rsidP="00810355">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cstheme="minorHAnsi"/>
                <w:b/>
              </w:rPr>
            </w:pPr>
          </w:p>
        </w:tc>
        <w:tc>
          <w:tcPr>
            <w:tcW w:w="1020" w:type="dxa"/>
            <w:noWrap/>
          </w:tcPr>
          <w:p w:rsidR="00EA0BBF" w:rsidRPr="005A6DC6" w:rsidRDefault="00EA0BBF" w:rsidP="00810355">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cstheme="minorHAnsi"/>
                <w:b/>
                <w:sz w:val="20"/>
                <w:szCs w:val="20"/>
              </w:rPr>
            </w:pPr>
          </w:p>
        </w:tc>
        <w:tc>
          <w:tcPr>
            <w:tcW w:w="1020" w:type="dxa"/>
            <w:noWrap/>
          </w:tcPr>
          <w:p w:rsidR="00EA0BBF" w:rsidRPr="005A6DC6" w:rsidRDefault="00EA0BBF"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b/>
              </w:rPr>
            </w:pPr>
            <w:r w:rsidRPr="005A6DC6">
              <w:rPr>
                <w:rFonts w:cstheme="minorHAnsi"/>
                <w:b/>
              </w:rPr>
              <w:t>40</w:t>
            </w:r>
          </w:p>
        </w:tc>
      </w:tr>
    </w:tbl>
    <w:p w:rsidR="00CD07AC" w:rsidRPr="005A6DC6" w:rsidRDefault="00CD07AC" w:rsidP="00810355">
      <w:pPr>
        <w:spacing w:before="0" w:beforeAutospacing="0" w:after="160" w:afterAutospacing="0" w:line="259" w:lineRule="auto"/>
        <w:rPr>
          <w:rFonts w:cstheme="minorHAnsi"/>
        </w:rPr>
      </w:pPr>
    </w:p>
    <w:p w:rsidR="007A0BDB" w:rsidRPr="005A6DC6" w:rsidRDefault="007A0BDB" w:rsidP="00810355">
      <w:pPr>
        <w:spacing w:before="0" w:beforeAutospacing="0" w:after="160" w:afterAutospacing="0" w:line="259" w:lineRule="auto"/>
        <w:rPr>
          <w:rFonts w:cstheme="minorHAnsi"/>
        </w:rPr>
      </w:pPr>
      <w:r w:rsidRPr="005A6DC6">
        <w:rPr>
          <w:rFonts w:cstheme="minorHAnsi"/>
        </w:rPr>
        <w:br w:type="page"/>
      </w:r>
    </w:p>
    <w:p w:rsidR="00FD211C" w:rsidRPr="00476B23" w:rsidRDefault="00FD211C" w:rsidP="006B292B">
      <w:pPr>
        <w:pStyle w:val="Heading3"/>
      </w:pPr>
      <w:bookmarkStart w:id="19" w:name="_Toc2185965"/>
      <w:bookmarkStart w:id="20" w:name="Staff_profiles"/>
      <w:r w:rsidRPr="00476B23">
        <w:lastRenderedPageBreak/>
        <w:t xml:space="preserve">Staff </w:t>
      </w:r>
      <w:r w:rsidR="00476B23" w:rsidRPr="00476B23">
        <w:t>p</w:t>
      </w:r>
      <w:r w:rsidRPr="00476B23">
        <w:t>rofiles</w:t>
      </w:r>
      <w:bookmarkEnd w:id="19"/>
    </w:p>
    <w:p w:rsidR="00FD211C" w:rsidRPr="00476B23" w:rsidRDefault="006D2E7A" w:rsidP="00810355">
      <w:pPr>
        <w:pStyle w:val="Heading4"/>
        <w:rPr>
          <w:rFonts w:cstheme="minorHAnsi"/>
          <w:szCs w:val="24"/>
        </w:rPr>
      </w:pPr>
      <w:bookmarkStart w:id="21" w:name="_Toc428379248"/>
      <w:bookmarkEnd w:id="20"/>
      <w:r w:rsidRPr="00476B23">
        <w:rPr>
          <w:rFonts w:cstheme="minorHAnsi"/>
          <w:szCs w:val="24"/>
        </w:rPr>
        <w:t>Numbers of paid staff</w:t>
      </w:r>
    </w:p>
    <w:p w:rsidR="00A92800" w:rsidRPr="005A6DC6" w:rsidRDefault="00EA0BBF" w:rsidP="00810355">
      <w:pPr>
        <w:rPr>
          <w:rFonts w:cstheme="minorHAnsi"/>
        </w:rPr>
      </w:pPr>
      <w:r w:rsidRPr="005A6DC6">
        <w:rPr>
          <w:rFonts w:cstheme="minorHAnsi"/>
        </w:rPr>
        <w:t>Just over half</w:t>
      </w:r>
      <w:r w:rsidR="00F97545" w:rsidRPr="005A6DC6">
        <w:rPr>
          <w:rFonts w:cstheme="minorHAnsi"/>
        </w:rPr>
        <w:t xml:space="preserve"> </w:t>
      </w:r>
      <w:r w:rsidRPr="005A6DC6">
        <w:rPr>
          <w:rFonts w:cstheme="minorHAnsi"/>
        </w:rPr>
        <w:t>of</w:t>
      </w:r>
      <w:r w:rsidR="005A6DC6">
        <w:rPr>
          <w:rFonts w:cstheme="minorHAnsi"/>
        </w:rPr>
        <w:t xml:space="preserve"> creative spaces</w:t>
      </w:r>
      <w:r w:rsidR="00F97545" w:rsidRPr="005A6DC6">
        <w:rPr>
          <w:rFonts w:cstheme="minorHAnsi"/>
        </w:rPr>
        <w:t xml:space="preserve"> (</w:t>
      </w:r>
      <w:r w:rsidRPr="005A6DC6">
        <w:rPr>
          <w:rFonts w:cstheme="minorHAnsi"/>
        </w:rPr>
        <w:t>53</w:t>
      </w:r>
      <w:r w:rsidR="00F97545" w:rsidRPr="005A6DC6">
        <w:rPr>
          <w:rFonts w:cstheme="minorHAnsi"/>
        </w:rPr>
        <w:t>%)</w:t>
      </w:r>
      <w:r w:rsidR="006008E6" w:rsidRPr="005A6DC6">
        <w:rPr>
          <w:rFonts w:cstheme="minorHAnsi"/>
        </w:rPr>
        <w:t xml:space="preserve"> employ </w:t>
      </w:r>
      <w:r w:rsidR="002C5F60" w:rsidRPr="005A6DC6">
        <w:rPr>
          <w:rFonts w:cstheme="minorHAnsi"/>
        </w:rPr>
        <w:t>full-time staff (</w:t>
      </w:r>
      <w:r w:rsidRPr="005A6DC6">
        <w:rPr>
          <w:rFonts w:cstheme="minorHAnsi"/>
        </w:rPr>
        <w:t xml:space="preserve">defined as </w:t>
      </w:r>
      <w:r w:rsidR="002C5F60" w:rsidRPr="005A6DC6">
        <w:rPr>
          <w:rFonts w:cstheme="minorHAnsi"/>
        </w:rPr>
        <w:t>those wor</w:t>
      </w:r>
      <w:r w:rsidRPr="005A6DC6">
        <w:rPr>
          <w:rFonts w:cstheme="minorHAnsi"/>
        </w:rPr>
        <w:t>king 30 or more hours per week).</w:t>
      </w:r>
      <w:r w:rsidR="002C5F60" w:rsidRPr="005A6DC6">
        <w:rPr>
          <w:rFonts w:cstheme="minorHAnsi"/>
        </w:rPr>
        <w:t xml:space="preserve"> Across all respondents</w:t>
      </w:r>
      <w:r w:rsidR="00476B23">
        <w:rPr>
          <w:rFonts w:cstheme="minorHAnsi"/>
        </w:rPr>
        <w:t>,</w:t>
      </w:r>
      <w:r w:rsidR="002C5F60" w:rsidRPr="005A6DC6">
        <w:rPr>
          <w:rFonts w:cstheme="minorHAnsi"/>
        </w:rPr>
        <w:t xml:space="preserve"> there is a </w:t>
      </w:r>
      <w:r w:rsidR="003C7CAB" w:rsidRPr="005A6DC6">
        <w:rPr>
          <w:rFonts w:cstheme="minorHAnsi"/>
        </w:rPr>
        <w:t xml:space="preserve">total of </w:t>
      </w:r>
      <w:r w:rsidRPr="005A6DC6">
        <w:rPr>
          <w:rFonts w:cstheme="minorHAnsi"/>
        </w:rPr>
        <w:t>370</w:t>
      </w:r>
      <w:r w:rsidR="003C7CAB" w:rsidRPr="005A6DC6">
        <w:rPr>
          <w:rFonts w:cstheme="minorHAnsi"/>
        </w:rPr>
        <w:t xml:space="preserve"> </w:t>
      </w:r>
      <w:r w:rsidR="002C5F60" w:rsidRPr="005A6DC6">
        <w:rPr>
          <w:rFonts w:cstheme="minorHAnsi"/>
        </w:rPr>
        <w:t xml:space="preserve">full-time staff </w:t>
      </w:r>
      <w:r w:rsidR="003C7CAB" w:rsidRPr="005A6DC6">
        <w:rPr>
          <w:rFonts w:cstheme="minorHAnsi"/>
        </w:rPr>
        <w:t xml:space="preserve">for an average of </w:t>
      </w:r>
      <w:r w:rsidR="00A3606A" w:rsidRPr="005A6DC6">
        <w:rPr>
          <w:rFonts w:cstheme="minorHAnsi"/>
        </w:rPr>
        <w:t>nine</w:t>
      </w:r>
      <w:r w:rsidR="003C7CAB" w:rsidRPr="005A6DC6">
        <w:rPr>
          <w:rFonts w:cstheme="minorHAnsi"/>
        </w:rPr>
        <w:t xml:space="preserve"> per organisation. However</w:t>
      </w:r>
      <w:r w:rsidR="006008E6" w:rsidRPr="005A6DC6">
        <w:rPr>
          <w:rFonts w:cstheme="minorHAnsi"/>
        </w:rPr>
        <w:t xml:space="preserve">, </w:t>
      </w:r>
      <w:r w:rsidR="003C7CAB" w:rsidRPr="005A6DC6">
        <w:rPr>
          <w:rFonts w:cstheme="minorHAnsi"/>
        </w:rPr>
        <w:t xml:space="preserve">this includes one organisation that </w:t>
      </w:r>
      <w:r w:rsidR="006008E6" w:rsidRPr="005A6DC6">
        <w:rPr>
          <w:rFonts w:cstheme="minorHAnsi"/>
        </w:rPr>
        <w:t>reported employing 277 full-time staff, with the next highest being an emp</w:t>
      </w:r>
      <w:r w:rsidR="003C7CAB" w:rsidRPr="005A6DC6">
        <w:rPr>
          <w:rFonts w:cstheme="minorHAnsi"/>
        </w:rPr>
        <w:t>l</w:t>
      </w:r>
      <w:r w:rsidR="006008E6" w:rsidRPr="005A6DC6">
        <w:rPr>
          <w:rFonts w:cstheme="minorHAnsi"/>
        </w:rPr>
        <w:t>oy</w:t>
      </w:r>
      <w:r w:rsidR="002C5F60" w:rsidRPr="005A6DC6">
        <w:rPr>
          <w:rFonts w:cstheme="minorHAnsi"/>
        </w:rPr>
        <w:t>er of</w:t>
      </w:r>
      <w:r w:rsidR="006008E6" w:rsidRPr="005A6DC6">
        <w:rPr>
          <w:rFonts w:cstheme="minorHAnsi"/>
        </w:rPr>
        <w:t xml:space="preserve"> 20 </w:t>
      </w:r>
      <w:r w:rsidR="003C7CAB" w:rsidRPr="005A6DC6">
        <w:rPr>
          <w:rFonts w:cstheme="minorHAnsi"/>
        </w:rPr>
        <w:t>full-time staff. If th</w:t>
      </w:r>
      <w:r w:rsidR="002C5F60" w:rsidRPr="005A6DC6">
        <w:rPr>
          <w:rFonts w:cstheme="minorHAnsi"/>
        </w:rPr>
        <w:t>is</w:t>
      </w:r>
      <w:r w:rsidR="003C7CAB" w:rsidRPr="005A6DC6">
        <w:rPr>
          <w:rFonts w:cstheme="minorHAnsi"/>
        </w:rPr>
        <w:t xml:space="preserve"> highest outlier is excluded, the total number of full-time </w:t>
      </w:r>
      <w:r w:rsidR="00476B23">
        <w:rPr>
          <w:rFonts w:cstheme="minorHAnsi"/>
        </w:rPr>
        <w:t xml:space="preserve">staff employed </w:t>
      </w:r>
      <w:r w:rsidR="003C7CAB" w:rsidRPr="005A6DC6">
        <w:rPr>
          <w:rFonts w:cstheme="minorHAnsi"/>
        </w:rPr>
        <w:t xml:space="preserve">drops to </w:t>
      </w:r>
      <w:r w:rsidR="00A3606A" w:rsidRPr="005A6DC6">
        <w:rPr>
          <w:rFonts w:cstheme="minorHAnsi"/>
        </w:rPr>
        <w:t>93</w:t>
      </w:r>
      <w:r w:rsidR="003C7CAB" w:rsidRPr="005A6DC6">
        <w:rPr>
          <w:rFonts w:cstheme="minorHAnsi"/>
        </w:rPr>
        <w:t xml:space="preserve">, at an average of </w:t>
      </w:r>
      <w:r w:rsidR="00A3606A" w:rsidRPr="005A6DC6">
        <w:rPr>
          <w:rFonts w:cstheme="minorHAnsi"/>
        </w:rPr>
        <w:t>around five</w:t>
      </w:r>
      <w:r w:rsidR="003C7CAB" w:rsidRPr="005A6DC6">
        <w:rPr>
          <w:rFonts w:cstheme="minorHAnsi"/>
        </w:rPr>
        <w:t xml:space="preserve"> per organisation.</w:t>
      </w:r>
    </w:p>
    <w:p w:rsidR="00A3606A" w:rsidRPr="005A6DC6" w:rsidRDefault="002C5F60" w:rsidP="00810355">
      <w:pPr>
        <w:rPr>
          <w:rFonts w:cstheme="minorHAnsi"/>
        </w:rPr>
      </w:pPr>
      <w:r w:rsidRPr="005A6DC6">
        <w:rPr>
          <w:rFonts w:cstheme="minorHAnsi"/>
        </w:rPr>
        <w:t xml:space="preserve">Almost nine </w:t>
      </w:r>
      <w:r w:rsidR="00A3606A" w:rsidRPr="005A6DC6">
        <w:rPr>
          <w:rFonts w:cstheme="minorHAnsi"/>
        </w:rPr>
        <w:t>in</w:t>
      </w:r>
      <w:r w:rsidRPr="005A6DC6">
        <w:rPr>
          <w:rFonts w:cstheme="minorHAnsi"/>
        </w:rPr>
        <w:t xml:space="preserve"> ten</w:t>
      </w:r>
      <w:r w:rsidR="005A6DC6">
        <w:rPr>
          <w:rFonts w:cstheme="minorHAnsi"/>
        </w:rPr>
        <w:t xml:space="preserve"> creative spaces</w:t>
      </w:r>
      <w:r w:rsidR="00A3606A" w:rsidRPr="005A6DC6">
        <w:rPr>
          <w:rFonts w:cstheme="minorHAnsi"/>
        </w:rPr>
        <w:t xml:space="preserve"> </w:t>
      </w:r>
      <w:r w:rsidRPr="005A6DC6">
        <w:rPr>
          <w:rFonts w:cstheme="minorHAnsi"/>
        </w:rPr>
        <w:t>(</w:t>
      </w:r>
      <w:r w:rsidR="00A3606A" w:rsidRPr="005A6DC6">
        <w:rPr>
          <w:rFonts w:cstheme="minorHAnsi"/>
        </w:rPr>
        <w:t>88</w:t>
      </w:r>
      <w:r w:rsidR="003C7CAB" w:rsidRPr="005A6DC6">
        <w:rPr>
          <w:rFonts w:cstheme="minorHAnsi"/>
        </w:rPr>
        <w:t>%</w:t>
      </w:r>
      <w:r w:rsidRPr="005A6DC6">
        <w:rPr>
          <w:rFonts w:cstheme="minorHAnsi"/>
        </w:rPr>
        <w:t>)</w:t>
      </w:r>
      <w:r w:rsidR="003C7CAB" w:rsidRPr="005A6DC6">
        <w:rPr>
          <w:rFonts w:cstheme="minorHAnsi"/>
        </w:rPr>
        <w:t xml:space="preserve"> employ </w:t>
      </w:r>
      <w:r w:rsidRPr="005A6DC6">
        <w:rPr>
          <w:rFonts w:cstheme="minorHAnsi"/>
        </w:rPr>
        <w:t xml:space="preserve">part-time staff (those working less than 30 hours per week). There are </w:t>
      </w:r>
      <w:r w:rsidR="00A3606A" w:rsidRPr="005A6DC6">
        <w:rPr>
          <w:rFonts w:cstheme="minorHAnsi"/>
        </w:rPr>
        <w:t>264</w:t>
      </w:r>
      <w:r w:rsidR="003C7CAB" w:rsidRPr="005A6DC6">
        <w:rPr>
          <w:rFonts w:cstheme="minorHAnsi"/>
        </w:rPr>
        <w:t xml:space="preserve"> </w:t>
      </w:r>
      <w:r w:rsidRPr="005A6DC6">
        <w:rPr>
          <w:rFonts w:cstheme="minorHAnsi"/>
        </w:rPr>
        <w:t xml:space="preserve">part-time staff across all respondents, and </w:t>
      </w:r>
      <w:r w:rsidR="003C7CAB" w:rsidRPr="005A6DC6">
        <w:rPr>
          <w:rFonts w:cstheme="minorHAnsi"/>
        </w:rPr>
        <w:t xml:space="preserve">a total of </w:t>
      </w:r>
      <w:r w:rsidR="00A3606A" w:rsidRPr="005A6DC6">
        <w:rPr>
          <w:rFonts w:cstheme="minorHAnsi"/>
        </w:rPr>
        <w:t>4,692</w:t>
      </w:r>
      <w:r w:rsidR="003C7CAB" w:rsidRPr="005A6DC6">
        <w:rPr>
          <w:rFonts w:cstheme="minorHAnsi"/>
        </w:rPr>
        <w:t xml:space="preserve"> hours </w:t>
      </w:r>
      <w:r w:rsidRPr="005A6DC6">
        <w:rPr>
          <w:rFonts w:cstheme="minorHAnsi"/>
        </w:rPr>
        <w:t xml:space="preserve">worked </w:t>
      </w:r>
      <w:r w:rsidR="003C7CAB" w:rsidRPr="005A6DC6">
        <w:rPr>
          <w:rFonts w:cstheme="minorHAnsi"/>
        </w:rPr>
        <w:t xml:space="preserve">per </w:t>
      </w:r>
      <w:r w:rsidR="00A3606A" w:rsidRPr="005A6DC6">
        <w:rPr>
          <w:rFonts w:cstheme="minorHAnsi"/>
        </w:rPr>
        <w:t xml:space="preserve">typical </w:t>
      </w:r>
      <w:r w:rsidR="003C7CAB" w:rsidRPr="005A6DC6">
        <w:rPr>
          <w:rFonts w:cstheme="minorHAnsi"/>
        </w:rPr>
        <w:t>week</w:t>
      </w:r>
      <w:r w:rsidRPr="005A6DC6">
        <w:rPr>
          <w:rFonts w:cstheme="minorHAnsi"/>
        </w:rPr>
        <w:t xml:space="preserve"> by these staff, </w:t>
      </w:r>
      <w:r w:rsidR="00873526" w:rsidRPr="005A6DC6">
        <w:rPr>
          <w:rFonts w:cstheme="minorHAnsi"/>
        </w:rPr>
        <w:t>equat</w:t>
      </w:r>
      <w:r w:rsidRPr="005A6DC6">
        <w:rPr>
          <w:rFonts w:cstheme="minorHAnsi"/>
        </w:rPr>
        <w:t>ing</w:t>
      </w:r>
      <w:r w:rsidR="00873526" w:rsidRPr="005A6DC6">
        <w:rPr>
          <w:rFonts w:cstheme="minorHAnsi"/>
        </w:rPr>
        <w:t xml:space="preserve"> to </w:t>
      </w:r>
      <w:r w:rsidRPr="005A6DC6">
        <w:rPr>
          <w:rFonts w:cstheme="minorHAnsi"/>
        </w:rPr>
        <w:t xml:space="preserve">around </w:t>
      </w:r>
      <w:r w:rsidR="00A3606A" w:rsidRPr="005A6DC6">
        <w:rPr>
          <w:rFonts w:cstheme="minorHAnsi"/>
        </w:rPr>
        <w:t>156</w:t>
      </w:r>
      <w:r w:rsidRPr="005A6DC6">
        <w:rPr>
          <w:rFonts w:cstheme="minorHAnsi"/>
        </w:rPr>
        <w:t xml:space="preserve"> full-time equivalent staff. There is </w:t>
      </w:r>
      <w:r w:rsidR="00873526" w:rsidRPr="005A6DC6">
        <w:rPr>
          <w:rFonts w:cstheme="minorHAnsi"/>
        </w:rPr>
        <w:t xml:space="preserve">an average </w:t>
      </w:r>
      <w:r w:rsidR="003C7CAB" w:rsidRPr="005A6DC6">
        <w:rPr>
          <w:rFonts w:cstheme="minorHAnsi"/>
        </w:rPr>
        <w:t xml:space="preserve">of </w:t>
      </w:r>
      <w:r w:rsidR="00A3606A" w:rsidRPr="005A6DC6">
        <w:rPr>
          <w:rFonts w:cstheme="minorHAnsi"/>
        </w:rPr>
        <w:t>seven</w:t>
      </w:r>
      <w:r w:rsidR="003C7CAB" w:rsidRPr="005A6DC6">
        <w:rPr>
          <w:rFonts w:cstheme="minorHAnsi"/>
        </w:rPr>
        <w:t xml:space="preserve"> </w:t>
      </w:r>
      <w:r w:rsidR="00873526" w:rsidRPr="005A6DC6">
        <w:rPr>
          <w:rFonts w:cstheme="minorHAnsi"/>
        </w:rPr>
        <w:t xml:space="preserve">part-time </w:t>
      </w:r>
      <w:r w:rsidR="003C7CAB" w:rsidRPr="005A6DC6">
        <w:rPr>
          <w:rFonts w:cstheme="minorHAnsi"/>
        </w:rPr>
        <w:t>staff per organisation</w:t>
      </w:r>
      <w:r w:rsidR="00873526" w:rsidRPr="005A6DC6">
        <w:rPr>
          <w:rFonts w:cstheme="minorHAnsi"/>
        </w:rPr>
        <w:t xml:space="preserve">, </w:t>
      </w:r>
      <w:r w:rsidRPr="005A6DC6">
        <w:rPr>
          <w:rFonts w:cstheme="minorHAnsi"/>
        </w:rPr>
        <w:t xml:space="preserve">and </w:t>
      </w:r>
      <w:r w:rsidR="00873526" w:rsidRPr="005A6DC6">
        <w:rPr>
          <w:rFonts w:cstheme="minorHAnsi"/>
        </w:rPr>
        <w:t xml:space="preserve">an average of </w:t>
      </w:r>
      <w:r w:rsidR="00A3606A" w:rsidRPr="005A6DC6">
        <w:rPr>
          <w:rFonts w:cstheme="minorHAnsi"/>
        </w:rPr>
        <w:t>117</w:t>
      </w:r>
      <w:r w:rsidR="00873526" w:rsidRPr="005A6DC6">
        <w:rPr>
          <w:rFonts w:cstheme="minorHAnsi"/>
        </w:rPr>
        <w:t xml:space="preserve"> total part-time hours per week for each organisation</w:t>
      </w:r>
      <w:r w:rsidRPr="005A6DC6">
        <w:rPr>
          <w:rFonts w:cstheme="minorHAnsi"/>
        </w:rPr>
        <w:t>. Each part-time staff member works</w:t>
      </w:r>
      <w:r w:rsidR="00873526" w:rsidRPr="005A6DC6">
        <w:rPr>
          <w:rFonts w:cstheme="minorHAnsi"/>
        </w:rPr>
        <w:t xml:space="preserve"> an average of </w:t>
      </w:r>
      <w:r w:rsidR="00A3606A" w:rsidRPr="005A6DC6">
        <w:rPr>
          <w:rFonts w:cstheme="minorHAnsi"/>
        </w:rPr>
        <w:t>18</w:t>
      </w:r>
      <w:r w:rsidR="00873526" w:rsidRPr="005A6DC6">
        <w:rPr>
          <w:rFonts w:cstheme="minorHAnsi"/>
        </w:rPr>
        <w:t xml:space="preserve"> hours per week.</w:t>
      </w:r>
      <w:r w:rsidR="001C699E" w:rsidRPr="005A6DC6">
        <w:rPr>
          <w:rFonts w:cstheme="minorHAnsi"/>
        </w:rPr>
        <w:t xml:space="preserve"> </w:t>
      </w:r>
    </w:p>
    <w:p w:rsidR="006008E6" w:rsidRDefault="00F97545" w:rsidP="00810355">
      <w:pPr>
        <w:rPr>
          <w:rFonts w:cstheme="minorHAnsi"/>
        </w:rPr>
      </w:pPr>
      <w:r w:rsidRPr="005A6DC6">
        <w:rPr>
          <w:rFonts w:cstheme="minorHAnsi"/>
        </w:rPr>
        <w:t>However</w:t>
      </w:r>
      <w:r w:rsidR="003C7CAB" w:rsidRPr="005A6DC6">
        <w:rPr>
          <w:rFonts w:cstheme="minorHAnsi"/>
        </w:rPr>
        <w:t xml:space="preserve">, this </w:t>
      </w:r>
      <w:r w:rsidRPr="005A6DC6">
        <w:rPr>
          <w:rFonts w:cstheme="minorHAnsi"/>
        </w:rPr>
        <w:t xml:space="preserve">again </w:t>
      </w:r>
      <w:r w:rsidR="003C7CAB" w:rsidRPr="005A6DC6">
        <w:rPr>
          <w:rFonts w:cstheme="minorHAnsi"/>
        </w:rPr>
        <w:t xml:space="preserve">includes one organisation that reported employing </w:t>
      </w:r>
      <w:r w:rsidR="00873526" w:rsidRPr="005A6DC6">
        <w:rPr>
          <w:rFonts w:cstheme="minorHAnsi"/>
        </w:rPr>
        <w:t>125 part</w:t>
      </w:r>
      <w:r w:rsidR="003C7CAB" w:rsidRPr="005A6DC6">
        <w:rPr>
          <w:rFonts w:cstheme="minorHAnsi"/>
        </w:rPr>
        <w:t xml:space="preserve">-time staff, with the next highest being an organisation employing </w:t>
      </w:r>
      <w:r w:rsidR="00873526" w:rsidRPr="005A6DC6">
        <w:rPr>
          <w:rFonts w:cstheme="minorHAnsi"/>
        </w:rPr>
        <w:t>18 part</w:t>
      </w:r>
      <w:r w:rsidR="003C7CAB" w:rsidRPr="005A6DC6">
        <w:rPr>
          <w:rFonts w:cstheme="minorHAnsi"/>
        </w:rPr>
        <w:t>-time staff. If th</w:t>
      </w:r>
      <w:r w:rsidR="001D1A2A" w:rsidRPr="005A6DC6">
        <w:rPr>
          <w:rFonts w:cstheme="minorHAnsi"/>
        </w:rPr>
        <w:t>is</w:t>
      </w:r>
      <w:r w:rsidR="003C7CAB" w:rsidRPr="005A6DC6">
        <w:rPr>
          <w:rFonts w:cstheme="minorHAnsi"/>
        </w:rPr>
        <w:t xml:space="preserve"> highest outlier is excluded, the total number of </w:t>
      </w:r>
      <w:r w:rsidR="00873526" w:rsidRPr="005A6DC6">
        <w:rPr>
          <w:rFonts w:cstheme="minorHAnsi"/>
        </w:rPr>
        <w:t>part</w:t>
      </w:r>
      <w:r w:rsidR="003C7CAB" w:rsidRPr="005A6DC6">
        <w:rPr>
          <w:rFonts w:cstheme="minorHAnsi"/>
        </w:rPr>
        <w:t xml:space="preserve">-time </w:t>
      </w:r>
      <w:r w:rsidR="00476B23">
        <w:rPr>
          <w:rFonts w:cstheme="minorHAnsi"/>
        </w:rPr>
        <w:t xml:space="preserve">staff employed </w:t>
      </w:r>
      <w:r w:rsidR="003C7CAB" w:rsidRPr="005A6DC6">
        <w:rPr>
          <w:rFonts w:cstheme="minorHAnsi"/>
        </w:rPr>
        <w:t xml:space="preserve">drops to </w:t>
      </w:r>
      <w:r w:rsidR="006D2E7A" w:rsidRPr="005A6DC6">
        <w:rPr>
          <w:rFonts w:cstheme="minorHAnsi"/>
        </w:rPr>
        <w:t>139</w:t>
      </w:r>
      <w:r w:rsidR="003C7CAB" w:rsidRPr="005A6DC6">
        <w:rPr>
          <w:rFonts w:cstheme="minorHAnsi"/>
        </w:rPr>
        <w:t xml:space="preserve">, </w:t>
      </w:r>
      <w:r w:rsidR="001D1A2A" w:rsidRPr="005A6DC6">
        <w:rPr>
          <w:rFonts w:cstheme="minorHAnsi"/>
        </w:rPr>
        <w:t xml:space="preserve">at an average of </w:t>
      </w:r>
      <w:r w:rsidR="00A3606A" w:rsidRPr="005A6DC6">
        <w:rPr>
          <w:rFonts w:cstheme="minorHAnsi"/>
        </w:rPr>
        <w:t>four</w:t>
      </w:r>
      <w:r w:rsidR="001D1A2A" w:rsidRPr="005A6DC6">
        <w:rPr>
          <w:rFonts w:cstheme="minorHAnsi"/>
        </w:rPr>
        <w:t xml:space="preserve"> per organisation. The </w:t>
      </w:r>
      <w:r w:rsidR="00873526" w:rsidRPr="005A6DC6">
        <w:rPr>
          <w:rFonts w:cstheme="minorHAnsi"/>
        </w:rPr>
        <w:t xml:space="preserve">total hours worked each week drops to </w:t>
      </w:r>
      <w:r w:rsidR="00A3606A" w:rsidRPr="005A6DC6">
        <w:rPr>
          <w:rFonts w:cstheme="minorHAnsi"/>
        </w:rPr>
        <w:t>1,492</w:t>
      </w:r>
      <w:r w:rsidR="00873526" w:rsidRPr="005A6DC6">
        <w:rPr>
          <w:rFonts w:cstheme="minorHAnsi"/>
        </w:rPr>
        <w:t xml:space="preserve">, </w:t>
      </w:r>
      <w:r w:rsidR="001D1A2A" w:rsidRPr="005A6DC6">
        <w:rPr>
          <w:rFonts w:cstheme="minorHAnsi"/>
        </w:rPr>
        <w:t xml:space="preserve">equating to around </w:t>
      </w:r>
      <w:r w:rsidR="00A3606A" w:rsidRPr="005A6DC6">
        <w:rPr>
          <w:rFonts w:cstheme="minorHAnsi"/>
        </w:rPr>
        <w:t>50</w:t>
      </w:r>
      <w:r w:rsidR="001D1A2A" w:rsidRPr="005A6DC6">
        <w:rPr>
          <w:rFonts w:cstheme="minorHAnsi"/>
        </w:rPr>
        <w:t xml:space="preserve"> full-time equivalent staff. An</w:t>
      </w:r>
      <w:r w:rsidR="003C7CAB" w:rsidRPr="005A6DC6">
        <w:rPr>
          <w:rFonts w:cstheme="minorHAnsi"/>
        </w:rPr>
        <w:t xml:space="preserve"> average of </w:t>
      </w:r>
      <w:r w:rsidR="00A3606A" w:rsidRPr="005A6DC6">
        <w:rPr>
          <w:rFonts w:cstheme="minorHAnsi"/>
        </w:rPr>
        <w:t>44</w:t>
      </w:r>
      <w:r w:rsidR="00873526" w:rsidRPr="005A6DC6">
        <w:rPr>
          <w:rFonts w:cstheme="minorHAnsi"/>
        </w:rPr>
        <w:t xml:space="preserve"> </w:t>
      </w:r>
      <w:r w:rsidR="001D1A2A" w:rsidRPr="005A6DC6">
        <w:rPr>
          <w:rFonts w:cstheme="minorHAnsi"/>
        </w:rPr>
        <w:t xml:space="preserve">part-time hours are worked </w:t>
      </w:r>
      <w:r w:rsidR="00873526" w:rsidRPr="005A6DC6">
        <w:rPr>
          <w:rFonts w:cstheme="minorHAnsi"/>
        </w:rPr>
        <w:t>per organisation</w:t>
      </w:r>
      <w:r w:rsidR="003C7CAB" w:rsidRPr="005A6DC6">
        <w:rPr>
          <w:rFonts w:cstheme="minorHAnsi"/>
        </w:rPr>
        <w:t xml:space="preserve"> </w:t>
      </w:r>
      <w:r w:rsidR="00873526" w:rsidRPr="005A6DC6">
        <w:rPr>
          <w:rFonts w:cstheme="minorHAnsi"/>
        </w:rPr>
        <w:t xml:space="preserve">and </w:t>
      </w:r>
      <w:r w:rsidR="00A3606A" w:rsidRPr="005A6DC6">
        <w:rPr>
          <w:rFonts w:cstheme="minorHAnsi"/>
        </w:rPr>
        <w:t>11</w:t>
      </w:r>
      <w:r w:rsidR="00873526" w:rsidRPr="005A6DC6">
        <w:rPr>
          <w:rFonts w:cstheme="minorHAnsi"/>
        </w:rPr>
        <w:t xml:space="preserve"> </w:t>
      </w:r>
      <w:r w:rsidR="003C7CAB" w:rsidRPr="005A6DC6">
        <w:rPr>
          <w:rFonts w:cstheme="minorHAnsi"/>
        </w:rPr>
        <w:t xml:space="preserve">per </w:t>
      </w:r>
      <w:r w:rsidR="00873526" w:rsidRPr="005A6DC6">
        <w:rPr>
          <w:rFonts w:cstheme="minorHAnsi"/>
        </w:rPr>
        <w:t>part-time staff member</w:t>
      </w:r>
      <w:r w:rsidR="003C7CAB" w:rsidRPr="005A6DC6">
        <w:rPr>
          <w:rFonts w:cstheme="minorHAnsi"/>
        </w:rPr>
        <w:t>.</w:t>
      </w:r>
    </w:p>
    <w:tbl>
      <w:tblPr>
        <w:tblStyle w:val="GridTable4-Accent61"/>
        <w:tblW w:w="5000" w:type="pct"/>
        <w:jc w:val="center"/>
        <w:tblLayout w:type="fixed"/>
        <w:tblLook w:val="04A0" w:firstRow="1" w:lastRow="0" w:firstColumn="1" w:lastColumn="0" w:noHBand="0" w:noVBand="1"/>
      </w:tblPr>
      <w:tblGrid>
        <w:gridCol w:w="4004"/>
        <w:gridCol w:w="836"/>
        <w:gridCol w:w="836"/>
        <w:gridCol w:w="835"/>
        <w:gridCol w:w="835"/>
        <w:gridCol w:w="835"/>
        <w:gridCol w:w="835"/>
      </w:tblGrid>
      <w:tr w:rsidR="005A6DC6" w:rsidRPr="005A6DC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04" w:type="dxa"/>
            <w:noWrap/>
          </w:tcPr>
          <w:p w:rsidR="00994212" w:rsidRPr="005A6DC6" w:rsidRDefault="00994212" w:rsidP="00810355">
            <w:pPr>
              <w:spacing w:before="0" w:beforeAutospacing="0" w:after="0" w:afterAutospacing="0"/>
              <w:rPr>
                <w:rFonts w:cstheme="minorHAnsi"/>
                <w:color w:val="auto"/>
                <w:sz w:val="24"/>
                <w:szCs w:val="24"/>
              </w:rPr>
            </w:pPr>
          </w:p>
        </w:tc>
        <w:tc>
          <w:tcPr>
            <w:tcW w:w="1672" w:type="dxa"/>
            <w:gridSpan w:val="2"/>
            <w:noWrap/>
          </w:tcPr>
          <w:p w:rsidR="00994212" w:rsidRPr="005A6DC6" w:rsidRDefault="00994212" w:rsidP="00810355">
            <w:pPr>
              <w:jc w:val="center"/>
              <w:cnfStyle w:val="100000000000" w:firstRow="1" w:lastRow="0" w:firstColumn="0" w:lastColumn="0" w:oddVBand="0" w:evenVBand="0" w:oddHBand="0" w:evenHBand="0" w:firstRowFirstColumn="0" w:firstRowLastColumn="0" w:lastRowFirstColumn="0" w:lastRowLastColumn="0"/>
              <w:rPr>
                <w:rFonts w:cstheme="minorHAnsi"/>
                <w:color w:val="auto"/>
              </w:rPr>
            </w:pPr>
            <w:r w:rsidRPr="005A6DC6">
              <w:rPr>
                <w:rFonts w:cstheme="minorHAnsi"/>
                <w:color w:val="auto"/>
              </w:rPr>
              <w:t>Respondents</w:t>
            </w:r>
          </w:p>
        </w:tc>
        <w:tc>
          <w:tcPr>
            <w:tcW w:w="1670" w:type="dxa"/>
            <w:gridSpan w:val="2"/>
          </w:tcPr>
          <w:p w:rsidR="00994212" w:rsidRPr="005A6DC6" w:rsidRDefault="00994212" w:rsidP="00810355">
            <w:pPr>
              <w:jc w:val="center"/>
              <w:cnfStyle w:val="100000000000" w:firstRow="1" w:lastRow="0" w:firstColumn="0" w:lastColumn="0" w:oddVBand="0" w:evenVBand="0" w:oddHBand="0" w:evenHBand="0" w:firstRowFirstColumn="0" w:firstRowLastColumn="0" w:lastRowFirstColumn="0" w:lastRowLastColumn="0"/>
              <w:rPr>
                <w:rFonts w:cstheme="minorHAnsi"/>
                <w:color w:val="auto"/>
              </w:rPr>
            </w:pPr>
            <w:r w:rsidRPr="005A6DC6">
              <w:rPr>
                <w:rFonts w:cstheme="minorHAnsi"/>
                <w:color w:val="auto"/>
              </w:rPr>
              <w:t>No. of staff</w:t>
            </w:r>
          </w:p>
        </w:tc>
        <w:tc>
          <w:tcPr>
            <w:tcW w:w="1670" w:type="dxa"/>
            <w:gridSpan w:val="2"/>
            <w:noWrap/>
          </w:tcPr>
          <w:p w:rsidR="00994212" w:rsidRPr="005A6DC6" w:rsidRDefault="00994212" w:rsidP="00810355">
            <w:pPr>
              <w:jc w:val="center"/>
              <w:cnfStyle w:val="100000000000" w:firstRow="1" w:lastRow="0" w:firstColumn="0" w:lastColumn="0" w:oddVBand="0" w:evenVBand="0" w:oddHBand="0" w:evenHBand="0" w:firstRowFirstColumn="0" w:firstRowLastColumn="0" w:lastRowFirstColumn="0" w:lastRowLastColumn="0"/>
              <w:rPr>
                <w:rFonts w:cstheme="minorHAnsi"/>
                <w:color w:val="auto"/>
              </w:rPr>
            </w:pPr>
            <w:r w:rsidRPr="005A6DC6">
              <w:rPr>
                <w:rFonts w:cstheme="minorHAnsi"/>
                <w:color w:val="auto"/>
              </w:rPr>
              <w:t>Range</w:t>
            </w:r>
          </w:p>
        </w:tc>
      </w:tr>
      <w:tr w:rsidR="005A6DC6" w:rsidRPr="005A6DC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04" w:type="dxa"/>
            <w:shd w:val="clear" w:color="auto" w:fill="70AD47" w:themeFill="accent6"/>
            <w:noWrap/>
          </w:tcPr>
          <w:p w:rsidR="0093555D" w:rsidRPr="005A6DC6" w:rsidRDefault="00C81F1E" w:rsidP="00810355">
            <w:pPr>
              <w:rPr>
                <w:rFonts w:cstheme="minorHAnsi"/>
              </w:rPr>
            </w:pPr>
            <w:r w:rsidRPr="005A6DC6">
              <w:rPr>
                <w:rFonts w:cstheme="minorHAnsi"/>
              </w:rPr>
              <w:t>Paid staff</w:t>
            </w:r>
          </w:p>
        </w:tc>
        <w:tc>
          <w:tcPr>
            <w:tcW w:w="836" w:type="dxa"/>
            <w:shd w:val="clear" w:color="auto" w:fill="70AD47" w:themeFill="accent6"/>
          </w:tcPr>
          <w:p w:rsidR="0093555D" w:rsidRPr="005A6DC6" w:rsidRDefault="0093555D"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sz w:val="18"/>
              </w:rPr>
            </w:pPr>
            <w:r w:rsidRPr="005A6DC6">
              <w:rPr>
                <w:rFonts w:cstheme="minorHAnsi"/>
                <w:b/>
                <w:sz w:val="18"/>
              </w:rPr>
              <w:t>N.</w:t>
            </w:r>
          </w:p>
        </w:tc>
        <w:tc>
          <w:tcPr>
            <w:tcW w:w="836" w:type="dxa"/>
            <w:shd w:val="clear" w:color="auto" w:fill="70AD47" w:themeFill="accent6"/>
          </w:tcPr>
          <w:p w:rsidR="0093555D" w:rsidRPr="005A6DC6" w:rsidRDefault="0093555D"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sz w:val="18"/>
              </w:rPr>
            </w:pPr>
            <w:r w:rsidRPr="005A6DC6">
              <w:rPr>
                <w:rFonts w:cstheme="minorHAnsi"/>
                <w:b/>
                <w:sz w:val="18"/>
              </w:rPr>
              <w:t>%</w:t>
            </w:r>
          </w:p>
        </w:tc>
        <w:tc>
          <w:tcPr>
            <w:tcW w:w="835" w:type="dxa"/>
            <w:shd w:val="clear" w:color="auto" w:fill="70AD47" w:themeFill="accent6"/>
          </w:tcPr>
          <w:p w:rsidR="0093555D" w:rsidRPr="005A6DC6" w:rsidRDefault="0093555D"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sz w:val="18"/>
              </w:rPr>
            </w:pPr>
            <w:r w:rsidRPr="005A6DC6">
              <w:rPr>
                <w:rFonts w:cstheme="minorHAnsi"/>
                <w:b/>
                <w:sz w:val="18"/>
              </w:rPr>
              <w:t>Total</w:t>
            </w:r>
          </w:p>
        </w:tc>
        <w:tc>
          <w:tcPr>
            <w:tcW w:w="835" w:type="dxa"/>
            <w:shd w:val="clear" w:color="auto" w:fill="70AD47" w:themeFill="accent6"/>
          </w:tcPr>
          <w:p w:rsidR="0093555D" w:rsidRPr="005A6DC6" w:rsidRDefault="0093555D"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sz w:val="18"/>
              </w:rPr>
            </w:pPr>
            <w:r w:rsidRPr="005A6DC6">
              <w:rPr>
                <w:rFonts w:cstheme="minorHAnsi"/>
                <w:b/>
                <w:sz w:val="18"/>
              </w:rPr>
              <w:t>Average</w:t>
            </w:r>
          </w:p>
        </w:tc>
        <w:tc>
          <w:tcPr>
            <w:tcW w:w="835" w:type="dxa"/>
            <w:shd w:val="clear" w:color="auto" w:fill="70AD47" w:themeFill="accent6"/>
            <w:noWrap/>
          </w:tcPr>
          <w:p w:rsidR="0093555D" w:rsidRPr="005A6DC6" w:rsidRDefault="0093555D"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sz w:val="18"/>
              </w:rPr>
            </w:pPr>
            <w:r w:rsidRPr="005A6DC6">
              <w:rPr>
                <w:rFonts w:cstheme="minorHAnsi"/>
                <w:b/>
                <w:sz w:val="18"/>
              </w:rPr>
              <w:t>Min</w:t>
            </w:r>
          </w:p>
        </w:tc>
        <w:tc>
          <w:tcPr>
            <w:tcW w:w="835" w:type="dxa"/>
            <w:shd w:val="clear" w:color="auto" w:fill="70AD47" w:themeFill="accent6"/>
            <w:noWrap/>
          </w:tcPr>
          <w:p w:rsidR="0093555D" w:rsidRPr="005A6DC6" w:rsidRDefault="0093555D"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sz w:val="18"/>
              </w:rPr>
            </w:pPr>
            <w:r w:rsidRPr="005A6DC6">
              <w:rPr>
                <w:rFonts w:cstheme="minorHAnsi"/>
                <w:b/>
                <w:sz w:val="18"/>
              </w:rPr>
              <w:t>Max</w:t>
            </w:r>
          </w:p>
        </w:tc>
      </w:tr>
      <w:tr w:rsidR="005A6DC6" w:rsidRPr="005A6DC6">
        <w:trPr>
          <w:jc w:val="center"/>
        </w:trPr>
        <w:tc>
          <w:tcPr>
            <w:cnfStyle w:val="001000000000" w:firstRow="0" w:lastRow="0" w:firstColumn="1" w:lastColumn="0" w:oddVBand="0" w:evenVBand="0" w:oddHBand="0" w:evenHBand="0" w:firstRowFirstColumn="0" w:firstRowLastColumn="0" w:lastRowFirstColumn="0" w:lastRowLastColumn="0"/>
            <w:tcW w:w="4004" w:type="dxa"/>
            <w:noWrap/>
          </w:tcPr>
          <w:p w:rsidR="00EA0BBF" w:rsidRPr="005A6DC6" w:rsidRDefault="00EA0BBF" w:rsidP="00810355">
            <w:pPr>
              <w:spacing w:before="0" w:beforeAutospacing="0" w:after="0" w:afterAutospacing="0"/>
              <w:rPr>
                <w:rFonts w:cstheme="minorHAnsi"/>
                <w:b w:val="0"/>
              </w:rPr>
            </w:pPr>
            <w:r w:rsidRPr="005A6DC6">
              <w:rPr>
                <w:rFonts w:cstheme="minorHAnsi"/>
                <w:b w:val="0"/>
              </w:rPr>
              <w:t>No. of full-time staff</w:t>
            </w:r>
          </w:p>
          <w:p w:rsidR="00EA0BBF" w:rsidRPr="005A6DC6" w:rsidRDefault="00EA0BBF" w:rsidP="00810355">
            <w:pPr>
              <w:spacing w:before="0" w:beforeAutospacing="0" w:after="0" w:afterAutospacing="0"/>
              <w:rPr>
                <w:rFonts w:cstheme="minorHAnsi"/>
                <w:b w:val="0"/>
              </w:rPr>
            </w:pPr>
            <w:r w:rsidRPr="005A6DC6">
              <w:rPr>
                <w:rFonts w:cstheme="minorHAnsi"/>
                <w:b w:val="0"/>
                <w:sz w:val="18"/>
              </w:rPr>
              <w:t>(30+ hours per week)</w:t>
            </w:r>
          </w:p>
        </w:tc>
        <w:tc>
          <w:tcPr>
            <w:tcW w:w="836" w:type="dxa"/>
            <w:noWrap/>
          </w:tcPr>
          <w:p w:rsidR="00EA0BBF" w:rsidRPr="005A6DC6" w:rsidRDefault="00EA0BBF"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21</w:t>
            </w:r>
          </w:p>
        </w:tc>
        <w:tc>
          <w:tcPr>
            <w:tcW w:w="836" w:type="dxa"/>
          </w:tcPr>
          <w:p w:rsidR="00EA0BBF" w:rsidRPr="005A6DC6" w:rsidRDefault="00EA0BBF"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53%</w:t>
            </w:r>
          </w:p>
        </w:tc>
        <w:tc>
          <w:tcPr>
            <w:tcW w:w="835" w:type="dxa"/>
          </w:tcPr>
          <w:p w:rsidR="00EA0BBF" w:rsidRPr="005A6DC6" w:rsidRDefault="00EA0BBF"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370</w:t>
            </w:r>
          </w:p>
        </w:tc>
        <w:tc>
          <w:tcPr>
            <w:tcW w:w="835" w:type="dxa"/>
          </w:tcPr>
          <w:p w:rsidR="00EA0BBF" w:rsidRPr="005A6DC6" w:rsidRDefault="00EA0BBF"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9</w:t>
            </w:r>
          </w:p>
        </w:tc>
        <w:tc>
          <w:tcPr>
            <w:tcW w:w="835" w:type="dxa"/>
            <w:noWrap/>
          </w:tcPr>
          <w:p w:rsidR="00EA0BBF" w:rsidRPr="005A6DC6" w:rsidRDefault="00EA0BBF"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0</w:t>
            </w:r>
          </w:p>
        </w:tc>
        <w:tc>
          <w:tcPr>
            <w:tcW w:w="835" w:type="dxa"/>
            <w:noWrap/>
          </w:tcPr>
          <w:p w:rsidR="00EA0BBF" w:rsidRPr="005A6DC6" w:rsidRDefault="00EA0BBF"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277</w:t>
            </w:r>
          </w:p>
        </w:tc>
      </w:tr>
      <w:tr w:rsidR="005A6DC6" w:rsidRPr="005A6DC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04" w:type="dxa"/>
            <w:noWrap/>
          </w:tcPr>
          <w:p w:rsidR="00EA0BBF" w:rsidRPr="005A6DC6" w:rsidRDefault="00EA0BBF" w:rsidP="00810355">
            <w:pPr>
              <w:spacing w:before="0" w:beforeAutospacing="0" w:after="0" w:afterAutospacing="0"/>
              <w:rPr>
                <w:rFonts w:cstheme="minorHAnsi"/>
                <w:b w:val="0"/>
              </w:rPr>
            </w:pPr>
            <w:r w:rsidRPr="005A6DC6">
              <w:rPr>
                <w:rFonts w:cstheme="minorHAnsi"/>
                <w:b w:val="0"/>
              </w:rPr>
              <w:t>No. of part-time staff</w:t>
            </w:r>
          </w:p>
          <w:p w:rsidR="00EA0BBF" w:rsidRPr="005A6DC6" w:rsidRDefault="00EA0BBF" w:rsidP="00810355">
            <w:pPr>
              <w:spacing w:before="0" w:beforeAutospacing="0" w:after="0" w:afterAutospacing="0"/>
              <w:rPr>
                <w:rFonts w:cstheme="minorHAnsi"/>
                <w:b w:val="0"/>
              </w:rPr>
            </w:pPr>
            <w:r w:rsidRPr="005A6DC6">
              <w:rPr>
                <w:rFonts w:cstheme="minorHAnsi"/>
                <w:b w:val="0"/>
                <w:sz w:val="18"/>
              </w:rPr>
              <w:t>(less than 30 hrs per week)</w:t>
            </w:r>
          </w:p>
        </w:tc>
        <w:tc>
          <w:tcPr>
            <w:tcW w:w="836" w:type="dxa"/>
            <w:noWrap/>
          </w:tcPr>
          <w:p w:rsidR="00EA0BBF" w:rsidRPr="005A6DC6" w:rsidRDefault="00EA0BBF"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35</w:t>
            </w:r>
          </w:p>
        </w:tc>
        <w:tc>
          <w:tcPr>
            <w:tcW w:w="836" w:type="dxa"/>
          </w:tcPr>
          <w:p w:rsidR="00EA0BBF" w:rsidRPr="005A6DC6" w:rsidRDefault="00EA0BBF"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88%</w:t>
            </w:r>
          </w:p>
        </w:tc>
        <w:tc>
          <w:tcPr>
            <w:tcW w:w="835" w:type="dxa"/>
          </w:tcPr>
          <w:p w:rsidR="00EA0BBF" w:rsidRPr="005A6DC6" w:rsidRDefault="00EA0BBF"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264</w:t>
            </w:r>
          </w:p>
        </w:tc>
        <w:tc>
          <w:tcPr>
            <w:tcW w:w="835" w:type="dxa"/>
          </w:tcPr>
          <w:p w:rsidR="00EA0BBF" w:rsidRPr="005A6DC6" w:rsidRDefault="00EA0BBF"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7</w:t>
            </w:r>
          </w:p>
        </w:tc>
        <w:tc>
          <w:tcPr>
            <w:tcW w:w="835" w:type="dxa"/>
            <w:noWrap/>
          </w:tcPr>
          <w:p w:rsidR="00EA0BBF" w:rsidRPr="005A6DC6" w:rsidRDefault="00EA0BBF"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0</w:t>
            </w:r>
          </w:p>
        </w:tc>
        <w:tc>
          <w:tcPr>
            <w:tcW w:w="835" w:type="dxa"/>
            <w:noWrap/>
          </w:tcPr>
          <w:p w:rsidR="00EA0BBF" w:rsidRPr="005A6DC6" w:rsidRDefault="00EA0BBF"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125</w:t>
            </w:r>
          </w:p>
        </w:tc>
      </w:tr>
      <w:tr w:rsidR="005A6DC6" w:rsidRPr="005A6DC6">
        <w:trPr>
          <w:jc w:val="center"/>
        </w:trPr>
        <w:tc>
          <w:tcPr>
            <w:cnfStyle w:val="001000000000" w:firstRow="0" w:lastRow="0" w:firstColumn="1" w:lastColumn="0" w:oddVBand="0" w:evenVBand="0" w:oddHBand="0" w:evenHBand="0" w:firstRowFirstColumn="0" w:firstRowLastColumn="0" w:lastRowFirstColumn="0" w:lastRowLastColumn="0"/>
            <w:tcW w:w="4004" w:type="dxa"/>
            <w:noWrap/>
          </w:tcPr>
          <w:p w:rsidR="00EA0BBF" w:rsidRPr="005A6DC6" w:rsidRDefault="00EA0BBF" w:rsidP="00810355">
            <w:pPr>
              <w:spacing w:before="0" w:beforeAutospacing="0" w:after="0" w:afterAutospacing="0"/>
              <w:rPr>
                <w:rFonts w:cstheme="minorHAnsi"/>
                <w:b w:val="0"/>
              </w:rPr>
            </w:pPr>
            <w:r w:rsidRPr="005A6DC6">
              <w:rPr>
                <w:rFonts w:cstheme="minorHAnsi"/>
                <w:b w:val="0"/>
              </w:rPr>
              <w:t>Total part-time hours per week</w:t>
            </w:r>
          </w:p>
          <w:p w:rsidR="00EA0BBF" w:rsidRPr="005A6DC6" w:rsidRDefault="00EA0BBF" w:rsidP="00810355">
            <w:pPr>
              <w:spacing w:before="0" w:beforeAutospacing="0" w:after="0" w:afterAutospacing="0"/>
              <w:rPr>
                <w:rFonts w:cstheme="minorHAnsi"/>
                <w:b w:val="0"/>
              </w:rPr>
            </w:pPr>
          </w:p>
        </w:tc>
        <w:tc>
          <w:tcPr>
            <w:tcW w:w="836" w:type="dxa"/>
            <w:noWrap/>
          </w:tcPr>
          <w:p w:rsidR="00EA0BBF" w:rsidRPr="005A6DC6" w:rsidRDefault="00EA0BBF"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35</w:t>
            </w:r>
          </w:p>
        </w:tc>
        <w:tc>
          <w:tcPr>
            <w:tcW w:w="836" w:type="dxa"/>
          </w:tcPr>
          <w:p w:rsidR="00EA0BBF" w:rsidRPr="005A6DC6" w:rsidRDefault="00EA0BBF"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835" w:type="dxa"/>
          </w:tcPr>
          <w:p w:rsidR="00EA0BBF" w:rsidRPr="005A6DC6" w:rsidRDefault="00EA0BBF"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4,692</w:t>
            </w:r>
          </w:p>
        </w:tc>
        <w:tc>
          <w:tcPr>
            <w:tcW w:w="835" w:type="dxa"/>
          </w:tcPr>
          <w:p w:rsidR="00EA0BBF" w:rsidRPr="005A6DC6" w:rsidRDefault="00EA0BBF"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117</w:t>
            </w:r>
          </w:p>
        </w:tc>
        <w:tc>
          <w:tcPr>
            <w:tcW w:w="835" w:type="dxa"/>
            <w:noWrap/>
          </w:tcPr>
          <w:p w:rsidR="00EA0BBF" w:rsidRPr="005A6DC6" w:rsidRDefault="00EA0BBF"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0</w:t>
            </w:r>
          </w:p>
        </w:tc>
        <w:tc>
          <w:tcPr>
            <w:tcW w:w="835" w:type="dxa"/>
            <w:noWrap/>
          </w:tcPr>
          <w:p w:rsidR="00EA0BBF" w:rsidRPr="005A6DC6" w:rsidRDefault="00EA0BBF"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3,200</w:t>
            </w:r>
          </w:p>
        </w:tc>
      </w:tr>
      <w:tr w:rsidR="005A6DC6" w:rsidRPr="005A6DC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04" w:type="dxa"/>
            <w:noWrap/>
          </w:tcPr>
          <w:p w:rsidR="00EA0BBF" w:rsidRPr="005A6DC6" w:rsidRDefault="00EA0BBF" w:rsidP="00810355">
            <w:pPr>
              <w:spacing w:before="0" w:beforeAutospacing="0" w:after="0" w:afterAutospacing="0"/>
              <w:rPr>
                <w:rFonts w:cstheme="minorHAnsi"/>
                <w:b w:val="0"/>
              </w:rPr>
            </w:pPr>
            <w:r w:rsidRPr="005A6DC6">
              <w:rPr>
                <w:rFonts w:cstheme="minorHAnsi"/>
                <w:b w:val="0"/>
              </w:rPr>
              <w:t>Average hours per part-time staff member</w:t>
            </w:r>
          </w:p>
        </w:tc>
        <w:tc>
          <w:tcPr>
            <w:tcW w:w="836" w:type="dxa"/>
            <w:noWrap/>
          </w:tcPr>
          <w:p w:rsidR="00EA0BBF" w:rsidRPr="005A6DC6" w:rsidRDefault="00EA0BBF"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p>
        </w:tc>
        <w:tc>
          <w:tcPr>
            <w:tcW w:w="836" w:type="dxa"/>
          </w:tcPr>
          <w:p w:rsidR="00EA0BBF" w:rsidRPr="005A6DC6" w:rsidRDefault="00EA0BBF"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835" w:type="dxa"/>
          </w:tcPr>
          <w:p w:rsidR="00EA0BBF" w:rsidRPr="005A6DC6" w:rsidRDefault="00EA0BBF"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835" w:type="dxa"/>
          </w:tcPr>
          <w:p w:rsidR="00EA0BBF" w:rsidRPr="005A6DC6" w:rsidRDefault="00EA0BBF"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18</w:t>
            </w:r>
          </w:p>
        </w:tc>
        <w:tc>
          <w:tcPr>
            <w:tcW w:w="835" w:type="dxa"/>
            <w:noWrap/>
          </w:tcPr>
          <w:p w:rsidR="00EA0BBF" w:rsidRPr="005A6DC6" w:rsidRDefault="00EA0BBF"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p>
        </w:tc>
        <w:tc>
          <w:tcPr>
            <w:tcW w:w="835" w:type="dxa"/>
            <w:noWrap/>
          </w:tcPr>
          <w:p w:rsidR="00EA0BBF" w:rsidRPr="005A6DC6" w:rsidRDefault="00EA0BBF"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5A6DC6" w:rsidRPr="005A6DC6">
        <w:trPr>
          <w:jc w:val="center"/>
        </w:trPr>
        <w:tc>
          <w:tcPr>
            <w:cnfStyle w:val="001000000000" w:firstRow="0" w:lastRow="0" w:firstColumn="1" w:lastColumn="0" w:oddVBand="0" w:evenVBand="0" w:oddHBand="0" w:evenHBand="0" w:firstRowFirstColumn="0" w:firstRowLastColumn="0" w:lastRowFirstColumn="0" w:lastRowLastColumn="0"/>
            <w:tcW w:w="4004" w:type="dxa"/>
            <w:noWrap/>
          </w:tcPr>
          <w:p w:rsidR="00EA0BBF" w:rsidRPr="005A6DC6" w:rsidRDefault="00EA0BBF" w:rsidP="00810355">
            <w:pPr>
              <w:spacing w:before="0" w:beforeAutospacing="0" w:after="0" w:afterAutospacing="0"/>
              <w:rPr>
                <w:rFonts w:cstheme="minorHAnsi"/>
                <w:b w:val="0"/>
              </w:rPr>
            </w:pPr>
            <w:r w:rsidRPr="005A6DC6">
              <w:rPr>
                <w:rFonts w:cstheme="minorHAnsi"/>
                <w:b w:val="0"/>
              </w:rPr>
              <w:t xml:space="preserve">Estimated </w:t>
            </w:r>
            <w:r w:rsidR="00476B23">
              <w:rPr>
                <w:rFonts w:cstheme="minorHAnsi"/>
                <w:b w:val="0"/>
              </w:rPr>
              <w:t>f</w:t>
            </w:r>
            <w:r w:rsidRPr="005A6DC6">
              <w:rPr>
                <w:rFonts w:cstheme="minorHAnsi"/>
                <w:b w:val="0"/>
              </w:rPr>
              <w:t xml:space="preserve">ull-time </w:t>
            </w:r>
            <w:r w:rsidR="00476B23">
              <w:rPr>
                <w:rFonts w:cstheme="minorHAnsi"/>
                <w:b w:val="0"/>
              </w:rPr>
              <w:t>e</w:t>
            </w:r>
            <w:r w:rsidRPr="005A6DC6">
              <w:rPr>
                <w:rFonts w:cstheme="minorHAnsi"/>
                <w:b w:val="0"/>
              </w:rPr>
              <w:t>quivalents</w:t>
            </w:r>
          </w:p>
        </w:tc>
        <w:tc>
          <w:tcPr>
            <w:tcW w:w="836" w:type="dxa"/>
            <w:noWrap/>
          </w:tcPr>
          <w:p w:rsidR="00EA0BBF" w:rsidRPr="005A6DC6" w:rsidRDefault="00EA0BBF"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836" w:type="dxa"/>
          </w:tcPr>
          <w:p w:rsidR="00EA0BBF" w:rsidRPr="005A6DC6" w:rsidRDefault="00EA0BBF"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835" w:type="dxa"/>
          </w:tcPr>
          <w:p w:rsidR="00EA0BBF" w:rsidRPr="005A6DC6" w:rsidRDefault="00EA0BBF"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526</w:t>
            </w:r>
          </w:p>
        </w:tc>
        <w:tc>
          <w:tcPr>
            <w:tcW w:w="835" w:type="dxa"/>
          </w:tcPr>
          <w:p w:rsidR="00EA0BBF" w:rsidRPr="005A6DC6" w:rsidRDefault="00EA0BBF"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835" w:type="dxa"/>
            <w:noWrap/>
          </w:tcPr>
          <w:p w:rsidR="00EA0BBF" w:rsidRPr="005A6DC6" w:rsidRDefault="00EA0BBF"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835" w:type="dxa"/>
            <w:noWrap/>
          </w:tcPr>
          <w:p w:rsidR="00EA0BBF" w:rsidRPr="005A6DC6" w:rsidRDefault="00EA0BBF"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5A6DC6" w:rsidRPr="005A6DC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04" w:type="dxa"/>
            <w:noWrap/>
          </w:tcPr>
          <w:p w:rsidR="00EA0BBF" w:rsidRPr="005A6DC6" w:rsidRDefault="00EA0BBF" w:rsidP="00810355">
            <w:pPr>
              <w:spacing w:before="0" w:beforeAutospacing="0" w:after="0" w:afterAutospacing="0"/>
              <w:rPr>
                <w:rFonts w:cstheme="minorHAnsi"/>
              </w:rPr>
            </w:pPr>
            <w:r w:rsidRPr="005A6DC6">
              <w:rPr>
                <w:rFonts w:cstheme="minorHAnsi"/>
              </w:rPr>
              <w:t xml:space="preserve">No. </w:t>
            </w:r>
            <w:r w:rsidR="00476B23">
              <w:rPr>
                <w:rFonts w:cstheme="minorHAnsi"/>
              </w:rPr>
              <w:t>r</w:t>
            </w:r>
            <w:r w:rsidRPr="005A6DC6">
              <w:rPr>
                <w:rFonts w:cstheme="minorHAnsi"/>
              </w:rPr>
              <w:t>esponding</w:t>
            </w:r>
          </w:p>
        </w:tc>
        <w:tc>
          <w:tcPr>
            <w:tcW w:w="836" w:type="dxa"/>
            <w:noWrap/>
          </w:tcPr>
          <w:p w:rsidR="00EA0BBF" w:rsidRPr="005A6DC6" w:rsidRDefault="00EA0BBF"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A6DC6">
              <w:rPr>
                <w:rFonts w:cstheme="minorHAnsi"/>
                <w:b/>
                <w:bCs/>
              </w:rPr>
              <w:t>40</w:t>
            </w:r>
          </w:p>
        </w:tc>
        <w:tc>
          <w:tcPr>
            <w:tcW w:w="836" w:type="dxa"/>
          </w:tcPr>
          <w:p w:rsidR="00EA0BBF" w:rsidRPr="005A6DC6" w:rsidRDefault="00EA0BBF" w:rsidP="00810355">
            <w:pPr>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b/>
                <w:bCs/>
              </w:rPr>
            </w:pPr>
            <w:r w:rsidRPr="005A6DC6">
              <w:rPr>
                <w:rFonts w:cstheme="minorHAnsi"/>
                <w:b/>
                <w:bCs/>
              </w:rPr>
              <w:t> </w:t>
            </w:r>
          </w:p>
        </w:tc>
        <w:tc>
          <w:tcPr>
            <w:tcW w:w="835" w:type="dxa"/>
          </w:tcPr>
          <w:p w:rsidR="00EA0BBF" w:rsidRPr="005A6DC6" w:rsidRDefault="00EA0BBF" w:rsidP="00810355">
            <w:pPr>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b/>
                <w:bCs/>
              </w:rPr>
            </w:pPr>
            <w:r w:rsidRPr="005A6DC6">
              <w:rPr>
                <w:rFonts w:cstheme="minorHAnsi"/>
                <w:b/>
                <w:bCs/>
              </w:rPr>
              <w:t> </w:t>
            </w:r>
          </w:p>
        </w:tc>
        <w:tc>
          <w:tcPr>
            <w:tcW w:w="835" w:type="dxa"/>
          </w:tcPr>
          <w:p w:rsidR="00EA0BBF" w:rsidRPr="005A6DC6" w:rsidRDefault="00EA0BBF" w:rsidP="00810355">
            <w:pPr>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b/>
                <w:bCs/>
              </w:rPr>
            </w:pPr>
            <w:r w:rsidRPr="005A6DC6">
              <w:rPr>
                <w:rFonts w:cstheme="minorHAnsi"/>
                <w:b/>
                <w:bCs/>
              </w:rPr>
              <w:t> </w:t>
            </w:r>
          </w:p>
        </w:tc>
        <w:tc>
          <w:tcPr>
            <w:tcW w:w="835" w:type="dxa"/>
            <w:noWrap/>
          </w:tcPr>
          <w:p w:rsidR="00EA0BBF" w:rsidRPr="005A6DC6" w:rsidRDefault="00EA0BBF" w:rsidP="00810355">
            <w:pPr>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b/>
                <w:bCs/>
              </w:rPr>
            </w:pPr>
            <w:r w:rsidRPr="005A6DC6">
              <w:rPr>
                <w:rFonts w:cstheme="minorHAnsi"/>
                <w:b/>
                <w:bCs/>
              </w:rPr>
              <w:t> </w:t>
            </w:r>
          </w:p>
        </w:tc>
        <w:tc>
          <w:tcPr>
            <w:tcW w:w="835" w:type="dxa"/>
            <w:noWrap/>
          </w:tcPr>
          <w:p w:rsidR="00EA0BBF" w:rsidRPr="005A6DC6" w:rsidRDefault="00EA0BBF" w:rsidP="00810355">
            <w:pPr>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b/>
                <w:bCs/>
              </w:rPr>
            </w:pPr>
            <w:r w:rsidRPr="005A6DC6">
              <w:rPr>
                <w:rFonts w:cstheme="minorHAnsi"/>
                <w:b/>
                <w:bCs/>
              </w:rPr>
              <w:t> </w:t>
            </w:r>
          </w:p>
        </w:tc>
      </w:tr>
      <w:tr w:rsidR="005A6DC6" w:rsidRPr="005A6DC6">
        <w:trPr>
          <w:jc w:val="center"/>
        </w:trPr>
        <w:tc>
          <w:tcPr>
            <w:cnfStyle w:val="001000000000" w:firstRow="0" w:lastRow="0" w:firstColumn="1" w:lastColumn="0" w:oddVBand="0" w:evenVBand="0" w:oddHBand="0" w:evenHBand="0" w:firstRowFirstColumn="0" w:firstRowLastColumn="0" w:lastRowFirstColumn="0" w:lastRowLastColumn="0"/>
            <w:tcW w:w="4004" w:type="dxa"/>
            <w:shd w:val="clear" w:color="auto" w:fill="auto"/>
            <w:noWrap/>
          </w:tcPr>
          <w:p w:rsidR="00B96793" w:rsidRPr="005A6DC6" w:rsidRDefault="00B96793" w:rsidP="00810355">
            <w:pPr>
              <w:spacing w:before="0" w:beforeAutospacing="0" w:after="0" w:afterAutospacing="0"/>
              <w:rPr>
                <w:rFonts w:cstheme="minorHAnsi"/>
                <w:b w:val="0"/>
                <w:i/>
              </w:rPr>
            </w:pPr>
          </w:p>
        </w:tc>
        <w:tc>
          <w:tcPr>
            <w:tcW w:w="836" w:type="dxa"/>
            <w:shd w:val="clear" w:color="auto" w:fill="auto"/>
            <w:noWrap/>
          </w:tcPr>
          <w:p w:rsidR="00B96793" w:rsidRPr="005A6DC6" w:rsidRDefault="00B96793"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b/>
              </w:rPr>
            </w:pPr>
          </w:p>
        </w:tc>
        <w:tc>
          <w:tcPr>
            <w:tcW w:w="836" w:type="dxa"/>
            <w:shd w:val="clear" w:color="auto" w:fill="auto"/>
          </w:tcPr>
          <w:p w:rsidR="00B96793" w:rsidRPr="005A6DC6" w:rsidRDefault="00B96793"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b/>
              </w:rPr>
            </w:pPr>
          </w:p>
        </w:tc>
        <w:tc>
          <w:tcPr>
            <w:tcW w:w="835" w:type="dxa"/>
            <w:shd w:val="clear" w:color="auto" w:fill="auto"/>
          </w:tcPr>
          <w:p w:rsidR="00B96793" w:rsidRPr="005A6DC6" w:rsidRDefault="00B96793"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b/>
              </w:rPr>
            </w:pPr>
          </w:p>
        </w:tc>
        <w:tc>
          <w:tcPr>
            <w:tcW w:w="835" w:type="dxa"/>
            <w:shd w:val="clear" w:color="auto" w:fill="auto"/>
          </w:tcPr>
          <w:p w:rsidR="00B96793" w:rsidRPr="005A6DC6" w:rsidRDefault="00B96793"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b/>
              </w:rPr>
            </w:pPr>
          </w:p>
        </w:tc>
        <w:tc>
          <w:tcPr>
            <w:tcW w:w="835" w:type="dxa"/>
            <w:shd w:val="clear" w:color="auto" w:fill="auto"/>
            <w:noWrap/>
          </w:tcPr>
          <w:p w:rsidR="00B96793" w:rsidRPr="005A6DC6" w:rsidRDefault="00B96793"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b/>
              </w:rPr>
            </w:pPr>
          </w:p>
        </w:tc>
        <w:tc>
          <w:tcPr>
            <w:tcW w:w="835" w:type="dxa"/>
            <w:shd w:val="clear" w:color="auto" w:fill="auto"/>
            <w:noWrap/>
          </w:tcPr>
          <w:p w:rsidR="00B96793" w:rsidRPr="005A6DC6" w:rsidRDefault="00B96793"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b/>
              </w:rPr>
            </w:pPr>
          </w:p>
        </w:tc>
      </w:tr>
      <w:tr w:rsidR="005A6DC6" w:rsidRPr="005A6DC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04" w:type="dxa"/>
            <w:shd w:val="clear" w:color="auto" w:fill="70AD47" w:themeFill="accent6"/>
            <w:noWrap/>
          </w:tcPr>
          <w:p w:rsidR="00EA0BBF" w:rsidRPr="005A6DC6" w:rsidRDefault="00EA0BBF" w:rsidP="00810355">
            <w:pPr>
              <w:spacing w:before="0" w:beforeAutospacing="0" w:after="0" w:afterAutospacing="0"/>
              <w:rPr>
                <w:rFonts w:cstheme="minorHAnsi"/>
                <w:i/>
              </w:rPr>
            </w:pPr>
            <w:r w:rsidRPr="005A6DC6">
              <w:rPr>
                <w:rFonts w:cstheme="minorHAnsi"/>
                <w:i/>
              </w:rPr>
              <w:t>Excluding outlier</w:t>
            </w:r>
          </w:p>
        </w:tc>
        <w:tc>
          <w:tcPr>
            <w:tcW w:w="836" w:type="dxa"/>
            <w:shd w:val="clear" w:color="auto" w:fill="70AD47" w:themeFill="accent6"/>
            <w:noWrap/>
          </w:tcPr>
          <w:p w:rsidR="00EA0BBF" w:rsidRPr="005A6DC6" w:rsidRDefault="00EA0BBF"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rPr>
            </w:pPr>
          </w:p>
        </w:tc>
        <w:tc>
          <w:tcPr>
            <w:tcW w:w="836" w:type="dxa"/>
            <w:shd w:val="clear" w:color="auto" w:fill="70AD47" w:themeFill="accent6"/>
          </w:tcPr>
          <w:p w:rsidR="00EA0BBF" w:rsidRPr="005A6DC6" w:rsidRDefault="00EA0BBF"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rPr>
            </w:pPr>
          </w:p>
        </w:tc>
        <w:tc>
          <w:tcPr>
            <w:tcW w:w="835" w:type="dxa"/>
            <w:shd w:val="clear" w:color="auto" w:fill="70AD47" w:themeFill="accent6"/>
          </w:tcPr>
          <w:p w:rsidR="00EA0BBF" w:rsidRPr="005A6DC6" w:rsidRDefault="00EA0BBF"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rPr>
            </w:pPr>
          </w:p>
        </w:tc>
        <w:tc>
          <w:tcPr>
            <w:tcW w:w="835" w:type="dxa"/>
            <w:shd w:val="clear" w:color="auto" w:fill="70AD47" w:themeFill="accent6"/>
          </w:tcPr>
          <w:p w:rsidR="00EA0BBF" w:rsidRPr="005A6DC6" w:rsidRDefault="00EA0BBF"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rPr>
            </w:pPr>
          </w:p>
        </w:tc>
        <w:tc>
          <w:tcPr>
            <w:tcW w:w="835" w:type="dxa"/>
            <w:shd w:val="clear" w:color="auto" w:fill="70AD47" w:themeFill="accent6"/>
            <w:noWrap/>
          </w:tcPr>
          <w:p w:rsidR="00EA0BBF" w:rsidRPr="005A6DC6" w:rsidRDefault="00EA0BBF"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rPr>
            </w:pPr>
          </w:p>
        </w:tc>
        <w:tc>
          <w:tcPr>
            <w:tcW w:w="835" w:type="dxa"/>
            <w:shd w:val="clear" w:color="auto" w:fill="70AD47" w:themeFill="accent6"/>
            <w:noWrap/>
          </w:tcPr>
          <w:p w:rsidR="00EA0BBF" w:rsidRPr="005A6DC6" w:rsidRDefault="00EA0BBF"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rPr>
            </w:pPr>
          </w:p>
        </w:tc>
      </w:tr>
      <w:tr w:rsidR="005A6DC6" w:rsidRPr="005A6DC6">
        <w:trPr>
          <w:jc w:val="center"/>
        </w:trPr>
        <w:tc>
          <w:tcPr>
            <w:cnfStyle w:val="001000000000" w:firstRow="0" w:lastRow="0" w:firstColumn="1" w:lastColumn="0" w:oddVBand="0" w:evenVBand="0" w:oddHBand="0" w:evenHBand="0" w:firstRowFirstColumn="0" w:firstRowLastColumn="0" w:lastRowFirstColumn="0" w:lastRowLastColumn="0"/>
            <w:tcW w:w="4004" w:type="dxa"/>
            <w:noWrap/>
          </w:tcPr>
          <w:p w:rsidR="00EA0BBF" w:rsidRPr="005A6DC6" w:rsidRDefault="00EA0BBF" w:rsidP="00810355">
            <w:pPr>
              <w:spacing w:before="0" w:beforeAutospacing="0" w:after="0" w:afterAutospacing="0"/>
              <w:rPr>
                <w:rFonts w:cstheme="minorHAnsi"/>
                <w:b w:val="0"/>
              </w:rPr>
            </w:pPr>
            <w:r w:rsidRPr="005A6DC6">
              <w:rPr>
                <w:rFonts w:cstheme="minorHAnsi"/>
                <w:b w:val="0"/>
              </w:rPr>
              <w:t>No. of full-time staff</w:t>
            </w:r>
          </w:p>
          <w:p w:rsidR="00EA0BBF" w:rsidRPr="005A6DC6" w:rsidRDefault="00EA0BBF" w:rsidP="00810355">
            <w:pPr>
              <w:spacing w:before="0" w:beforeAutospacing="0" w:after="0" w:afterAutospacing="0"/>
              <w:rPr>
                <w:rFonts w:cstheme="minorHAnsi"/>
                <w:b w:val="0"/>
              </w:rPr>
            </w:pPr>
            <w:r w:rsidRPr="005A6DC6">
              <w:rPr>
                <w:rFonts w:cstheme="minorHAnsi"/>
                <w:b w:val="0"/>
                <w:sz w:val="18"/>
              </w:rPr>
              <w:t>(30+ hours per week)</w:t>
            </w:r>
          </w:p>
        </w:tc>
        <w:tc>
          <w:tcPr>
            <w:tcW w:w="836" w:type="dxa"/>
            <w:noWrap/>
          </w:tcPr>
          <w:p w:rsidR="00EA0BBF" w:rsidRPr="005A6DC6" w:rsidRDefault="00EA0BBF"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20</w:t>
            </w:r>
          </w:p>
        </w:tc>
        <w:tc>
          <w:tcPr>
            <w:tcW w:w="836" w:type="dxa"/>
          </w:tcPr>
          <w:p w:rsidR="00EA0BBF" w:rsidRPr="005A6DC6" w:rsidRDefault="00EA0BBF"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50%</w:t>
            </w:r>
          </w:p>
        </w:tc>
        <w:tc>
          <w:tcPr>
            <w:tcW w:w="835" w:type="dxa"/>
          </w:tcPr>
          <w:p w:rsidR="00EA0BBF" w:rsidRPr="005A6DC6" w:rsidRDefault="00EA0BBF"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93</w:t>
            </w:r>
          </w:p>
        </w:tc>
        <w:tc>
          <w:tcPr>
            <w:tcW w:w="835" w:type="dxa"/>
          </w:tcPr>
          <w:p w:rsidR="00EA0BBF" w:rsidRPr="005A6DC6" w:rsidRDefault="00EA0BBF"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4.7</w:t>
            </w:r>
          </w:p>
        </w:tc>
        <w:tc>
          <w:tcPr>
            <w:tcW w:w="835" w:type="dxa"/>
            <w:noWrap/>
          </w:tcPr>
          <w:p w:rsidR="00EA0BBF" w:rsidRPr="005A6DC6" w:rsidRDefault="00EA0BBF"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0</w:t>
            </w:r>
          </w:p>
        </w:tc>
        <w:tc>
          <w:tcPr>
            <w:tcW w:w="835" w:type="dxa"/>
            <w:noWrap/>
          </w:tcPr>
          <w:p w:rsidR="00EA0BBF" w:rsidRPr="005A6DC6" w:rsidRDefault="00EA0BBF"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20</w:t>
            </w:r>
          </w:p>
        </w:tc>
      </w:tr>
      <w:tr w:rsidR="005A6DC6" w:rsidRPr="005A6DC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04" w:type="dxa"/>
            <w:noWrap/>
          </w:tcPr>
          <w:p w:rsidR="00EA0BBF" w:rsidRPr="005A6DC6" w:rsidRDefault="00EA0BBF" w:rsidP="00810355">
            <w:pPr>
              <w:spacing w:before="0" w:beforeAutospacing="0" w:after="0" w:afterAutospacing="0"/>
              <w:rPr>
                <w:rFonts w:cstheme="minorHAnsi"/>
                <w:b w:val="0"/>
              </w:rPr>
            </w:pPr>
            <w:r w:rsidRPr="005A6DC6">
              <w:rPr>
                <w:rFonts w:cstheme="minorHAnsi"/>
                <w:b w:val="0"/>
              </w:rPr>
              <w:t>No. of part-time staff</w:t>
            </w:r>
          </w:p>
          <w:p w:rsidR="00EA0BBF" w:rsidRPr="005A6DC6" w:rsidRDefault="00EA0BBF" w:rsidP="00810355">
            <w:pPr>
              <w:spacing w:before="0" w:beforeAutospacing="0" w:after="0" w:afterAutospacing="0"/>
              <w:rPr>
                <w:rFonts w:cstheme="minorHAnsi"/>
                <w:b w:val="0"/>
              </w:rPr>
            </w:pPr>
            <w:r w:rsidRPr="005A6DC6">
              <w:rPr>
                <w:rFonts w:cstheme="minorHAnsi"/>
                <w:b w:val="0"/>
                <w:sz w:val="18"/>
              </w:rPr>
              <w:t>(less than 30 hrs per week)</w:t>
            </w:r>
          </w:p>
        </w:tc>
        <w:tc>
          <w:tcPr>
            <w:tcW w:w="836" w:type="dxa"/>
            <w:noWrap/>
          </w:tcPr>
          <w:p w:rsidR="00EA0BBF" w:rsidRPr="005A6DC6" w:rsidRDefault="00EA0BBF"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34</w:t>
            </w:r>
          </w:p>
        </w:tc>
        <w:tc>
          <w:tcPr>
            <w:tcW w:w="836" w:type="dxa"/>
          </w:tcPr>
          <w:p w:rsidR="00EA0BBF" w:rsidRPr="005A6DC6" w:rsidRDefault="00EA0BBF"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85%</w:t>
            </w:r>
          </w:p>
        </w:tc>
        <w:tc>
          <w:tcPr>
            <w:tcW w:w="835" w:type="dxa"/>
          </w:tcPr>
          <w:p w:rsidR="00EA0BBF" w:rsidRPr="005A6DC6" w:rsidRDefault="00EA0BBF"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139</w:t>
            </w:r>
          </w:p>
        </w:tc>
        <w:tc>
          <w:tcPr>
            <w:tcW w:w="835" w:type="dxa"/>
          </w:tcPr>
          <w:p w:rsidR="00EA0BBF" w:rsidRPr="005A6DC6" w:rsidRDefault="00EA0BBF"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4.1</w:t>
            </w:r>
          </w:p>
        </w:tc>
        <w:tc>
          <w:tcPr>
            <w:tcW w:w="835" w:type="dxa"/>
            <w:noWrap/>
          </w:tcPr>
          <w:p w:rsidR="00EA0BBF" w:rsidRPr="005A6DC6" w:rsidRDefault="00EA0BBF"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0</w:t>
            </w:r>
          </w:p>
        </w:tc>
        <w:tc>
          <w:tcPr>
            <w:tcW w:w="835" w:type="dxa"/>
            <w:noWrap/>
          </w:tcPr>
          <w:p w:rsidR="00EA0BBF" w:rsidRPr="005A6DC6" w:rsidRDefault="00EA0BBF"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18</w:t>
            </w:r>
          </w:p>
        </w:tc>
      </w:tr>
      <w:tr w:rsidR="005A6DC6" w:rsidRPr="005A6DC6">
        <w:trPr>
          <w:jc w:val="center"/>
        </w:trPr>
        <w:tc>
          <w:tcPr>
            <w:cnfStyle w:val="001000000000" w:firstRow="0" w:lastRow="0" w:firstColumn="1" w:lastColumn="0" w:oddVBand="0" w:evenVBand="0" w:oddHBand="0" w:evenHBand="0" w:firstRowFirstColumn="0" w:firstRowLastColumn="0" w:lastRowFirstColumn="0" w:lastRowLastColumn="0"/>
            <w:tcW w:w="4004" w:type="dxa"/>
            <w:noWrap/>
          </w:tcPr>
          <w:p w:rsidR="00EA0BBF" w:rsidRPr="005A6DC6" w:rsidRDefault="00EA0BBF" w:rsidP="00810355">
            <w:pPr>
              <w:spacing w:before="0" w:beforeAutospacing="0" w:after="0" w:afterAutospacing="0"/>
              <w:rPr>
                <w:rFonts w:cstheme="minorHAnsi"/>
                <w:b w:val="0"/>
              </w:rPr>
            </w:pPr>
            <w:r w:rsidRPr="005A6DC6">
              <w:rPr>
                <w:rFonts w:cstheme="minorHAnsi"/>
                <w:b w:val="0"/>
              </w:rPr>
              <w:t>Total part-time hours per week</w:t>
            </w:r>
          </w:p>
          <w:p w:rsidR="00EA0BBF" w:rsidRPr="005A6DC6" w:rsidRDefault="00EA0BBF" w:rsidP="00810355">
            <w:pPr>
              <w:spacing w:before="0" w:beforeAutospacing="0" w:after="0" w:afterAutospacing="0"/>
              <w:rPr>
                <w:rFonts w:cstheme="minorHAnsi"/>
                <w:b w:val="0"/>
              </w:rPr>
            </w:pPr>
          </w:p>
        </w:tc>
        <w:tc>
          <w:tcPr>
            <w:tcW w:w="836" w:type="dxa"/>
            <w:noWrap/>
          </w:tcPr>
          <w:p w:rsidR="00EA0BBF" w:rsidRPr="005A6DC6" w:rsidRDefault="00EA0BBF"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34</w:t>
            </w:r>
          </w:p>
        </w:tc>
        <w:tc>
          <w:tcPr>
            <w:tcW w:w="836" w:type="dxa"/>
          </w:tcPr>
          <w:p w:rsidR="00EA0BBF" w:rsidRPr="005A6DC6" w:rsidRDefault="00EA0BBF"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835" w:type="dxa"/>
          </w:tcPr>
          <w:p w:rsidR="00EA0BBF" w:rsidRPr="005A6DC6" w:rsidRDefault="00EA0BBF"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1,492</w:t>
            </w:r>
          </w:p>
        </w:tc>
        <w:tc>
          <w:tcPr>
            <w:tcW w:w="835" w:type="dxa"/>
          </w:tcPr>
          <w:p w:rsidR="00EA0BBF" w:rsidRPr="005A6DC6" w:rsidRDefault="00EA0BBF"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44</w:t>
            </w:r>
          </w:p>
        </w:tc>
        <w:tc>
          <w:tcPr>
            <w:tcW w:w="835" w:type="dxa"/>
            <w:noWrap/>
          </w:tcPr>
          <w:p w:rsidR="00EA0BBF" w:rsidRPr="005A6DC6" w:rsidRDefault="00EA0BBF"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0</w:t>
            </w:r>
          </w:p>
        </w:tc>
        <w:tc>
          <w:tcPr>
            <w:tcW w:w="835" w:type="dxa"/>
            <w:noWrap/>
          </w:tcPr>
          <w:p w:rsidR="00EA0BBF" w:rsidRPr="005A6DC6" w:rsidRDefault="00EA0BBF"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160</w:t>
            </w:r>
          </w:p>
        </w:tc>
      </w:tr>
      <w:tr w:rsidR="005A6DC6" w:rsidRPr="005A6DC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04" w:type="dxa"/>
            <w:noWrap/>
          </w:tcPr>
          <w:p w:rsidR="00EA0BBF" w:rsidRPr="005A6DC6" w:rsidRDefault="00EA0BBF" w:rsidP="00810355">
            <w:pPr>
              <w:spacing w:before="0" w:beforeAutospacing="0" w:after="0" w:afterAutospacing="0"/>
              <w:rPr>
                <w:rFonts w:cstheme="minorHAnsi"/>
                <w:b w:val="0"/>
              </w:rPr>
            </w:pPr>
            <w:r w:rsidRPr="005A6DC6">
              <w:rPr>
                <w:rFonts w:cstheme="minorHAnsi"/>
                <w:b w:val="0"/>
              </w:rPr>
              <w:t>Average hours per part-time staff member</w:t>
            </w:r>
          </w:p>
        </w:tc>
        <w:tc>
          <w:tcPr>
            <w:tcW w:w="836" w:type="dxa"/>
            <w:noWrap/>
          </w:tcPr>
          <w:p w:rsidR="00EA0BBF" w:rsidRPr="005A6DC6" w:rsidRDefault="00EA0BBF"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p>
        </w:tc>
        <w:tc>
          <w:tcPr>
            <w:tcW w:w="836" w:type="dxa"/>
          </w:tcPr>
          <w:p w:rsidR="00EA0BBF" w:rsidRPr="005A6DC6" w:rsidRDefault="00EA0BBF"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835" w:type="dxa"/>
          </w:tcPr>
          <w:p w:rsidR="00EA0BBF" w:rsidRPr="005A6DC6" w:rsidRDefault="00EA0BBF"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835" w:type="dxa"/>
          </w:tcPr>
          <w:p w:rsidR="00EA0BBF" w:rsidRPr="005A6DC6" w:rsidRDefault="00EA0BBF"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11</w:t>
            </w:r>
          </w:p>
        </w:tc>
        <w:tc>
          <w:tcPr>
            <w:tcW w:w="835" w:type="dxa"/>
            <w:noWrap/>
          </w:tcPr>
          <w:p w:rsidR="00EA0BBF" w:rsidRPr="005A6DC6" w:rsidRDefault="00EA0BBF"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p>
        </w:tc>
        <w:tc>
          <w:tcPr>
            <w:tcW w:w="835" w:type="dxa"/>
            <w:noWrap/>
          </w:tcPr>
          <w:p w:rsidR="00EA0BBF" w:rsidRPr="005A6DC6" w:rsidRDefault="00EA0BBF"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5A6DC6" w:rsidRPr="005A6DC6">
        <w:trPr>
          <w:jc w:val="center"/>
        </w:trPr>
        <w:tc>
          <w:tcPr>
            <w:cnfStyle w:val="001000000000" w:firstRow="0" w:lastRow="0" w:firstColumn="1" w:lastColumn="0" w:oddVBand="0" w:evenVBand="0" w:oddHBand="0" w:evenHBand="0" w:firstRowFirstColumn="0" w:firstRowLastColumn="0" w:lastRowFirstColumn="0" w:lastRowLastColumn="0"/>
            <w:tcW w:w="4004" w:type="dxa"/>
            <w:noWrap/>
          </w:tcPr>
          <w:p w:rsidR="00EA0BBF" w:rsidRPr="005A6DC6" w:rsidRDefault="00EA0BBF" w:rsidP="00810355">
            <w:pPr>
              <w:spacing w:before="0" w:beforeAutospacing="0" w:after="0" w:afterAutospacing="0"/>
              <w:rPr>
                <w:rFonts w:cstheme="minorHAnsi"/>
                <w:b w:val="0"/>
              </w:rPr>
            </w:pPr>
            <w:r w:rsidRPr="005A6DC6">
              <w:rPr>
                <w:rFonts w:cstheme="minorHAnsi"/>
                <w:b w:val="0"/>
              </w:rPr>
              <w:t xml:space="preserve">Estimated </w:t>
            </w:r>
            <w:r w:rsidR="00476B23">
              <w:rPr>
                <w:rFonts w:cstheme="minorHAnsi"/>
                <w:b w:val="0"/>
              </w:rPr>
              <w:t>f</w:t>
            </w:r>
            <w:r w:rsidRPr="005A6DC6">
              <w:rPr>
                <w:rFonts w:cstheme="minorHAnsi"/>
                <w:b w:val="0"/>
              </w:rPr>
              <w:t xml:space="preserve">ull-time </w:t>
            </w:r>
            <w:r w:rsidR="00476B23">
              <w:rPr>
                <w:rFonts w:cstheme="minorHAnsi"/>
                <w:b w:val="0"/>
              </w:rPr>
              <w:t>e</w:t>
            </w:r>
            <w:r w:rsidRPr="005A6DC6">
              <w:rPr>
                <w:rFonts w:cstheme="minorHAnsi"/>
                <w:b w:val="0"/>
              </w:rPr>
              <w:t>quivalents</w:t>
            </w:r>
          </w:p>
        </w:tc>
        <w:tc>
          <w:tcPr>
            <w:tcW w:w="836" w:type="dxa"/>
            <w:noWrap/>
          </w:tcPr>
          <w:p w:rsidR="00EA0BBF" w:rsidRPr="005A6DC6" w:rsidRDefault="00EA0BBF"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836" w:type="dxa"/>
          </w:tcPr>
          <w:p w:rsidR="00EA0BBF" w:rsidRPr="005A6DC6" w:rsidRDefault="00EA0BBF"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835" w:type="dxa"/>
          </w:tcPr>
          <w:p w:rsidR="00EA0BBF" w:rsidRPr="005A6DC6" w:rsidRDefault="00EA0BBF"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143</w:t>
            </w:r>
          </w:p>
        </w:tc>
        <w:tc>
          <w:tcPr>
            <w:tcW w:w="835" w:type="dxa"/>
          </w:tcPr>
          <w:p w:rsidR="00EA0BBF" w:rsidRPr="005A6DC6" w:rsidRDefault="00EA0BBF"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835" w:type="dxa"/>
            <w:noWrap/>
          </w:tcPr>
          <w:p w:rsidR="00EA0BBF" w:rsidRPr="005A6DC6" w:rsidRDefault="00EA0BBF"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835" w:type="dxa"/>
            <w:noWrap/>
          </w:tcPr>
          <w:p w:rsidR="00EA0BBF" w:rsidRPr="005A6DC6" w:rsidRDefault="00EA0BBF"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5A6DC6" w:rsidRPr="005A6DC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04" w:type="dxa"/>
            <w:noWrap/>
          </w:tcPr>
          <w:p w:rsidR="00EA0BBF" w:rsidRPr="005A6DC6" w:rsidRDefault="00EA0BBF" w:rsidP="00810355">
            <w:pPr>
              <w:spacing w:before="0" w:beforeAutospacing="0" w:after="0" w:afterAutospacing="0"/>
              <w:rPr>
                <w:rFonts w:cstheme="minorHAnsi"/>
              </w:rPr>
            </w:pPr>
            <w:r w:rsidRPr="005A6DC6">
              <w:rPr>
                <w:rFonts w:cstheme="minorHAnsi"/>
              </w:rPr>
              <w:t xml:space="preserve">No. </w:t>
            </w:r>
            <w:r w:rsidR="00476B23">
              <w:rPr>
                <w:rFonts w:cstheme="minorHAnsi"/>
              </w:rPr>
              <w:t>r</w:t>
            </w:r>
            <w:r w:rsidRPr="005A6DC6">
              <w:rPr>
                <w:rFonts w:cstheme="minorHAnsi"/>
              </w:rPr>
              <w:t>esponding</w:t>
            </w:r>
          </w:p>
        </w:tc>
        <w:tc>
          <w:tcPr>
            <w:tcW w:w="836" w:type="dxa"/>
            <w:noWrap/>
          </w:tcPr>
          <w:p w:rsidR="00EA0BBF" w:rsidRPr="005A6DC6" w:rsidRDefault="00EA0BBF"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A6DC6">
              <w:rPr>
                <w:rFonts w:cstheme="minorHAnsi"/>
                <w:b/>
                <w:bCs/>
              </w:rPr>
              <w:t>39</w:t>
            </w:r>
          </w:p>
        </w:tc>
        <w:tc>
          <w:tcPr>
            <w:tcW w:w="836" w:type="dxa"/>
          </w:tcPr>
          <w:p w:rsidR="00EA0BBF" w:rsidRPr="005A6DC6" w:rsidRDefault="00EA0BBF"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bCs/>
              </w:rPr>
            </w:pPr>
          </w:p>
        </w:tc>
        <w:tc>
          <w:tcPr>
            <w:tcW w:w="835" w:type="dxa"/>
          </w:tcPr>
          <w:p w:rsidR="00EA0BBF" w:rsidRPr="005A6DC6" w:rsidRDefault="00EA0BBF"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bCs/>
              </w:rPr>
            </w:pPr>
          </w:p>
        </w:tc>
        <w:tc>
          <w:tcPr>
            <w:tcW w:w="835" w:type="dxa"/>
          </w:tcPr>
          <w:p w:rsidR="00EA0BBF" w:rsidRPr="005A6DC6" w:rsidRDefault="00EA0BBF"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bCs/>
              </w:rPr>
            </w:pPr>
          </w:p>
        </w:tc>
        <w:tc>
          <w:tcPr>
            <w:tcW w:w="835" w:type="dxa"/>
            <w:noWrap/>
          </w:tcPr>
          <w:p w:rsidR="00EA0BBF" w:rsidRPr="005A6DC6" w:rsidRDefault="00EA0BBF"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bCs/>
              </w:rPr>
            </w:pPr>
          </w:p>
        </w:tc>
        <w:tc>
          <w:tcPr>
            <w:tcW w:w="835" w:type="dxa"/>
            <w:noWrap/>
          </w:tcPr>
          <w:p w:rsidR="00EA0BBF" w:rsidRPr="005A6DC6" w:rsidRDefault="00EA0BBF"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bCs/>
              </w:rPr>
            </w:pPr>
          </w:p>
        </w:tc>
      </w:tr>
    </w:tbl>
    <w:p w:rsidR="00973C25" w:rsidRPr="005A6DC6" w:rsidRDefault="00973C25" w:rsidP="00810355">
      <w:pPr>
        <w:rPr>
          <w:rFonts w:cstheme="minorHAnsi"/>
        </w:rPr>
      </w:pPr>
      <w:r w:rsidRPr="005A6DC6">
        <w:rPr>
          <w:rFonts w:cstheme="minorHAnsi"/>
        </w:rPr>
        <w:lastRenderedPageBreak/>
        <w:t>Extrapolating this to the entire</w:t>
      </w:r>
      <w:r w:rsidR="005A6DC6">
        <w:rPr>
          <w:rFonts w:cstheme="minorHAnsi"/>
        </w:rPr>
        <w:t xml:space="preserve"> creative spaces</w:t>
      </w:r>
      <w:r w:rsidRPr="005A6DC6">
        <w:rPr>
          <w:rFonts w:cstheme="minorHAnsi"/>
        </w:rPr>
        <w:t xml:space="preserve"> sector suggests that around 625 full-time equivalent staff are employed.</w:t>
      </w:r>
      <w:r w:rsidR="00B96793" w:rsidRPr="005A6DC6">
        <w:rPr>
          <w:rStyle w:val="FootnoteReference"/>
          <w:rFonts w:cstheme="minorHAnsi"/>
        </w:rPr>
        <w:t xml:space="preserve"> </w:t>
      </w:r>
      <w:r w:rsidR="00B96793" w:rsidRPr="005A6DC6">
        <w:rPr>
          <w:rStyle w:val="FootnoteReference"/>
          <w:rFonts w:cstheme="minorHAnsi"/>
        </w:rPr>
        <w:footnoteReference w:id="3"/>
      </w:r>
    </w:p>
    <w:p w:rsidR="006D2E7A" w:rsidRPr="00476B23" w:rsidRDefault="006D2E7A" w:rsidP="00810355">
      <w:pPr>
        <w:pStyle w:val="Heading4"/>
        <w:rPr>
          <w:rFonts w:cstheme="minorHAnsi"/>
          <w:szCs w:val="24"/>
        </w:rPr>
      </w:pPr>
      <w:r w:rsidRPr="00476B23">
        <w:rPr>
          <w:rFonts w:cstheme="minorHAnsi"/>
          <w:szCs w:val="24"/>
        </w:rPr>
        <w:t>Volunteers</w:t>
      </w:r>
    </w:p>
    <w:p w:rsidR="00973C25" w:rsidRPr="005A6DC6" w:rsidRDefault="00973C25" w:rsidP="00810355">
      <w:pPr>
        <w:rPr>
          <w:rFonts w:cstheme="minorHAnsi"/>
        </w:rPr>
      </w:pPr>
      <w:r w:rsidRPr="005A6DC6">
        <w:rPr>
          <w:rFonts w:cstheme="minorHAnsi"/>
        </w:rPr>
        <w:t>Nine in</w:t>
      </w:r>
      <w:r w:rsidR="009B0B73" w:rsidRPr="005A6DC6">
        <w:rPr>
          <w:rFonts w:cstheme="minorHAnsi"/>
        </w:rPr>
        <w:t xml:space="preserve"> ten</w:t>
      </w:r>
      <w:r w:rsidR="005A6DC6">
        <w:rPr>
          <w:rFonts w:cstheme="minorHAnsi"/>
        </w:rPr>
        <w:t xml:space="preserve"> creative spaces</w:t>
      </w:r>
      <w:r w:rsidRPr="005A6DC6">
        <w:rPr>
          <w:rFonts w:cstheme="minorHAnsi"/>
        </w:rPr>
        <w:t xml:space="preserve"> </w:t>
      </w:r>
      <w:r w:rsidR="009B0B73" w:rsidRPr="005A6DC6">
        <w:rPr>
          <w:rFonts w:cstheme="minorHAnsi"/>
        </w:rPr>
        <w:t>(</w:t>
      </w:r>
      <w:r w:rsidRPr="005A6DC6">
        <w:rPr>
          <w:rFonts w:cstheme="minorHAnsi"/>
        </w:rPr>
        <w:t>90</w:t>
      </w:r>
      <w:r w:rsidR="009B0B73" w:rsidRPr="005A6DC6">
        <w:rPr>
          <w:rFonts w:cstheme="minorHAnsi"/>
        </w:rPr>
        <w:t xml:space="preserve">%) use volunteers for a total of </w:t>
      </w:r>
      <w:r w:rsidRPr="005A6DC6">
        <w:rPr>
          <w:rFonts w:cstheme="minorHAnsi"/>
        </w:rPr>
        <w:t>2,265</w:t>
      </w:r>
      <w:r w:rsidR="009B0B73" w:rsidRPr="005A6DC6">
        <w:rPr>
          <w:rFonts w:cstheme="minorHAnsi"/>
        </w:rPr>
        <w:t xml:space="preserve"> hours </w:t>
      </w:r>
      <w:r w:rsidR="002C5F60" w:rsidRPr="005A6DC6">
        <w:rPr>
          <w:rFonts w:cstheme="minorHAnsi"/>
        </w:rPr>
        <w:t>in a typical</w:t>
      </w:r>
      <w:r w:rsidR="009B0B73" w:rsidRPr="005A6DC6">
        <w:rPr>
          <w:rFonts w:cstheme="minorHAnsi"/>
        </w:rPr>
        <w:t xml:space="preserve"> week.</w:t>
      </w:r>
      <w:r w:rsidR="001C699E" w:rsidRPr="005A6DC6">
        <w:rPr>
          <w:rFonts w:cstheme="minorHAnsi"/>
        </w:rPr>
        <w:t xml:space="preserve"> </w:t>
      </w:r>
      <w:r w:rsidR="009B0B73" w:rsidRPr="005A6DC6">
        <w:rPr>
          <w:rFonts w:cstheme="minorHAnsi"/>
        </w:rPr>
        <w:t xml:space="preserve">This equates to </w:t>
      </w:r>
      <w:r w:rsidR="001D1A2A" w:rsidRPr="005A6DC6">
        <w:rPr>
          <w:rFonts w:cstheme="minorHAnsi"/>
        </w:rPr>
        <w:t xml:space="preserve">a total of around </w:t>
      </w:r>
      <w:r w:rsidRPr="005A6DC6">
        <w:rPr>
          <w:rFonts w:cstheme="minorHAnsi"/>
        </w:rPr>
        <w:t>76</w:t>
      </w:r>
      <w:r w:rsidR="001D1A2A" w:rsidRPr="005A6DC6">
        <w:rPr>
          <w:rFonts w:cstheme="minorHAnsi"/>
        </w:rPr>
        <w:t xml:space="preserve"> full-time equivalents. There </w:t>
      </w:r>
      <w:r w:rsidR="00476B23">
        <w:rPr>
          <w:rFonts w:cstheme="minorHAnsi"/>
        </w:rPr>
        <w:t xml:space="preserve">is an </w:t>
      </w:r>
      <w:r w:rsidR="009B0B73" w:rsidRPr="005A6DC6">
        <w:rPr>
          <w:rFonts w:cstheme="minorHAnsi"/>
        </w:rPr>
        <w:t xml:space="preserve">average of </w:t>
      </w:r>
      <w:r w:rsidRPr="005A6DC6">
        <w:rPr>
          <w:rFonts w:cstheme="minorHAnsi"/>
        </w:rPr>
        <w:t>12</w:t>
      </w:r>
      <w:r w:rsidR="009B0B73" w:rsidRPr="005A6DC6">
        <w:rPr>
          <w:rFonts w:cstheme="minorHAnsi"/>
        </w:rPr>
        <w:t xml:space="preserve"> volunteers per organisation, </w:t>
      </w:r>
      <w:r w:rsidRPr="005A6DC6">
        <w:rPr>
          <w:rFonts w:cstheme="minorHAnsi"/>
        </w:rPr>
        <w:t>working</w:t>
      </w:r>
      <w:r w:rsidR="001D1A2A" w:rsidRPr="005A6DC6">
        <w:rPr>
          <w:rFonts w:cstheme="minorHAnsi"/>
        </w:rPr>
        <w:t xml:space="preserve"> </w:t>
      </w:r>
      <w:r w:rsidR="009B0B73" w:rsidRPr="005A6DC6">
        <w:rPr>
          <w:rFonts w:cstheme="minorHAnsi"/>
        </w:rPr>
        <w:t xml:space="preserve">an average of </w:t>
      </w:r>
      <w:r w:rsidRPr="005A6DC6">
        <w:rPr>
          <w:rFonts w:cstheme="minorHAnsi"/>
        </w:rPr>
        <w:t>63</w:t>
      </w:r>
      <w:r w:rsidR="009B0B73" w:rsidRPr="005A6DC6">
        <w:rPr>
          <w:rFonts w:cstheme="minorHAnsi"/>
        </w:rPr>
        <w:t xml:space="preserve"> total volunteer hours per week for each organisation</w:t>
      </w:r>
      <w:r w:rsidR="002C5F60" w:rsidRPr="005A6DC6">
        <w:rPr>
          <w:rFonts w:cstheme="minorHAnsi"/>
        </w:rPr>
        <w:t>. Each volunteer works</w:t>
      </w:r>
      <w:r w:rsidR="009B0B73" w:rsidRPr="005A6DC6">
        <w:rPr>
          <w:rFonts w:cstheme="minorHAnsi"/>
        </w:rPr>
        <w:t xml:space="preserve"> an average of </w:t>
      </w:r>
      <w:r w:rsidRPr="005A6DC6">
        <w:rPr>
          <w:rFonts w:cstheme="minorHAnsi"/>
        </w:rPr>
        <w:t>4.7</w:t>
      </w:r>
      <w:r w:rsidR="009B0B73" w:rsidRPr="005A6DC6">
        <w:rPr>
          <w:rFonts w:cstheme="minorHAnsi"/>
        </w:rPr>
        <w:t xml:space="preserve"> hours per week.</w:t>
      </w:r>
      <w:r w:rsidR="001C699E" w:rsidRPr="005A6DC6">
        <w:rPr>
          <w:rFonts w:cstheme="minorHAnsi"/>
        </w:rPr>
        <w:t xml:space="preserve"> </w:t>
      </w:r>
    </w:p>
    <w:p w:rsidR="009B0B73" w:rsidRPr="005A6DC6" w:rsidRDefault="009B0B73" w:rsidP="00810355">
      <w:pPr>
        <w:rPr>
          <w:rFonts w:cstheme="minorHAnsi"/>
        </w:rPr>
      </w:pPr>
      <w:r w:rsidRPr="005A6DC6">
        <w:rPr>
          <w:rFonts w:cstheme="minorHAnsi"/>
        </w:rPr>
        <w:t xml:space="preserve">However, this again includes one organisation that reported </w:t>
      </w:r>
      <w:r w:rsidR="002C5F60" w:rsidRPr="005A6DC6">
        <w:rPr>
          <w:rFonts w:cstheme="minorHAnsi"/>
        </w:rPr>
        <w:t>1,200 total volunteer hours in a typical week</w:t>
      </w:r>
      <w:r w:rsidRPr="005A6DC6">
        <w:rPr>
          <w:rFonts w:cstheme="minorHAnsi"/>
        </w:rPr>
        <w:t xml:space="preserve">, with the next highest being an organisation </w:t>
      </w:r>
      <w:r w:rsidR="002C5F60" w:rsidRPr="005A6DC6">
        <w:rPr>
          <w:rFonts w:cstheme="minorHAnsi"/>
        </w:rPr>
        <w:t>with 213 volunteer</w:t>
      </w:r>
      <w:r w:rsidR="00973C25" w:rsidRPr="005A6DC6">
        <w:rPr>
          <w:rFonts w:cstheme="minorHAnsi"/>
        </w:rPr>
        <w:t xml:space="preserve"> hours</w:t>
      </w:r>
      <w:r w:rsidRPr="005A6DC6">
        <w:rPr>
          <w:rFonts w:cstheme="minorHAnsi"/>
        </w:rPr>
        <w:t>. If th</w:t>
      </w:r>
      <w:r w:rsidR="002C5F60" w:rsidRPr="005A6DC6">
        <w:rPr>
          <w:rFonts w:cstheme="minorHAnsi"/>
        </w:rPr>
        <w:t>is</w:t>
      </w:r>
      <w:r w:rsidRPr="005A6DC6">
        <w:rPr>
          <w:rFonts w:cstheme="minorHAnsi"/>
        </w:rPr>
        <w:t xml:space="preserve"> highest outlier is excluded, the total number of </w:t>
      </w:r>
      <w:r w:rsidR="002C5F60" w:rsidRPr="005A6DC6">
        <w:rPr>
          <w:rFonts w:cstheme="minorHAnsi"/>
        </w:rPr>
        <w:t>volunteers</w:t>
      </w:r>
      <w:r w:rsidRPr="005A6DC6">
        <w:rPr>
          <w:rFonts w:cstheme="minorHAnsi"/>
        </w:rPr>
        <w:t xml:space="preserve"> employed drops to </w:t>
      </w:r>
      <w:r w:rsidR="00874C08" w:rsidRPr="005A6DC6">
        <w:rPr>
          <w:rFonts w:cstheme="minorHAnsi"/>
        </w:rPr>
        <w:t>447</w:t>
      </w:r>
      <w:r w:rsidRPr="005A6DC6">
        <w:rPr>
          <w:rFonts w:cstheme="minorHAnsi"/>
        </w:rPr>
        <w:t xml:space="preserve">, </w:t>
      </w:r>
      <w:r w:rsidR="001D1A2A" w:rsidRPr="005A6DC6">
        <w:rPr>
          <w:rFonts w:cstheme="minorHAnsi"/>
        </w:rPr>
        <w:t xml:space="preserve">and a total of </w:t>
      </w:r>
      <w:r w:rsidR="00874C08" w:rsidRPr="005A6DC6">
        <w:rPr>
          <w:rFonts w:cstheme="minorHAnsi"/>
        </w:rPr>
        <w:t>1,065</w:t>
      </w:r>
      <w:r w:rsidR="001D1A2A" w:rsidRPr="005A6DC6">
        <w:rPr>
          <w:rFonts w:cstheme="minorHAnsi"/>
        </w:rPr>
        <w:t xml:space="preserve"> hours each week, which equates to around </w:t>
      </w:r>
      <w:r w:rsidR="00874C08" w:rsidRPr="005A6DC6">
        <w:rPr>
          <w:rFonts w:cstheme="minorHAnsi"/>
        </w:rPr>
        <w:t>36</w:t>
      </w:r>
      <w:r w:rsidR="001D1A2A" w:rsidRPr="005A6DC6">
        <w:rPr>
          <w:rFonts w:cstheme="minorHAnsi"/>
        </w:rPr>
        <w:t xml:space="preserve"> full-time equivalents. The </w:t>
      </w:r>
      <w:r w:rsidRPr="005A6DC6">
        <w:rPr>
          <w:rFonts w:cstheme="minorHAnsi"/>
        </w:rPr>
        <w:t xml:space="preserve">average </w:t>
      </w:r>
      <w:r w:rsidR="001D1A2A" w:rsidRPr="005A6DC6">
        <w:rPr>
          <w:rFonts w:cstheme="minorHAnsi"/>
        </w:rPr>
        <w:t xml:space="preserve">volunteers </w:t>
      </w:r>
      <w:r w:rsidRPr="005A6DC6">
        <w:rPr>
          <w:rFonts w:cstheme="minorHAnsi"/>
        </w:rPr>
        <w:t>per organisation</w:t>
      </w:r>
      <w:r w:rsidR="001D1A2A" w:rsidRPr="005A6DC6">
        <w:rPr>
          <w:rFonts w:cstheme="minorHAnsi"/>
        </w:rPr>
        <w:t xml:space="preserve"> </w:t>
      </w:r>
      <w:r w:rsidR="00874C08" w:rsidRPr="005A6DC6">
        <w:rPr>
          <w:rFonts w:cstheme="minorHAnsi"/>
        </w:rPr>
        <w:t>remains at around 13</w:t>
      </w:r>
      <w:r w:rsidRPr="005A6DC6">
        <w:rPr>
          <w:rFonts w:cstheme="minorHAnsi"/>
        </w:rPr>
        <w:t xml:space="preserve">, </w:t>
      </w:r>
      <w:r w:rsidR="00874C08" w:rsidRPr="005A6DC6">
        <w:rPr>
          <w:rFonts w:cstheme="minorHAnsi"/>
        </w:rPr>
        <w:t>but the</w:t>
      </w:r>
      <w:r w:rsidRPr="005A6DC6">
        <w:rPr>
          <w:rFonts w:cstheme="minorHAnsi"/>
        </w:rPr>
        <w:t xml:space="preserve"> average </w:t>
      </w:r>
      <w:r w:rsidR="00874C08" w:rsidRPr="005A6DC6">
        <w:rPr>
          <w:rFonts w:cstheme="minorHAnsi"/>
        </w:rPr>
        <w:t>volunteer hours per organisation falls to around 30</w:t>
      </w:r>
      <w:r w:rsidRPr="005A6DC6">
        <w:rPr>
          <w:rFonts w:cstheme="minorHAnsi"/>
        </w:rPr>
        <w:t xml:space="preserve"> and </w:t>
      </w:r>
      <w:r w:rsidR="00874C08" w:rsidRPr="005A6DC6">
        <w:rPr>
          <w:rFonts w:cstheme="minorHAnsi"/>
        </w:rPr>
        <w:t>2.4</w:t>
      </w:r>
      <w:r w:rsidRPr="005A6DC6">
        <w:rPr>
          <w:rFonts w:cstheme="minorHAnsi"/>
        </w:rPr>
        <w:t xml:space="preserve"> </w:t>
      </w:r>
      <w:r w:rsidR="001D1A2A" w:rsidRPr="005A6DC6">
        <w:rPr>
          <w:rFonts w:cstheme="minorHAnsi"/>
        </w:rPr>
        <w:t xml:space="preserve">hours </w:t>
      </w:r>
      <w:r w:rsidRPr="005A6DC6">
        <w:rPr>
          <w:rFonts w:cstheme="minorHAnsi"/>
        </w:rPr>
        <w:t xml:space="preserve">per </w:t>
      </w:r>
      <w:r w:rsidR="002C5F60" w:rsidRPr="005A6DC6">
        <w:rPr>
          <w:rFonts w:cstheme="minorHAnsi"/>
        </w:rPr>
        <w:t>volunteer</w:t>
      </w:r>
      <w:r w:rsidRPr="005A6DC6">
        <w:rPr>
          <w:rFonts w:cstheme="minorHAnsi"/>
        </w:rPr>
        <w:t>.</w:t>
      </w:r>
    </w:p>
    <w:tbl>
      <w:tblPr>
        <w:tblStyle w:val="GridTable4-Accent61"/>
        <w:tblW w:w="5000" w:type="pct"/>
        <w:tblLayout w:type="fixed"/>
        <w:tblLook w:val="04A0" w:firstRow="1" w:lastRow="0" w:firstColumn="1" w:lastColumn="0" w:noHBand="0" w:noVBand="1"/>
      </w:tblPr>
      <w:tblGrid>
        <w:gridCol w:w="4083"/>
        <w:gridCol w:w="822"/>
        <w:gridCol w:w="823"/>
        <w:gridCol w:w="822"/>
        <w:gridCol w:w="822"/>
        <w:gridCol w:w="822"/>
        <w:gridCol w:w="822"/>
      </w:tblGrid>
      <w:tr w:rsidR="005A6DC6" w:rsidRPr="005A6D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noWrap/>
          </w:tcPr>
          <w:p w:rsidR="009B0B73" w:rsidRPr="005A6DC6" w:rsidRDefault="009B0B73" w:rsidP="00810355">
            <w:pPr>
              <w:spacing w:before="0" w:beforeAutospacing="0" w:after="0" w:afterAutospacing="0"/>
              <w:rPr>
                <w:rFonts w:cstheme="minorHAnsi"/>
                <w:color w:val="auto"/>
                <w:sz w:val="24"/>
                <w:szCs w:val="24"/>
              </w:rPr>
            </w:pPr>
          </w:p>
        </w:tc>
        <w:tc>
          <w:tcPr>
            <w:tcW w:w="1651" w:type="dxa"/>
            <w:gridSpan w:val="2"/>
            <w:noWrap/>
          </w:tcPr>
          <w:p w:rsidR="009B0B73" w:rsidRPr="005A6DC6" w:rsidRDefault="009B0B73" w:rsidP="00810355">
            <w:pPr>
              <w:jc w:val="center"/>
              <w:cnfStyle w:val="100000000000" w:firstRow="1" w:lastRow="0" w:firstColumn="0" w:lastColumn="0" w:oddVBand="0" w:evenVBand="0" w:oddHBand="0" w:evenHBand="0" w:firstRowFirstColumn="0" w:firstRowLastColumn="0" w:lastRowFirstColumn="0" w:lastRowLastColumn="0"/>
              <w:rPr>
                <w:rFonts w:cstheme="minorHAnsi"/>
                <w:color w:val="auto"/>
              </w:rPr>
            </w:pPr>
            <w:r w:rsidRPr="005A6DC6">
              <w:rPr>
                <w:rFonts w:cstheme="minorHAnsi"/>
                <w:color w:val="auto"/>
              </w:rPr>
              <w:t>Respondents</w:t>
            </w:r>
          </w:p>
        </w:tc>
        <w:tc>
          <w:tcPr>
            <w:tcW w:w="1652" w:type="dxa"/>
            <w:gridSpan w:val="2"/>
          </w:tcPr>
          <w:p w:rsidR="009B0B73" w:rsidRPr="005A6DC6" w:rsidRDefault="009B0B73" w:rsidP="00810355">
            <w:pPr>
              <w:jc w:val="center"/>
              <w:cnfStyle w:val="100000000000" w:firstRow="1" w:lastRow="0" w:firstColumn="0" w:lastColumn="0" w:oddVBand="0" w:evenVBand="0" w:oddHBand="0" w:evenHBand="0" w:firstRowFirstColumn="0" w:firstRowLastColumn="0" w:lastRowFirstColumn="0" w:lastRowLastColumn="0"/>
              <w:rPr>
                <w:rFonts w:cstheme="minorHAnsi"/>
                <w:color w:val="auto"/>
              </w:rPr>
            </w:pPr>
            <w:r w:rsidRPr="005A6DC6">
              <w:rPr>
                <w:rFonts w:cstheme="minorHAnsi"/>
                <w:color w:val="auto"/>
              </w:rPr>
              <w:t>Numbers</w:t>
            </w:r>
          </w:p>
        </w:tc>
        <w:tc>
          <w:tcPr>
            <w:tcW w:w="1652" w:type="dxa"/>
            <w:gridSpan w:val="2"/>
            <w:noWrap/>
          </w:tcPr>
          <w:p w:rsidR="009B0B73" w:rsidRPr="005A6DC6" w:rsidRDefault="009B0B73" w:rsidP="00810355">
            <w:pPr>
              <w:jc w:val="center"/>
              <w:cnfStyle w:val="100000000000" w:firstRow="1" w:lastRow="0" w:firstColumn="0" w:lastColumn="0" w:oddVBand="0" w:evenVBand="0" w:oddHBand="0" w:evenHBand="0" w:firstRowFirstColumn="0" w:firstRowLastColumn="0" w:lastRowFirstColumn="0" w:lastRowLastColumn="0"/>
              <w:rPr>
                <w:rFonts w:cstheme="minorHAnsi"/>
                <w:color w:val="auto"/>
              </w:rPr>
            </w:pPr>
            <w:r w:rsidRPr="005A6DC6">
              <w:rPr>
                <w:rFonts w:cstheme="minorHAnsi"/>
                <w:color w:val="auto"/>
              </w:rPr>
              <w:t>Range</w:t>
            </w:r>
          </w:p>
        </w:tc>
      </w:tr>
      <w:tr w:rsidR="005A6DC6" w:rsidRPr="005A6D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shd w:val="clear" w:color="auto" w:fill="70AD47" w:themeFill="accent6"/>
            <w:noWrap/>
          </w:tcPr>
          <w:p w:rsidR="009B0B73" w:rsidRPr="005A6DC6" w:rsidRDefault="009B0B73" w:rsidP="00810355">
            <w:pPr>
              <w:spacing w:before="0" w:beforeAutospacing="0" w:after="0" w:afterAutospacing="0"/>
              <w:rPr>
                <w:rFonts w:cstheme="minorHAnsi"/>
              </w:rPr>
            </w:pPr>
            <w:r w:rsidRPr="005A6DC6">
              <w:rPr>
                <w:rFonts w:cstheme="minorHAnsi"/>
              </w:rPr>
              <w:t>Volunteers</w:t>
            </w:r>
          </w:p>
        </w:tc>
        <w:tc>
          <w:tcPr>
            <w:tcW w:w="825" w:type="dxa"/>
            <w:shd w:val="clear" w:color="auto" w:fill="70AD47" w:themeFill="accent6"/>
          </w:tcPr>
          <w:p w:rsidR="009B0B73" w:rsidRPr="005A6DC6" w:rsidRDefault="009B0B73"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sz w:val="18"/>
              </w:rPr>
            </w:pPr>
            <w:r w:rsidRPr="005A6DC6">
              <w:rPr>
                <w:rFonts w:cstheme="minorHAnsi"/>
                <w:b/>
                <w:sz w:val="18"/>
              </w:rPr>
              <w:t>N.</w:t>
            </w:r>
          </w:p>
        </w:tc>
        <w:tc>
          <w:tcPr>
            <w:tcW w:w="826" w:type="dxa"/>
            <w:shd w:val="clear" w:color="auto" w:fill="70AD47" w:themeFill="accent6"/>
          </w:tcPr>
          <w:p w:rsidR="009B0B73" w:rsidRPr="005A6DC6" w:rsidRDefault="009B0B73"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sz w:val="18"/>
              </w:rPr>
            </w:pPr>
            <w:r w:rsidRPr="005A6DC6">
              <w:rPr>
                <w:rFonts w:cstheme="minorHAnsi"/>
                <w:b/>
                <w:sz w:val="18"/>
              </w:rPr>
              <w:t>%</w:t>
            </w:r>
          </w:p>
        </w:tc>
        <w:tc>
          <w:tcPr>
            <w:tcW w:w="826" w:type="dxa"/>
            <w:shd w:val="clear" w:color="auto" w:fill="70AD47" w:themeFill="accent6"/>
          </w:tcPr>
          <w:p w:rsidR="009B0B73" w:rsidRPr="005A6DC6" w:rsidRDefault="009B0B73"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sz w:val="18"/>
              </w:rPr>
            </w:pPr>
            <w:r w:rsidRPr="005A6DC6">
              <w:rPr>
                <w:rFonts w:cstheme="minorHAnsi"/>
                <w:b/>
                <w:sz w:val="18"/>
              </w:rPr>
              <w:t>Total</w:t>
            </w:r>
          </w:p>
        </w:tc>
        <w:tc>
          <w:tcPr>
            <w:tcW w:w="826" w:type="dxa"/>
            <w:shd w:val="clear" w:color="auto" w:fill="70AD47" w:themeFill="accent6"/>
          </w:tcPr>
          <w:p w:rsidR="009B0B73" w:rsidRPr="005A6DC6" w:rsidRDefault="009B0B73"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sz w:val="18"/>
              </w:rPr>
            </w:pPr>
            <w:r w:rsidRPr="005A6DC6">
              <w:rPr>
                <w:rFonts w:cstheme="minorHAnsi"/>
                <w:b/>
                <w:sz w:val="18"/>
              </w:rPr>
              <w:t>Average</w:t>
            </w:r>
          </w:p>
        </w:tc>
        <w:tc>
          <w:tcPr>
            <w:tcW w:w="826" w:type="dxa"/>
            <w:shd w:val="clear" w:color="auto" w:fill="70AD47" w:themeFill="accent6"/>
            <w:noWrap/>
          </w:tcPr>
          <w:p w:rsidR="009B0B73" w:rsidRPr="005A6DC6" w:rsidRDefault="009B0B73"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sz w:val="18"/>
              </w:rPr>
            </w:pPr>
            <w:r w:rsidRPr="005A6DC6">
              <w:rPr>
                <w:rFonts w:cstheme="minorHAnsi"/>
                <w:b/>
                <w:sz w:val="18"/>
              </w:rPr>
              <w:t>Min</w:t>
            </w:r>
          </w:p>
        </w:tc>
        <w:tc>
          <w:tcPr>
            <w:tcW w:w="826" w:type="dxa"/>
            <w:shd w:val="clear" w:color="auto" w:fill="70AD47" w:themeFill="accent6"/>
            <w:noWrap/>
          </w:tcPr>
          <w:p w:rsidR="009B0B73" w:rsidRPr="005A6DC6" w:rsidRDefault="009B0B73"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sz w:val="18"/>
              </w:rPr>
            </w:pPr>
            <w:r w:rsidRPr="005A6DC6">
              <w:rPr>
                <w:rFonts w:cstheme="minorHAnsi"/>
                <w:b/>
                <w:sz w:val="18"/>
              </w:rPr>
              <w:t>Max</w:t>
            </w:r>
          </w:p>
        </w:tc>
      </w:tr>
      <w:tr w:rsidR="005A6DC6" w:rsidRPr="005A6DC6">
        <w:tc>
          <w:tcPr>
            <w:cnfStyle w:val="001000000000" w:firstRow="0" w:lastRow="0" w:firstColumn="1" w:lastColumn="0" w:oddVBand="0" w:evenVBand="0" w:oddHBand="0" w:evenHBand="0" w:firstRowFirstColumn="0" w:firstRowLastColumn="0" w:lastRowFirstColumn="0" w:lastRowLastColumn="0"/>
            <w:tcW w:w="4106" w:type="dxa"/>
            <w:noWrap/>
          </w:tcPr>
          <w:p w:rsidR="00874C08" w:rsidRPr="005A6DC6" w:rsidRDefault="00874C08" w:rsidP="00810355">
            <w:pPr>
              <w:spacing w:before="0" w:beforeAutospacing="0" w:after="0" w:afterAutospacing="0"/>
              <w:rPr>
                <w:rFonts w:cstheme="minorHAnsi"/>
                <w:b w:val="0"/>
              </w:rPr>
            </w:pPr>
            <w:r w:rsidRPr="005A6DC6">
              <w:rPr>
                <w:rFonts w:cstheme="minorHAnsi"/>
                <w:b w:val="0"/>
              </w:rPr>
              <w:t>No. of volunteers</w:t>
            </w:r>
          </w:p>
        </w:tc>
        <w:tc>
          <w:tcPr>
            <w:tcW w:w="825" w:type="dxa"/>
            <w:noWrap/>
          </w:tcPr>
          <w:p w:rsidR="00874C08" w:rsidRPr="005A6DC6" w:rsidRDefault="00874C08"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36</w:t>
            </w:r>
          </w:p>
        </w:tc>
        <w:tc>
          <w:tcPr>
            <w:tcW w:w="826" w:type="dxa"/>
          </w:tcPr>
          <w:p w:rsidR="00874C08" w:rsidRPr="005A6DC6" w:rsidRDefault="00874C08"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90%</w:t>
            </w:r>
          </w:p>
        </w:tc>
        <w:tc>
          <w:tcPr>
            <w:tcW w:w="826" w:type="dxa"/>
          </w:tcPr>
          <w:p w:rsidR="00874C08" w:rsidRPr="005A6DC6" w:rsidRDefault="00874C08"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482</w:t>
            </w:r>
          </w:p>
        </w:tc>
        <w:tc>
          <w:tcPr>
            <w:tcW w:w="826" w:type="dxa"/>
          </w:tcPr>
          <w:p w:rsidR="00874C08" w:rsidRPr="005A6DC6" w:rsidRDefault="00874C08"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12</w:t>
            </w:r>
          </w:p>
        </w:tc>
        <w:tc>
          <w:tcPr>
            <w:tcW w:w="826" w:type="dxa"/>
            <w:noWrap/>
          </w:tcPr>
          <w:p w:rsidR="00874C08" w:rsidRPr="005A6DC6" w:rsidRDefault="00874C08"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0</w:t>
            </w:r>
          </w:p>
        </w:tc>
        <w:tc>
          <w:tcPr>
            <w:tcW w:w="826" w:type="dxa"/>
            <w:noWrap/>
          </w:tcPr>
          <w:p w:rsidR="00874C08" w:rsidRPr="005A6DC6" w:rsidRDefault="00874C08"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63</w:t>
            </w:r>
          </w:p>
        </w:tc>
      </w:tr>
      <w:tr w:rsidR="005A6DC6" w:rsidRPr="005A6D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noWrap/>
          </w:tcPr>
          <w:p w:rsidR="00874C08" w:rsidRPr="005A6DC6" w:rsidRDefault="00874C08" w:rsidP="00810355">
            <w:pPr>
              <w:spacing w:before="0" w:beforeAutospacing="0" w:after="0" w:afterAutospacing="0"/>
              <w:rPr>
                <w:rFonts w:cstheme="minorHAnsi"/>
                <w:b w:val="0"/>
              </w:rPr>
            </w:pPr>
            <w:r w:rsidRPr="005A6DC6">
              <w:rPr>
                <w:rFonts w:cstheme="minorHAnsi"/>
                <w:b w:val="0"/>
              </w:rPr>
              <w:t>Total volunteer hours per week</w:t>
            </w:r>
          </w:p>
          <w:p w:rsidR="00874C08" w:rsidRPr="005A6DC6" w:rsidRDefault="00874C08" w:rsidP="00810355">
            <w:pPr>
              <w:spacing w:before="0" w:beforeAutospacing="0" w:after="0" w:afterAutospacing="0"/>
              <w:rPr>
                <w:rFonts w:cstheme="minorHAnsi"/>
                <w:b w:val="0"/>
              </w:rPr>
            </w:pPr>
          </w:p>
        </w:tc>
        <w:tc>
          <w:tcPr>
            <w:tcW w:w="825" w:type="dxa"/>
            <w:noWrap/>
          </w:tcPr>
          <w:p w:rsidR="00874C08" w:rsidRPr="005A6DC6" w:rsidRDefault="00874C08"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p>
        </w:tc>
        <w:tc>
          <w:tcPr>
            <w:tcW w:w="826" w:type="dxa"/>
          </w:tcPr>
          <w:p w:rsidR="00874C08" w:rsidRPr="005A6DC6" w:rsidRDefault="00874C08"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826" w:type="dxa"/>
          </w:tcPr>
          <w:p w:rsidR="00874C08" w:rsidRPr="005A6DC6" w:rsidRDefault="00874C08"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2,265</w:t>
            </w:r>
          </w:p>
        </w:tc>
        <w:tc>
          <w:tcPr>
            <w:tcW w:w="826" w:type="dxa"/>
          </w:tcPr>
          <w:p w:rsidR="00874C08" w:rsidRPr="005A6DC6" w:rsidRDefault="00874C08"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63</w:t>
            </w:r>
          </w:p>
        </w:tc>
        <w:tc>
          <w:tcPr>
            <w:tcW w:w="826" w:type="dxa"/>
            <w:noWrap/>
          </w:tcPr>
          <w:p w:rsidR="00874C08" w:rsidRPr="005A6DC6" w:rsidRDefault="00874C08"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0</w:t>
            </w:r>
          </w:p>
        </w:tc>
        <w:tc>
          <w:tcPr>
            <w:tcW w:w="826" w:type="dxa"/>
            <w:noWrap/>
          </w:tcPr>
          <w:p w:rsidR="00874C08" w:rsidRPr="005A6DC6" w:rsidRDefault="00874C08"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1,200</w:t>
            </w:r>
          </w:p>
        </w:tc>
      </w:tr>
      <w:tr w:rsidR="005A6DC6" w:rsidRPr="005A6DC6">
        <w:tc>
          <w:tcPr>
            <w:cnfStyle w:val="001000000000" w:firstRow="0" w:lastRow="0" w:firstColumn="1" w:lastColumn="0" w:oddVBand="0" w:evenVBand="0" w:oddHBand="0" w:evenHBand="0" w:firstRowFirstColumn="0" w:firstRowLastColumn="0" w:lastRowFirstColumn="0" w:lastRowLastColumn="0"/>
            <w:tcW w:w="4106" w:type="dxa"/>
            <w:noWrap/>
          </w:tcPr>
          <w:p w:rsidR="00874C08" w:rsidRPr="005A6DC6" w:rsidRDefault="00874C08" w:rsidP="00810355">
            <w:pPr>
              <w:spacing w:before="0" w:beforeAutospacing="0" w:after="0" w:afterAutospacing="0"/>
              <w:rPr>
                <w:rFonts w:cstheme="minorHAnsi"/>
                <w:b w:val="0"/>
              </w:rPr>
            </w:pPr>
            <w:r w:rsidRPr="005A6DC6">
              <w:rPr>
                <w:rFonts w:cstheme="minorHAnsi"/>
                <w:b w:val="0"/>
              </w:rPr>
              <w:t>Average hours per volunteer pw</w:t>
            </w:r>
          </w:p>
        </w:tc>
        <w:tc>
          <w:tcPr>
            <w:tcW w:w="825" w:type="dxa"/>
            <w:noWrap/>
          </w:tcPr>
          <w:p w:rsidR="00874C08" w:rsidRPr="005A6DC6" w:rsidRDefault="00874C08"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826" w:type="dxa"/>
          </w:tcPr>
          <w:p w:rsidR="00874C08" w:rsidRPr="005A6DC6" w:rsidRDefault="00874C08"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826" w:type="dxa"/>
          </w:tcPr>
          <w:p w:rsidR="00874C08" w:rsidRPr="005A6DC6" w:rsidRDefault="00874C08"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826" w:type="dxa"/>
          </w:tcPr>
          <w:p w:rsidR="00874C08" w:rsidRPr="005A6DC6" w:rsidRDefault="00874C08"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4.7</w:t>
            </w:r>
          </w:p>
        </w:tc>
        <w:tc>
          <w:tcPr>
            <w:tcW w:w="826" w:type="dxa"/>
            <w:noWrap/>
          </w:tcPr>
          <w:p w:rsidR="00874C08" w:rsidRPr="005A6DC6" w:rsidRDefault="00874C08"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826" w:type="dxa"/>
            <w:noWrap/>
          </w:tcPr>
          <w:p w:rsidR="00874C08" w:rsidRPr="005A6DC6" w:rsidRDefault="00874C08"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5A6DC6" w:rsidRPr="005A6D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noWrap/>
          </w:tcPr>
          <w:p w:rsidR="00874C08" w:rsidRPr="005A6DC6" w:rsidRDefault="00874C08" w:rsidP="00810355">
            <w:pPr>
              <w:spacing w:before="0" w:beforeAutospacing="0" w:after="0" w:afterAutospacing="0"/>
              <w:rPr>
                <w:rFonts w:cstheme="minorHAnsi"/>
                <w:b w:val="0"/>
              </w:rPr>
            </w:pPr>
            <w:r w:rsidRPr="005A6DC6">
              <w:rPr>
                <w:rFonts w:cstheme="minorHAnsi"/>
                <w:b w:val="0"/>
              </w:rPr>
              <w:t xml:space="preserve">Estimated Full-time Equivalents </w:t>
            </w:r>
            <w:r w:rsidRPr="005A6DC6">
              <w:rPr>
                <w:rFonts w:cstheme="minorHAnsi"/>
                <w:b w:val="0"/>
                <w:sz w:val="18"/>
              </w:rPr>
              <w:t>(at 30 hrs pw)</w:t>
            </w:r>
          </w:p>
        </w:tc>
        <w:tc>
          <w:tcPr>
            <w:tcW w:w="825" w:type="dxa"/>
            <w:noWrap/>
          </w:tcPr>
          <w:p w:rsidR="00874C08" w:rsidRPr="005A6DC6" w:rsidRDefault="00874C08"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p>
        </w:tc>
        <w:tc>
          <w:tcPr>
            <w:tcW w:w="826" w:type="dxa"/>
          </w:tcPr>
          <w:p w:rsidR="00874C08" w:rsidRPr="005A6DC6" w:rsidRDefault="00874C08"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826" w:type="dxa"/>
          </w:tcPr>
          <w:p w:rsidR="00874C08" w:rsidRPr="005A6DC6" w:rsidRDefault="00874C08"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76</w:t>
            </w:r>
          </w:p>
        </w:tc>
        <w:tc>
          <w:tcPr>
            <w:tcW w:w="826" w:type="dxa"/>
          </w:tcPr>
          <w:p w:rsidR="00874C08" w:rsidRPr="005A6DC6" w:rsidRDefault="00874C08"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p>
        </w:tc>
        <w:tc>
          <w:tcPr>
            <w:tcW w:w="826" w:type="dxa"/>
            <w:noWrap/>
          </w:tcPr>
          <w:p w:rsidR="00874C08" w:rsidRPr="005A6DC6" w:rsidRDefault="00874C08"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826" w:type="dxa"/>
            <w:noWrap/>
          </w:tcPr>
          <w:p w:rsidR="00874C08" w:rsidRPr="005A6DC6" w:rsidRDefault="00874C08"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5A6DC6" w:rsidRPr="005A6DC6">
        <w:tc>
          <w:tcPr>
            <w:cnfStyle w:val="001000000000" w:firstRow="0" w:lastRow="0" w:firstColumn="1" w:lastColumn="0" w:oddVBand="0" w:evenVBand="0" w:oddHBand="0" w:evenHBand="0" w:firstRowFirstColumn="0" w:firstRowLastColumn="0" w:lastRowFirstColumn="0" w:lastRowLastColumn="0"/>
            <w:tcW w:w="4106" w:type="dxa"/>
            <w:noWrap/>
          </w:tcPr>
          <w:p w:rsidR="00874C08" w:rsidRPr="005A6DC6" w:rsidRDefault="00874C08" w:rsidP="006B292B">
            <w:pPr>
              <w:spacing w:before="0" w:beforeAutospacing="0" w:after="0" w:afterAutospacing="0"/>
              <w:rPr>
                <w:rFonts w:cstheme="minorHAnsi"/>
              </w:rPr>
            </w:pPr>
            <w:r w:rsidRPr="005A6DC6">
              <w:rPr>
                <w:rFonts w:cstheme="minorHAnsi"/>
              </w:rPr>
              <w:t xml:space="preserve">No. </w:t>
            </w:r>
            <w:r w:rsidR="006B292B">
              <w:rPr>
                <w:rFonts w:cstheme="minorHAnsi"/>
              </w:rPr>
              <w:t>r</w:t>
            </w:r>
            <w:r w:rsidRPr="005A6DC6">
              <w:rPr>
                <w:rFonts w:cstheme="minorHAnsi"/>
              </w:rPr>
              <w:t>esponding</w:t>
            </w:r>
          </w:p>
        </w:tc>
        <w:tc>
          <w:tcPr>
            <w:tcW w:w="825" w:type="dxa"/>
            <w:noWrap/>
          </w:tcPr>
          <w:p w:rsidR="00874C08" w:rsidRPr="005A6DC6" w:rsidRDefault="00874C08"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b/>
                <w:bCs/>
              </w:rPr>
            </w:pPr>
            <w:r w:rsidRPr="005A6DC6">
              <w:rPr>
                <w:rFonts w:cstheme="minorHAnsi"/>
                <w:b/>
                <w:bCs/>
              </w:rPr>
              <w:t>40</w:t>
            </w:r>
          </w:p>
        </w:tc>
        <w:tc>
          <w:tcPr>
            <w:tcW w:w="826" w:type="dxa"/>
          </w:tcPr>
          <w:p w:rsidR="00874C08" w:rsidRPr="005A6DC6" w:rsidRDefault="00874C08"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b/>
                <w:bCs/>
              </w:rPr>
            </w:pPr>
          </w:p>
        </w:tc>
        <w:tc>
          <w:tcPr>
            <w:tcW w:w="826" w:type="dxa"/>
          </w:tcPr>
          <w:p w:rsidR="00874C08" w:rsidRPr="005A6DC6" w:rsidRDefault="00874C08"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b/>
                <w:bCs/>
              </w:rPr>
            </w:pPr>
          </w:p>
        </w:tc>
        <w:tc>
          <w:tcPr>
            <w:tcW w:w="826" w:type="dxa"/>
          </w:tcPr>
          <w:p w:rsidR="00874C08" w:rsidRPr="005A6DC6" w:rsidRDefault="00874C08"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b/>
                <w:bCs/>
              </w:rPr>
            </w:pPr>
          </w:p>
        </w:tc>
        <w:tc>
          <w:tcPr>
            <w:tcW w:w="826" w:type="dxa"/>
            <w:noWrap/>
          </w:tcPr>
          <w:p w:rsidR="00874C08" w:rsidRPr="005A6DC6" w:rsidRDefault="00874C08"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b/>
                <w:bCs/>
              </w:rPr>
            </w:pPr>
          </w:p>
        </w:tc>
        <w:tc>
          <w:tcPr>
            <w:tcW w:w="826" w:type="dxa"/>
            <w:noWrap/>
          </w:tcPr>
          <w:p w:rsidR="00874C08" w:rsidRPr="005A6DC6" w:rsidRDefault="00874C08"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b/>
                <w:bCs/>
              </w:rPr>
            </w:pPr>
          </w:p>
        </w:tc>
      </w:tr>
      <w:tr w:rsidR="005A6DC6" w:rsidRPr="005A6D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shd w:val="clear" w:color="auto" w:fill="70AD47" w:themeFill="accent6"/>
            <w:noWrap/>
          </w:tcPr>
          <w:p w:rsidR="00874C08" w:rsidRPr="005A6DC6" w:rsidRDefault="00874C08" w:rsidP="00810355">
            <w:pPr>
              <w:spacing w:before="0" w:beforeAutospacing="0" w:after="0" w:afterAutospacing="0"/>
              <w:rPr>
                <w:rFonts w:cstheme="minorHAnsi"/>
                <w:i/>
              </w:rPr>
            </w:pPr>
            <w:r w:rsidRPr="005A6DC6">
              <w:rPr>
                <w:rFonts w:cstheme="minorHAnsi"/>
                <w:i/>
              </w:rPr>
              <w:t>Excluding outlier</w:t>
            </w:r>
          </w:p>
        </w:tc>
        <w:tc>
          <w:tcPr>
            <w:tcW w:w="825" w:type="dxa"/>
            <w:shd w:val="clear" w:color="auto" w:fill="70AD47" w:themeFill="accent6"/>
            <w:noWrap/>
          </w:tcPr>
          <w:p w:rsidR="00874C08" w:rsidRPr="005A6DC6" w:rsidRDefault="00874C08"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i/>
              </w:rPr>
            </w:pPr>
          </w:p>
        </w:tc>
        <w:tc>
          <w:tcPr>
            <w:tcW w:w="826" w:type="dxa"/>
            <w:shd w:val="clear" w:color="auto" w:fill="70AD47" w:themeFill="accent6"/>
          </w:tcPr>
          <w:p w:rsidR="00874C08" w:rsidRPr="005A6DC6" w:rsidRDefault="00874C08"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i/>
              </w:rPr>
            </w:pPr>
          </w:p>
        </w:tc>
        <w:tc>
          <w:tcPr>
            <w:tcW w:w="826" w:type="dxa"/>
            <w:shd w:val="clear" w:color="auto" w:fill="70AD47" w:themeFill="accent6"/>
          </w:tcPr>
          <w:p w:rsidR="00874C08" w:rsidRPr="005A6DC6" w:rsidRDefault="00874C08"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i/>
              </w:rPr>
            </w:pPr>
          </w:p>
        </w:tc>
        <w:tc>
          <w:tcPr>
            <w:tcW w:w="826" w:type="dxa"/>
            <w:shd w:val="clear" w:color="auto" w:fill="70AD47" w:themeFill="accent6"/>
          </w:tcPr>
          <w:p w:rsidR="00874C08" w:rsidRPr="005A6DC6" w:rsidRDefault="00874C08"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i/>
              </w:rPr>
            </w:pPr>
          </w:p>
        </w:tc>
        <w:tc>
          <w:tcPr>
            <w:tcW w:w="826" w:type="dxa"/>
            <w:shd w:val="clear" w:color="auto" w:fill="70AD47" w:themeFill="accent6"/>
            <w:noWrap/>
          </w:tcPr>
          <w:p w:rsidR="00874C08" w:rsidRPr="005A6DC6" w:rsidRDefault="00874C08"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i/>
              </w:rPr>
            </w:pPr>
          </w:p>
        </w:tc>
        <w:tc>
          <w:tcPr>
            <w:tcW w:w="826" w:type="dxa"/>
            <w:shd w:val="clear" w:color="auto" w:fill="70AD47" w:themeFill="accent6"/>
            <w:noWrap/>
          </w:tcPr>
          <w:p w:rsidR="00874C08" w:rsidRPr="005A6DC6" w:rsidRDefault="00874C08"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i/>
              </w:rPr>
            </w:pPr>
          </w:p>
        </w:tc>
      </w:tr>
      <w:tr w:rsidR="005A6DC6" w:rsidRPr="005A6DC6">
        <w:tc>
          <w:tcPr>
            <w:cnfStyle w:val="001000000000" w:firstRow="0" w:lastRow="0" w:firstColumn="1" w:lastColumn="0" w:oddVBand="0" w:evenVBand="0" w:oddHBand="0" w:evenHBand="0" w:firstRowFirstColumn="0" w:firstRowLastColumn="0" w:lastRowFirstColumn="0" w:lastRowLastColumn="0"/>
            <w:tcW w:w="4106" w:type="dxa"/>
            <w:noWrap/>
          </w:tcPr>
          <w:p w:rsidR="00874C08" w:rsidRPr="005A6DC6" w:rsidRDefault="00874C08" w:rsidP="00810355">
            <w:pPr>
              <w:spacing w:before="0" w:beforeAutospacing="0" w:after="0" w:afterAutospacing="0"/>
              <w:rPr>
                <w:rFonts w:cstheme="minorHAnsi"/>
                <w:b w:val="0"/>
              </w:rPr>
            </w:pPr>
            <w:r w:rsidRPr="005A6DC6">
              <w:rPr>
                <w:rFonts w:cstheme="minorHAnsi"/>
                <w:b w:val="0"/>
              </w:rPr>
              <w:t>No. of volunteers</w:t>
            </w:r>
          </w:p>
        </w:tc>
        <w:tc>
          <w:tcPr>
            <w:tcW w:w="825" w:type="dxa"/>
            <w:noWrap/>
          </w:tcPr>
          <w:p w:rsidR="00874C08" w:rsidRPr="005A6DC6" w:rsidRDefault="00874C08"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35</w:t>
            </w:r>
          </w:p>
        </w:tc>
        <w:tc>
          <w:tcPr>
            <w:tcW w:w="826" w:type="dxa"/>
          </w:tcPr>
          <w:p w:rsidR="00874C08" w:rsidRPr="005A6DC6" w:rsidRDefault="00874C08"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90%</w:t>
            </w:r>
          </w:p>
        </w:tc>
        <w:tc>
          <w:tcPr>
            <w:tcW w:w="826" w:type="dxa"/>
          </w:tcPr>
          <w:p w:rsidR="00874C08" w:rsidRPr="005A6DC6" w:rsidRDefault="00874C08"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447</w:t>
            </w:r>
          </w:p>
        </w:tc>
        <w:tc>
          <w:tcPr>
            <w:tcW w:w="826" w:type="dxa"/>
          </w:tcPr>
          <w:p w:rsidR="00874C08" w:rsidRPr="005A6DC6" w:rsidRDefault="00874C08"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13</w:t>
            </w:r>
          </w:p>
        </w:tc>
        <w:tc>
          <w:tcPr>
            <w:tcW w:w="826" w:type="dxa"/>
            <w:noWrap/>
          </w:tcPr>
          <w:p w:rsidR="00874C08" w:rsidRPr="005A6DC6" w:rsidRDefault="00874C08"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0</w:t>
            </w:r>
          </w:p>
        </w:tc>
        <w:tc>
          <w:tcPr>
            <w:tcW w:w="826" w:type="dxa"/>
            <w:noWrap/>
          </w:tcPr>
          <w:p w:rsidR="00874C08" w:rsidRPr="005A6DC6" w:rsidRDefault="00874C08"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63</w:t>
            </w:r>
          </w:p>
        </w:tc>
      </w:tr>
      <w:tr w:rsidR="005A6DC6" w:rsidRPr="005A6D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noWrap/>
          </w:tcPr>
          <w:p w:rsidR="00874C08" w:rsidRPr="005A6DC6" w:rsidRDefault="00874C08" w:rsidP="00810355">
            <w:pPr>
              <w:spacing w:before="0" w:beforeAutospacing="0" w:after="0" w:afterAutospacing="0"/>
              <w:rPr>
                <w:rFonts w:cstheme="minorHAnsi"/>
                <w:b w:val="0"/>
              </w:rPr>
            </w:pPr>
            <w:r w:rsidRPr="005A6DC6">
              <w:rPr>
                <w:rFonts w:cstheme="minorHAnsi"/>
                <w:b w:val="0"/>
              </w:rPr>
              <w:t>Total volunteer hours per week</w:t>
            </w:r>
          </w:p>
          <w:p w:rsidR="00874C08" w:rsidRPr="005A6DC6" w:rsidRDefault="00874C08" w:rsidP="00810355">
            <w:pPr>
              <w:spacing w:before="0" w:beforeAutospacing="0" w:after="0" w:afterAutospacing="0"/>
              <w:rPr>
                <w:rFonts w:cstheme="minorHAnsi"/>
                <w:b w:val="0"/>
              </w:rPr>
            </w:pPr>
          </w:p>
        </w:tc>
        <w:tc>
          <w:tcPr>
            <w:tcW w:w="825" w:type="dxa"/>
            <w:noWrap/>
          </w:tcPr>
          <w:p w:rsidR="00874C08" w:rsidRPr="005A6DC6" w:rsidRDefault="00874C08"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p>
        </w:tc>
        <w:tc>
          <w:tcPr>
            <w:tcW w:w="826" w:type="dxa"/>
          </w:tcPr>
          <w:p w:rsidR="00874C08" w:rsidRPr="005A6DC6" w:rsidRDefault="00874C08"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826" w:type="dxa"/>
          </w:tcPr>
          <w:p w:rsidR="00874C08" w:rsidRPr="005A6DC6" w:rsidRDefault="00874C08"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1,065</w:t>
            </w:r>
          </w:p>
        </w:tc>
        <w:tc>
          <w:tcPr>
            <w:tcW w:w="826" w:type="dxa"/>
          </w:tcPr>
          <w:p w:rsidR="00874C08" w:rsidRPr="005A6DC6" w:rsidRDefault="00874C08"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30</w:t>
            </w:r>
          </w:p>
        </w:tc>
        <w:tc>
          <w:tcPr>
            <w:tcW w:w="826" w:type="dxa"/>
            <w:noWrap/>
          </w:tcPr>
          <w:p w:rsidR="00874C08" w:rsidRPr="005A6DC6" w:rsidRDefault="00874C08"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0</w:t>
            </w:r>
          </w:p>
        </w:tc>
        <w:tc>
          <w:tcPr>
            <w:tcW w:w="826" w:type="dxa"/>
            <w:noWrap/>
          </w:tcPr>
          <w:p w:rsidR="00874C08" w:rsidRPr="005A6DC6" w:rsidRDefault="00874C08"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213</w:t>
            </w:r>
          </w:p>
        </w:tc>
      </w:tr>
      <w:tr w:rsidR="005A6DC6" w:rsidRPr="005A6DC6">
        <w:tc>
          <w:tcPr>
            <w:cnfStyle w:val="001000000000" w:firstRow="0" w:lastRow="0" w:firstColumn="1" w:lastColumn="0" w:oddVBand="0" w:evenVBand="0" w:oddHBand="0" w:evenHBand="0" w:firstRowFirstColumn="0" w:firstRowLastColumn="0" w:lastRowFirstColumn="0" w:lastRowLastColumn="0"/>
            <w:tcW w:w="4106" w:type="dxa"/>
            <w:noWrap/>
          </w:tcPr>
          <w:p w:rsidR="00874C08" w:rsidRPr="005A6DC6" w:rsidRDefault="00874C08" w:rsidP="00810355">
            <w:pPr>
              <w:spacing w:before="0" w:beforeAutospacing="0" w:after="0" w:afterAutospacing="0"/>
              <w:rPr>
                <w:rFonts w:cstheme="minorHAnsi"/>
                <w:b w:val="0"/>
              </w:rPr>
            </w:pPr>
            <w:r w:rsidRPr="005A6DC6">
              <w:rPr>
                <w:rFonts w:cstheme="minorHAnsi"/>
                <w:b w:val="0"/>
              </w:rPr>
              <w:t>Average hours per volunteer pw</w:t>
            </w:r>
          </w:p>
        </w:tc>
        <w:tc>
          <w:tcPr>
            <w:tcW w:w="825" w:type="dxa"/>
            <w:noWrap/>
          </w:tcPr>
          <w:p w:rsidR="00874C08" w:rsidRPr="005A6DC6" w:rsidRDefault="00874C08"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826" w:type="dxa"/>
          </w:tcPr>
          <w:p w:rsidR="00874C08" w:rsidRPr="005A6DC6" w:rsidRDefault="00874C08"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826" w:type="dxa"/>
          </w:tcPr>
          <w:p w:rsidR="00874C08" w:rsidRPr="005A6DC6" w:rsidRDefault="00874C08"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826" w:type="dxa"/>
          </w:tcPr>
          <w:p w:rsidR="00874C08" w:rsidRPr="005A6DC6" w:rsidRDefault="00874C08"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2.4</w:t>
            </w:r>
          </w:p>
        </w:tc>
        <w:tc>
          <w:tcPr>
            <w:tcW w:w="826" w:type="dxa"/>
            <w:noWrap/>
          </w:tcPr>
          <w:p w:rsidR="00874C08" w:rsidRPr="005A6DC6" w:rsidRDefault="00874C08"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826" w:type="dxa"/>
            <w:noWrap/>
          </w:tcPr>
          <w:p w:rsidR="00874C08" w:rsidRPr="005A6DC6" w:rsidRDefault="00874C08"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5A6DC6" w:rsidRPr="005A6D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noWrap/>
          </w:tcPr>
          <w:p w:rsidR="00874C08" w:rsidRPr="005A6DC6" w:rsidRDefault="00874C08" w:rsidP="00810355">
            <w:pPr>
              <w:spacing w:before="0" w:beforeAutospacing="0" w:after="0" w:afterAutospacing="0"/>
              <w:rPr>
                <w:rFonts w:cstheme="minorHAnsi"/>
                <w:b w:val="0"/>
              </w:rPr>
            </w:pPr>
            <w:r w:rsidRPr="005A6DC6">
              <w:rPr>
                <w:rFonts w:cstheme="minorHAnsi"/>
                <w:b w:val="0"/>
              </w:rPr>
              <w:t xml:space="preserve">Estimated </w:t>
            </w:r>
            <w:r w:rsidR="00FA4390">
              <w:rPr>
                <w:rFonts w:cstheme="minorHAnsi"/>
                <w:b w:val="0"/>
              </w:rPr>
              <w:t>f</w:t>
            </w:r>
            <w:r w:rsidRPr="005A6DC6">
              <w:rPr>
                <w:rFonts w:cstheme="minorHAnsi"/>
                <w:b w:val="0"/>
              </w:rPr>
              <w:t xml:space="preserve">ull-time </w:t>
            </w:r>
            <w:r w:rsidR="00FA4390">
              <w:rPr>
                <w:rFonts w:cstheme="minorHAnsi"/>
                <w:b w:val="0"/>
              </w:rPr>
              <w:t>e</w:t>
            </w:r>
            <w:r w:rsidRPr="005A6DC6">
              <w:rPr>
                <w:rFonts w:cstheme="minorHAnsi"/>
                <w:b w:val="0"/>
              </w:rPr>
              <w:t xml:space="preserve">quivalents </w:t>
            </w:r>
            <w:r w:rsidRPr="005A6DC6">
              <w:rPr>
                <w:rFonts w:cstheme="minorHAnsi"/>
                <w:b w:val="0"/>
                <w:sz w:val="18"/>
              </w:rPr>
              <w:t>(at 30 hrs pw)</w:t>
            </w:r>
          </w:p>
        </w:tc>
        <w:tc>
          <w:tcPr>
            <w:tcW w:w="825" w:type="dxa"/>
            <w:noWrap/>
          </w:tcPr>
          <w:p w:rsidR="00874C08" w:rsidRPr="005A6DC6" w:rsidRDefault="00874C08"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p>
        </w:tc>
        <w:tc>
          <w:tcPr>
            <w:tcW w:w="826" w:type="dxa"/>
          </w:tcPr>
          <w:p w:rsidR="00874C08" w:rsidRPr="005A6DC6" w:rsidRDefault="00874C08"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826" w:type="dxa"/>
          </w:tcPr>
          <w:p w:rsidR="00874C08" w:rsidRPr="005A6DC6" w:rsidRDefault="00874C08"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36</w:t>
            </w:r>
          </w:p>
        </w:tc>
        <w:tc>
          <w:tcPr>
            <w:tcW w:w="826" w:type="dxa"/>
          </w:tcPr>
          <w:p w:rsidR="00874C08" w:rsidRPr="005A6DC6" w:rsidRDefault="00874C08"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p>
        </w:tc>
        <w:tc>
          <w:tcPr>
            <w:tcW w:w="826" w:type="dxa"/>
            <w:noWrap/>
          </w:tcPr>
          <w:p w:rsidR="00874C08" w:rsidRPr="005A6DC6" w:rsidRDefault="00874C08"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826" w:type="dxa"/>
            <w:noWrap/>
          </w:tcPr>
          <w:p w:rsidR="00874C08" w:rsidRPr="005A6DC6" w:rsidRDefault="00874C08"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5A6DC6" w:rsidRPr="005A6DC6">
        <w:tc>
          <w:tcPr>
            <w:cnfStyle w:val="001000000000" w:firstRow="0" w:lastRow="0" w:firstColumn="1" w:lastColumn="0" w:oddVBand="0" w:evenVBand="0" w:oddHBand="0" w:evenHBand="0" w:firstRowFirstColumn="0" w:firstRowLastColumn="0" w:lastRowFirstColumn="0" w:lastRowLastColumn="0"/>
            <w:tcW w:w="4106" w:type="dxa"/>
            <w:noWrap/>
          </w:tcPr>
          <w:p w:rsidR="00874C08" w:rsidRPr="005A6DC6" w:rsidRDefault="00874C08" w:rsidP="00810355">
            <w:pPr>
              <w:spacing w:before="0" w:beforeAutospacing="0" w:after="0" w:afterAutospacing="0"/>
              <w:rPr>
                <w:rFonts w:cstheme="minorHAnsi"/>
              </w:rPr>
            </w:pPr>
            <w:r w:rsidRPr="005A6DC6">
              <w:rPr>
                <w:rFonts w:cstheme="minorHAnsi"/>
              </w:rPr>
              <w:t xml:space="preserve">No. </w:t>
            </w:r>
            <w:r w:rsidR="00FA4390">
              <w:rPr>
                <w:rFonts w:cstheme="minorHAnsi"/>
              </w:rPr>
              <w:t>r</w:t>
            </w:r>
            <w:r w:rsidRPr="005A6DC6">
              <w:rPr>
                <w:rFonts w:cstheme="minorHAnsi"/>
              </w:rPr>
              <w:t>esponding</w:t>
            </w:r>
          </w:p>
        </w:tc>
        <w:tc>
          <w:tcPr>
            <w:tcW w:w="825" w:type="dxa"/>
            <w:noWrap/>
          </w:tcPr>
          <w:p w:rsidR="00874C08" w:rsidRPr="005A6DC6" w:rsidRDefault="00874C08"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b/>
                <w:bCs/>
              </w:rPr>
            </w:pPr>
            <w:r w:rsidRPr="005A6DC6">
              <w:rPr>
                <w:rFonts w:cstheme="minorHAnsi"/>
                <w:b/>
                <w:bCs/>
              </w:rPr>
              <w:t>39</w:t>
            </w:r>
          </w:p>
        </w:tc>
        <w:tc>
          <w:tcPr>
            <w:tcW w:w="826" w:type="dxa"/>
          </w:tcPr>
          <w:p w:rsidR="00874C08" w:rsidRPr="005A6DC6" w:rsidRDefault="00874C08"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b/>
                <w:bCs/>
              </w:rPr>
            </w:pPr>
          </w:p>
        </w:tc>
        <w:tc>
          <w:tcPr>
            <w:tcW w:w="826" w:type="dxa"/>
          </w:tcPr>
          <w:p w:rsidR="00874C08" w:rsidRPr="005A6DC6" w:rsidRDefault="00874C08"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b/>
                <w:bCs/>
              </w:rPr>
            </w:pPr>
          </w:p>
        </w:tc>
        <w:tc>
          <w:tcPr>
            <w:tcW w:w="826" w:type="dxa"/>
          </w:tcPr>
          <w:p w:rsidR="00874C08" w:rsidRPr="005A6DC6" w:rsidRDefault="00874C08"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b/>
                <w:bCs/>
              </w:rPr>
            </w:pPr>
          </w:p>
        </w:tc>
        <w:tc>
          <w:tcPr>
            <w:tcW w:w="826" w:type="dxa"/>
            <w:noWrap/>
          </w:tcPr>
          <w:p w:rsidR="00874C08" w:rsidRPr="005A6DC6" w:rsidRDefault="00874C08"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b/>
                <w:bCs/>
              </w:rPr>
            </w:pPr>
          </w:p>
        </w:tc>
        <w:tc>
          <w:tcPr>
            <w:tcW w:w="826" w:type="dxa"/>
            <w:noWrap/>
          </w:tcPr>
          <w:p w:rsidR="00874C08" w:rsidRPr="005A6DC6" w:rsidRDefault="00874C08"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b/>
                <w:bCs/>
              </w:rPr>
            </w:pPr>
          </w:p>
        </w:tc>
      </w:tr>
    </w:tbl>
    <w:p w:rsidR="00874C08" w:rsidRPr="005A6DC6" w:rsidRDefault="00874C08" w:rsidP="00810355">
      <w:pPr>
        <w:rPr>
          <w:rFonts w:cstheme="minorHAnsi"/>
        </w:rPr>
      </w:pPr>
      <w:r w:rsidRPr="005A6DC6">
        <w:rPr>
          <w:rFonts w:cstheme="minorHAnsi"/>
        </w:rPr>
        <w:t>Extrapolating this to the entire</w:t>
      </w:r>
      <w:r w:rsidR="005A6DC6">
        <w:rPr>
          <w:rFonts w:cstheme="minorHAnsi"/>
        </w:rPr>
        <w:t xml:space="preserve"> creative spaces</w:t>
      </w:r>
      <w:r w:rsidRPr="005A6DC6">
        <w:rPr>
          <w:rFonts w:cstheme="minorHAnsi"/>
        </w:rPr>
        <w:t xml:space="preserve"> sector suggests that around 100 full-time equivalent volunteers are employed</w:t>
      </w:r>
      <w:r w:rsidR="006D2E7A" w:rsidRPr="005A6DC6">
        <w:rPr>
          <w:rFonts w:cstheme="minorHAnsi"/>
        </w:rPr>
        <w:t xml:space="preserve"> in the sector, or around 3,000 volunteer hours in a typical week</w:t>
      </w:r>
      <w:r w:rsidRPr="005A6DC6">
        <w:rPr>
          <w:rFonts w:cstheme="minorHAnsi"/>
        </w:rPr>
        <w:t>.</w:t>
      </w:r>
      <w:r w:rsidRPr="005A6DC6">
        <w:rPr>
          <w:rStyle w:val="FootnoteReference"/>
          <w:rFonts w:cstheme="minorHAnsi"/>
        </w:rPr>
        <w:footnoteReference w:id="4"/>
      </w:r>
    </w:p>
    <w:p w:rsidR="00B96793" w:rsidRPr="005A6DC6" w:rsidRDefault="00B96793" w:rsidP="00810355">
      <w:pPr>
        <w:spacing w:before="0" w:beforeAutospacing="0" w:after="160" w:afterAutospacing="0" w:line="259" w:lineRule="auto"/>
        <w:rPr>
          <w:rFonts w:eastAsiaTheme="majorEastAsia" w:cstheme="minorHAnsi"/>
          <w:b/>
          <w:iCs/>
        </w:rPr>
      </w:pPr>
      <w:r w:rsidRPr="005A6DC6">
        <w:rPr>
          <w:rFonts w:cstheme="minorHAnsi"/>
        </w:rPr>
        <w:br w:type="page"/>
      </w:r>
    </w:p>
    <w:p w:rsidR="00FD211C" w:rsidRPr="00FA4390" w:rsidRDefault="00FD211C" w:rsidP="00810355">
      <w:pPr>
        <w:pStyle w:val="Heading4"/>
        <w:rPr>
          <w:rFonts w:cstheme="minorHAnsi"/>
          <w:szCs w:val="24"/>
        </w:rPr>
      </w:pPr>
      <w:r w:rsidRPr="00FA4390">
        <w:rPr>
          <w:rFonts w:cstheme="minorHAnsi"/>
          <w:szCs w:val="24"/>
        </w:rPr>
        <w:lastRenderedPageBreak/>
        <w:t xml:space="preserve">Vacancies for paid staff </w:t>
      </w:r>
    </w:p>
    <w:p w:rsidR="00D543FF" w:rsidRPr="005A6DC6" w:rsidRDefault="00BF6C26" w:rsidP="00810355">
      <w:pPr>
        <w:rPr>
          <w:rFonts w:cstheme="minorHAnsi"/>
        </w:rPr>
      </w:pPr>
      <w:r w:rsidRPr="005A6DC6">
        <w:rPr>
          <w:rFonts w:cstheme="minorHAnsi"/>
        </w:rPr>
        <w:t>Relatively few (</w:t>
      </w:r>
      <w:r w:rsidR="006D2E7A" w:rsidRPr="005A6DC6">
        <w:rPr>
          <w:rFonts w:cstheme="minorHAnsi"/>
        </w:rPr>
        <w:t>five</w:t>
      </w:r>
      <w:r w:rsidRPr="005A6DC6">
        <w:rPr>
          <w:rFonts w:cstheme="minorHAnsi"/>
        </w:rPr>
        <w:t xml:space="preserve"> or </w:t>
      </w:r>
      <w:r w:rsidR="00DD25FB" w:rsidRPr="005A6DC6">
        <w:rPr>
          <w:rFonts w:cstheme="minorHAnsi"/>
        </w:rPr>
        <w:t>14</w:t>
      </w:r>
      <w:r w:rsidRPr="005A6DC6">
        <w:rPr>
          <w:rFonts w:cstheme="minorHAnsi"/>
        </w:rPr>
        <w:t>%)</w:t>
      </w:r>
      <w:r w:rsidR="005A6DC6">
        <w:rPr>
          <w:rFonts w:cstheme="minorHAnsi"/>
        </w:rPr>
        <w:t xml:space="preserve"> creative spaces</w:t>
      </w:r>
      <w:r w:rsidRPr="005A6DC6">
        <w:rPr>
          <w:rFonts w:cstheme="minorHAnsi"/>
        </w:rPr>
        <w:t xml:space="preserve"> identified they have </w:t>
      </w:r>
      <w:r w:rsidR="00DD25FB" w:rsidRPr="005A6DC6">
        <w:rPr>
          <w:rFonts w:cstheme="minorHAnsi"/>
        </w:rPr>
        <w:t xml:space="preserve">full-time and/or part-time </w:t>
      </w:r>
      <w:r w:rsidRPr="005A6DC6">
        <w:rPr>
          <w:rFonts w:cstheme="minorHAnsi"/>
        </w:rPr>
        <w:t>vacancies available</w:t>
      </w:r>
      <w:r w:rsidR="00800576" w:rsidRPr="005A6DC6">
        <w:rPr>
          <w:rFonts w:cstheme="minorHAnsi"/>
        </w:rPr>
        <w:t xml:space="preserve"> (one of these has both part-time and full-time vacancies)</w:t>
      </w:r>
      <w:r w:rsidRPr="005A6DC6">
        <w:rPr>
          <w:rFonts w:cstheme="minorHAnsi"/>
        </w:rPr>
        <w:t xml:space="preserve">. These totalled </w:t>
      </w:r>
      <w:r w:rsidR="00DD25FB" w:rsidRPr="005A6DC6">
        <w:rPr>
          <w:rFonts w:cstheme="minorHAnsi"/>
        </w:rPr>
        <w:t>21</w:t>
      </w:r>
      <w:r w:rsidRPr="005A6DC6">
        <w:rPr>
          <w:rFonts w:cstheme="minorHAnsi"/>
        </w:rPr>
        <w:t xml:space="preserve"> full-time equivalent positions. </w:t>
      </w:r>
      <w:r w:rsidR="00DD25FB" w:rsidRPr="005A6DC6">
        <w:rPr>
          <w:rFonts w:cstheme="minorHAnsi"/>
        </w:rPr>
        <w:t xml:space="preserve">However, one organisation </w:t>
      </w:r>
      <w:r w:rsidRPr="005A6DC6">
        <w:rPr>
          <w:rFonts w:cstheme="minorHAnsi"/>
        </w:rPr>
        <w:t>accounted for the large majority</w:t>
      </w:r>
      <w:r w:rsidR="00DD25FB" w:rsidRPr="005A6DC6">
        <w:rPr>
          <w:rFonts w:cstheme="minorHAnsi"/>
        </w:rPr>
        <w:t xml:space="preserve"> (89%) </w:t>
      </w:r>
      <w:r w:rsidRPr="005A6DC6">
        <w:rPr>
          <w:rFonts w:cstheme="minorHAnsi"/>
        </w:rPr>
        <w:t xml:space="preserve">of </w:t>
      </w:r>
      <w:r w:rsidR="00DD25FB" w:rsidRPr="005A6DC6">
        <w:rPr>
          <w:rFonts w:cstheme="minorHAnsi"/>
        </w:rPr>
        <w:t xml:space="preserve">the </w:t>
      </w:r>
      <w:r w:rsidRPr="005A6DC6">
        <w:rPr>
          <w:rFonts w:cstheme="minorHAnsi"/>
        </w:rPr>
        <w:t>total full-time equivalent vacancies available.</w:t>
      </w:r>
    </w:p>
    <w:tbl>
      <w:tblPr>
        <w:tblStyle w:val="GridTable4-Accent61"/>
        <w:tblW w:w="4353" w:type="pct"/>
        <w:jc w:val="center"/>
        <w:tblLayout w:type="fixed"/>
        <w:tblLook w:val="04A0" w:firstRow="1" w:lastRow="0" w:firstColumn="1" w:lastColumn="0" w:noHBand="0" w:noVBand="1"/>
      </w:tblPr>
      <w:tblGrid>
        <w:gridCol w:w="4788"/>
        <w:gridCol w:w="916"/>
        <w:gridCol w:w="917"/>
        <w:gridCol w:w="1228"/>
      </w:tblGrid>
      <w:tr w:rsidR="005A6DC6" w:rsidRPr="005A6DC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14" w:type="dxa"/>
            <w:noWrap/>
          </w:tcPr>
          <w:p w:rsidR="00B96793" w:rsidRPr="005A6DC6" w:rsidRDefault="00B96793" w:rsidP="00810355">
            <w:pPr>
              <w:spacing w:before="0" w:beforeAutospacing="0" w:after="0" w:afterAutospacing="0"/>
              <w:rPr>
                <w:rFonts w:cstheme="minorHAnsi"/>
                <w:color w:val="auto"/>
                <w:sz w:val="24"/>
                <w:szCs w:val="24"/>
              </w:rPr>
            </w:pPr>
            <w:r w:rsidRPr="005A6DC6">
              <w:rPr>
                <w:rFonts w:cstheme="minorHAnsi"/>
                <w:color w:val="auto"/>
              </w:rPr>
              <w:t>Vacancies for paid staff</w:t>
            </w:r>
          </w:p>
        </w:tc>
        <w:tc>
          <w:tcPr>
            <w:tcW w:w="1841" w:type="dxa"/>
            <w:gridSpan w:val="2"/>
            <w:noWrap/>
          </w:tcPr>
          <w:p w:rsidR="00B96793" w:rsidRPr="005A6DC6" w:rsidRDefault="00B96793" w:rsidP="00810355">
            <w:pPr>
              <w:jc w:val="center"/>
              <w:cnfStyle w:val="100000000000" w:firstRow="1" w:lastRow="0" w:firstColumn="0" w:lastColumn="0" w:oddVBand="0" w:evenVBand="0" w:oddHBand="0" w:evenHBand="0" w:firstRowFirstColumn="0" w:firstRowLastColumn="0" w:lastRowFirstColumn="0" w:lastRowLastColumn="0"/>
              <w:rPr>
                <w:rFonts w:cstheme="minorHAnsi"/>
                <w:color w:val="auto"/>
              </w:rPr>
            </w:pPr>
            <w:r w:rsidRPr="005A6DC6">
              <w:rPr>
                <w:rFonts w:cstheme="minorHAnsi"/>
                <w:color w:val="auto"/>
              </w:rPr>
              <w:t xml:space="preserve">No. with Vacancies </w:t>
            </w:r>
          </w:p>
        </w:tc>
        <w:tc>
          <w:tcPr>
            <w:tcW w:w="1234" w:type="dxa"/>
            <w:vMerge w:val="restart"/>
            <w:vAlign w:val="center"/>
          </w:tcPr>
          <w:p w:rsidR="00B96793" w:rsidRPr="005A6DC6" w:rsidRDefault="00B96793" w:rsidP="00810355">
            <w:pPr>
              <w:jc w:val="center"/>
              <w:cnfStyle w:val="100000000000" w:firstRow="1" w:lastRow="0" w:firstColumn="0" w:lastColumn="0" w:oddVBand="0" w:evenVBand="0" w:oddHBand="0" w:evenHBand="0" w:firstRowFirstColumn="0" w:firstRowLastColumn="0" w:lastRowFirstColumn="0" w:lastRowLastColumn="0"/>
              <w:rPr>
                <w:rFonts w:cstheme="minorHAnsi"/>
                <w:color w:val="auto"/>
              </w:rPr>
            </w:pPr>
            <w:r w:rsidRPr="005A6DC6">
              <w:rPr>
                <w:rFonts w:cstheme="minorHAnsi"/>
                <w:color w:val="auto"/>
              </w:rPr>
              <w:t>No. of Vacancies</w:t>
            </w:r>
          </w:p>
        </w:tc>
      </w:tr>
      <w:tr w:rsidR="005A6DC6" w:rsidRPr="005A6DC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14" w:type="dxa"/>
            <w:shd w:val="clear" w:color="auto" w:fill="70AD47" w:themeFill="accent6"/>
            <w:noWrap/>
          </w:tcPr>
          <w:p w:rsidR="00B96793" w:rsidRPr="005A6DC6" w:rsidRDefault="00B96793" w:rsidP="00810355">
            <w:pPr>
              <w:spacing w:before="0" w:beforeAutospacing="0" w:after="0" w:afterAutospacing="0"/>
              <w:rPr>
                <w:rFonts w:cstheme="minorHAnsi"/>
              </w:rPr>
            </w:pPr>
          </w:p>
        </w:tc>
        <w:tc>
          <w:tcPr>
            <w:tcW w:w="920" w:type="dxa"/>
            <w:shd w:val="clear" w:color="auto" w:fill="70AD47" w:themeFill="accent6"/>
          </w:tcPr>
          <w:p w:rsidR="00B96793" w:rsidRPr="005A6DC6" w:rsidRDefault="00B96793"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sz w:val="18"/>
              </w:rPr>
            </w:pPr>
            <w:r w:rsidRPr="005A6DC6">
              <w:rPr>
                <w:rFonts w:cstheme="minorHAnsi"/>
                <w:b/>
                <w:sz w:val="18"/>
              </w:rPr>
              <w:t>N.</w:t>
            </w:r>
          </w:p>
        </w:tc>
        <w:tc>
          <w:tcPr>
            <w:tcW w:w="921" w:type="dxa"/>
            <w:shd w:val="clear" w:color="auto" w:fill="70AD47" w:themeFill="accent6"/>
          </w:tcPr>
          <w:p w:rsidR="00B96793" w:rsidRPr="005A6DC6" w:rsidRDefault="00B96793"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sz w:val="18"/>
              </w:rPr>
            </w:pPr>
            <w:r w:rsidRPr="005A6DC6">
              <w:rPr>
                <w:rFonts w:cstheme="minorHAnsi"/>
                <w:b/>
                <w:sz w:val="18"/>
              </w:rPr>
              <w:t>%</w:t>
            </w:r>
          </w:p>
        </w:tc>
        <w:tc>
          <w:tcPr>
            <w:tcW w:w="1234" w:type="dxa"/>
            <w:vMerge/>
            <w:shd w:val="clear" w:color="auto" w:fill="70AD47" w:themeFill="accent6"/>
          </w:tcPr>
          <w:p w:rsidR="00B96793" w:rsidRPr="005A6DC6" w:rsidRDefault="00B96793"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sz w:val="18"/>
              </w:rPr>
            </w:pPr>
          </w:p>
        </w:tc>
      </w:tr>
      <w:tr w:rsidR="005A6DC6" w:rsidRPr="005A6DC6">
        <w:trPr>
          <w:jc w:val="center"/>
        </w:trPr>
        <w:tc>
          <w:tcPr>
            <w:cnfStyle w:val="001000000000" w:firstRow="0" w:lastRow="0" w:firstColumn="1" w:lastColumn="0" w:oddVBand="0" w:evenVBand="0" w:oddHBand="0" w:evenHBand="0" w:firstRowFirstColumn="0" w:firstRowLastColumn="0" w:lastRowFirstColumn="0" w:lastRowLastColumn="0"/>
            <w:tcW w:w="4814" w:type="dxa"/>
            <w:noWrap/>
          </w:tcPr>
          <w:p w:rsidR="00D543FF" w:rsidRPr="005A6DC6" w:rsidRDefault="00D543FF" w:rsidP="00810355">
            <w:pPr>
              <w:spacing w:before="0" w:beforeAutospacing="0" w:after="0" w:afterAutospacing="0"/>
              <w:rPr>
                <w:rFonts w:cstheme="minorHAnsi"/>
                <w:b w:val="0"/>
              </w:rPr>
            </w:pPr>
            <w:r w:rsidRPr="005A6DC6">
              <w:rPr>
                <w:rFonts w:cstheme="minorHAnsi"/>
                <w:b w:val="0"/>
              </w:rPr>
              <w:t xml:space="preserve">Full-time (30+ hours pw) positions </w:t>
            </w:r>
          </w:p>
        </w:tc>
        <w:tc>
          <w:tcPr>
            <w:tcW w:w="920" w:type="dxa"/>
            <w:noWrap/>
          </w:tcPr>
          <w:p w:rsidR="00D543FF" w:rsidRPr="005A6DC6" w:rsidRDefault="00D543FF"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2</w:t>
            </w:r>
          </w:p>
        </w:tc>
        <w:tc>
          <w:tcPr>
            <w:tcW w:w="921" w:type="dxa"/>
          </w:tcPr>
          <w:p w:rsidR="00D543FF" w:rsidRPr="005A6DC6" w:rsidRDefault="006D2E7A"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6</w:t>
            </w:r>
            <w:r w:rsidR="00D543FF" w:rsidRPr="005A6DC6">
              <w:rPr>
                <w:rFonts w:cstheme="minorHAnsi"/>
              </w:rPr>
              <w:t>%</w:t>
            </w:r>
          </w:p>
        </w:tc>
        <w:tc>
          <w:tcPr>
            <w:tcW w:w="1234" w:type="dxa"/>
          </w:tcPr>
          <w:p w:rsidR="00D543FF" w:rsidRPr="005A6DC6" w:rsidRDefault="00D543FF"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16</w:t>
            </w:r>
          </w:p>
        </w:tc>
      </w:tr>
      <w:tr w:rsidR="005A6DC6" w:rsidRPr="005A6DC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14" w:type="dxa"/>
            <w:noWrap/>
          </w:tcPr>
          <w:p w:rsidR="00D543FF" w:rsidRPr="005A6DC6" w:rsidRDefault="00D543FF" w:rsidP="00810355">
            <w:pPr>
              <w:spacing w:before="0" w:beforeAutospacing="0" w:after="0" w:afterAutospacing="0"/>
              <w:rPr>
                <w:rFonts w:cstheme="minorHAnsi"/>
                <w:b w:val="0"/>
              </w:rPr>
            </w:pPr>
            <w:r w:rsidRPr="005A6DC6">
              <w:rPr>
                <w:rFonts w:cstheme="minorHAnsi"/>
                <w:b w:val="0"/>
              </w:rPr>
              <w:t xml:space="preserve">Hours available for paid part-time staff pw </w:t>
            </w:r>
          </w:p>
        </w:tc>
        <w:tc>
          <w:tcPr>
            <w:tcW w:w="920" w:type="dxa"/>
            <w:noWrap/>
          </w:tcPr>
          <w:p w:rsidR="00D543FF" w:rsidRPr="005A6DC6" w:rsidRDefault="006D2E7A"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4</w:t>
            </w:r>
          </w:p>
        </w:tc>
        <w:tc>
          <w:tcPr>
            <w:tcW w:w="921" w:type="dxa"/>
          </w:tcPr>
          <w:p w:rsidR="00D543FF" w:rsidRPr="005A6DC6" w:rsidRDefault="006D2E7A"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11</w:t>
            </w:r>
            <w:r w:rsidR="00D543FF" w:rsidRPr="005A6DC6">
              <w:rPr>
                <w:rFonts w:cstheme="minorHAnsi"/>
              </w:rPr>
              <w:t>%</w:t>
            </w:r>
          </w:p>
        </w:tc>
        <w:tc>
          <w:tcPr>
            <w:tcW w:w="1234" w:type="dxa"/>
          </w:tcPr>
          <w:p w:rsidR="00D543FF" w:rsidRPr="005A6DC6" w:rsidRDefault="00D543FF"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w:t>
            </w:r>
            <w:r w:rsidR="006D2E7A" w:rsidRPr="005A6DC6">
              <w:rPr>
                <w:rFonts w:cstheme="minorHAnsi"/>
              </w:rPr>
              <w:t>41</w:t>
            </w:r>
          </w:p>
        </w:tc>
      </w:tr>
      <w:tr w:rsidR="005A6DC6" w:rsidRPr="005A6DC6">
        <w:trPr>
          <w:jc w:val="center"/>
        </w:trPr>
        <w:tc>
          <w:tcPr>
            <w:cnfStyle w:val="001000000000" w:firstRow="0" w:lastRow="0" w:firstColumn="1" w:lastColumn="0" w:oddVBand="0" w:evenVBand="0" w:oddHBand="0" w:evenHBand="0" w:firstRowFirstColumn="0" w:firstRowLastColumn="0" w:lastRowFirstColumn="0" w:lastRowLastColumn="0"/>
            <w:tcW w:w="4814" w:type="dxa"/>
            <w:noWrap/>
          </w:tcPr>
          <w:p w:rsidR="00D543FF" w:rsidRPr="005A6DC6" w:rsidRDefault="00D543FF" w:rsidP="00810355">
            <w:pPr>
              <w:spacing w:before="0" w:beforeAutospacing="0" w:after="0" w:afterAutospacing="0"/>
              <w:rPr>
                <w:rFonts w:cstheme="minorHAnsi"/>
                <w:b w:val="0"/>
              </w:rPr>
            </w:pPr>
            <w:r w:rsidRPr="005A6DC6">
              <w:rPr>
                <w:rFonts w:cstheme="minorHAnsi"/>
                <w:b w:val="0"/>
              </w:rPr>
              <w:t>Part-time full-time equivalent</w:t>
            </w:r>
            <w:r w:rsidR="00BF6C26" w:rsidRPr="005A6DC6">
              <w:rPr>
                <w:rFonts w:cstheme="minorHAnsi"/>
                <w:b w:val="0"/>
              </w:rPr>
              <w:t xml:space="preserve"> positions</w:t>
            </w:r>
            <w:r w:rsidRPr="005A6DC6">
              <w:rPr>
                <w:rFonts w:cstheme="minorHAnsi"/>
                <w:b w:val="0"/>
              </w:rPr>
              <w:t xml:space="preserve"> </w:t>
            </w:r>
            <w:r w:rsidRPr="005A6DC6">
              <w:rPr>
                <w:rFonts w:cstheme="minorHAnsi"/>
                <w:b w:val="0"/>
                <w:sz w:val="18"/>
              </w:rPr>
              <w:t>(at 30 hrs pw)</w:t>
            </w:r>
          </w:p>
        </w:tc>
        <w:tc>
          <w:tcPr>
            <w:tcW w:w="920" w:type="dxa"/>
            <w:noWrap/>
          </w:tcPr>
          <w:p w:rsidR="00D543FF" w:rsidRPr="005A6DC6" w:rsidRDefault="00D543FF"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p>
        </w:tc>
        <w:tc>
          <w:tcPr>
            <w:tcW w:w="921" w:type="dxa"/>
          </w:tcPr>
          <w:p w:rsidR="00D543FF" w:rsidRPr="005A6DC6" w:rsidRDefault="00D543FF"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p>
        </w:tc>
        <w:tc>
          <w:tcPr>
            <w:tcW w:w="1234" w:type="dxa"/>
          </w:tcPr>
          <w:p w:rsidR="00D543FF" w:rsidRPr="005A6DC6" w:rsidRDefault="00D543FF"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4</w:t>
            </w:r>
            <w:r w:rsidR="006D2E7A" w:rsidRPr="005A6DC6">
              <w:rPr>
                <w:rFonts w:cstheme="minorHAnsi"/>
              </w:rPr>
              <w:t>.7</w:t>
            </w:r>
          </w:p>
        </w:tc>
      </w:tr>
      <w:tr w:rsidR="005A6DC6" w:rsidRPr="005A6DC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14" w:type="dxa"/>
            <w:noWrap/>
          </w:tcPr>
          <w:p w:rsidR="00D543FF" w:rsidRPr="005A6DC6" w:rsidRDefault="00D543FF" w:rsidP="00810355">
            <w:pPr>
              <w:spacing w:before="0" w:beforeAutospacing="0" w:after="0" w:afterAutospacing="0"/>
              <w:rPr>
                <w:rFonts w:cstheme="minorHAnsi"/>
                <w:b w:val="0"/>
              </w:rPr>
            </w:pPr>
            <w:r w:rsidRPr="005A6DC6">
              <w:rPr>
                <w:rFonts w:cstheme="minorHAnsi"/>
                <w:b w:val="0"/>
              </w:rPr>
              <w:t xml:space="preserve">Total full-time equivalents </w:t>
            </w:r>
          </w:p>
        </w:tc>
        <w:tc>
          <w:tcPr>
            <w:tcW w:w="920" w:type="dxa"/>
            <w:noWrap/>
          </w:tcPr>
          <w:p w:rsidR="00D543FF" w:rsidRPr="005A6DC6" w:rsidRDefault="00D543FF"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p>
        </w:tc>
        <w:tc>
          <w:tcPr>
            <w:tcW w:w="921" w:type="dxa"/>
          </w:tcPr>
          <w:p w:rsidR="00D543FF" w:rsidRPr="005A6DC6" w:rsidRDefault="00D543FF"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p>
        </w:tc>
        <w:tc>
          <w:tcPr>
            <w:tcW w:w="1234" w:type="dxa"/>
          </w:tcPr>
          <w:p w:rsidR="00D543FF" w:rsidRPr="005A6DC6" w:rsidRDefault="00D543FF"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2</w:t>
            </w:r>
            <w:r w:rsidR="006D2E7A" w:rsidRPr="005A6DC6">
              <w:rPr>
                <w:rFonts w:cstheme="minorHAnsi"/>
              </w:rPr>
              <w:t>1</w:t>
            </w:r>
          </w:p>
        </w:tc>
      </w:tr>
      <w:tr w:rsidR="005A6DC6" w:rsidRPr="005A6DC6">
        <w:trPr>
          <w:jc w:val="center"/>
        </w:trPr>
        <w:tc>
          <w:tcPr>
            <w:cnfStyle w:val="001000000000" w:firstRow="0" w:lastRow="0" w:firstColumn="1" w:lastColumn="0" w:oddVBand="0" w:evenVBand="0" w:oddHBand="0" w:evenHBand="0" w:firstRowFirstColumn="0" w:firstRowLastColumn="0" w:lastRowFirstColumn="0" w:lastRowLastColumn="0"/>
            <w:tcW w:w="4814" w:type="dxa"/>
            <w:noWrap/>
          </w:tcPr>
          <w:p w:rsidR="00D543FF" w:rsidRPr="005A6DC6" w:rsidRDefault="006B292B" w:rsidP="00810355">
            <w:pPr>
              <w:spacing w:before="0" w:beforeAutospacing="0" w:after="0" w:afterAutospacing="0"/>
              <w:rPr>
                <w:rFonts w:cstheme="minorHAnsi"/>
              </w:rPr>
            </w:pPr>
            <w:r>
              <w:rPr>
                <w:rFonts w:cstheme="minorHAnsi"/>
              </w:rPr>
              <w:t>No. r</w:t>
            </w:r>
            <w:r w:rsidR="00D543FF" w:rsidRPr="005A6DC6">
              <w:rPr>
                <w:rFonts w:cstheme="minorHAnsi"/>
              </w:rPr>
              <w:t>esponding</w:t>
            </w:r>
          </w:p>
        </w:tc>
        <w:tc>
          <w:tcPr>
            <w:tcW w:w="920" w:type="dxa"/>
            <w:noWrap/>
          </w:tcPr>
          <w:p w:rsidR="00D543FF" w:rsidRPr="005A6DC6" w:rsidRDefault="006D2E7A"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b/>
              </w:rPr>
            </w:pPr>
            <w:r w:rsidRPr="005A6DC6">
              <w:rPr>
                <w:rFonts w:cstheme="minorHAnsi"/>
                <w:b/>
              </w:rPr>
              <w:t>35</w:t>
            </w:r>
          </w:p>
        </w:tc>
        <w:tc>
          <w:tcPr>
            <w:tcW w:w="921" w:type="dxa"/>
          </w:tcPr>
          <w:p w:rsidR="00D543FF" w:rsidRPr="005A6DC6" w:rsidRDefault="00D543FF"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b/>
              </w:rPr>
            </w:pPr>
          </w:p>
        </w:tc>
        <w:tc>
          <w:tcPr>
            <w:tcW w:w="1234" w:type="dxa"/>
          </w:tcPr>
          <w:p w:rsidR="00D543FF" w:rsidRPr="005A6DC6" w:rsidRDefault="00D543FF"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b/>
              </w:rPr>
            </w:pPr>
          </w:p>
        </w:tc>
      </w:tr>
    </w:tbl>
    <w:p w:rsidR="00D543FF" w:rsidRPr="005A6DC6" w:rsidRDefault="00BF6C26" w:rsidP="00810355">
      <w:pPr>
        <w:rPr>
          <w:rFonts w:cstheme="minorHAnsi"/>
        </w:rPr>
      </w:pPr>
      <w:r w:rsidRPr="005A6DC6">
        <w:rPr>
          <w:rFonts w:cstheme="minorHAnsi"/>
        </w:rPr>
        <w:t xml:space="preserve">Combining this information with the </w:t>
      </w:r>
      <w:r w:rsidR="007F3FB0" w:rsidRPr="005A6DC6">
        <w:rPr>
          <w:rFonts w:cstheme="minorHAnsi"/>
        </w:rPr>
        <w:t>number of full-time equivalent paid positions (</w:t>
      </w:r>
      <w:r w:rsidR="00DD25FB" w:rsidRPr="005A6DC6">
        <w:rPr>
          <w:rFonts w:cstheme="minorHAnsi"/>
        </w:rPr>
        <w:t>526</w:t>
      </w:r>
      <w:r w:rsidR="007F3FB0" w:rsidRPr="005A6DC6">
        <w:rPr>
          <w:rFonts w:cstheme="minorHAnsi"/>
        </w:rPr>
        <w:t xml:space="preserve">) indicates a vacancy rate of </w:t>
      </w:r>
      <w:r w:rsidR="00DD25FB" w:rsidRPr="005A6DC6">
        <w:rPr>
          <w:rFonts w:cstheme="minorHAnsi"/>
        </w:rPr>
        <w:t>4</w:t>
      </w:r>
      <w:r w:rsidR="007F3FB0" w:rsidRPr="005A6DC6">
        <w:rPr>
          <w:rFonts w:cstheme="minorHAnsi"/>
        </w:rPr>
        <w:t>%.</w:t>
      </w:r>
      <w:r w:rsidR="00DD25FB" w:rsidRPr="005A6DC6">
        <w:rPr>
          <w:rFonts w:cstheme="minorHAnsi"/>
        </w:rPr>
        <w:t xml:space="preserve"> This drops to 2% if the large outlier organisation </w:t>
      </w:r>
      <w:r w:rsidR="00FA4390">
        <w:rPr>
          <w:rFonts w:cstheme="minorHAnsi"/>
        </w:rPr>
        <w:t>is ex</w:t>
      </w:r>
      <w:r w:rsidR="00DD25FB" w:rsidRPr="005A6DC6">
        <w:rPr>
          <w:rFonts w:cstheme="minorHAnsi"/>
        </w:rPr>
        <w:t>cluded.</w:t>
      </w:r>
    </w:p>
    <w:p w:rsidR="00FD211C" w:rsidRPr="00FA4390" w:rsidRDefault="00FD211C" w:rsidP="00810355">
      <w:pPr>
        <w:pStyle w:val="Heading4"/>
        <w:rPr>
          <w:rFonts w:cstheme="minorHAnsi"/>
          <w:szCs w:val="24"/>
        </w:rPr>
      </w:pPr>
      <w:r w:rsidRPr="00FA4390">
        <w:rPr>
          <w:rFonts w:cstheme="minorHAnsi"/>
          <w:szCs w:val="24"/>
        </w:rPr>
        <w:t>Qualifications of paid staff and volunteers</w:t>
      </w:r>
    </w:p>
    <w:p w:rsidR="00E01300" w:rsidRPr="005A6DC6" w:rsidRDefault="007E63F1" w:rsidP="00810355">
      <w:pPr>
        <w:rPr>
          <w:rFonts w:cstheme="minorHAnsi"/>
        </w:rPr>
      </w:pPr>
      <w:r w:rsidRPr="005A6DC6">
        <w:rPr>
          <w:rFonts w:cstheme="minorHAnsi"/>
        </w:rPr>
        <w:t>Almost all (97%)</w:t>
      </w:r>
      <w:r w:rsidR="005A6DC6">
        <w:rPr>
          <w:rFonts w:cstheme="minorHAnsi"/>
        </w:rPr>
        <w:t xml:space="preserve"> creative spaces</w:t>
      </w:r>
      <w:r w:rsidRPr="005A6DC6">
        <w:rPr>
          <w:rFonts w:cstheme="minorHAnsi"/>
        </w:rPr>
        <w:t xml:space="preserve"> employ at least one staff member with a recognised qualification. The most commonly held </w:t>
      </w:r>
      <w:r w:rsidR="00B54999">
        <w:rPr>
          <w:rFonts w:cstheme="minorHAnsi"/>
        </w:rPr>
        <w:t xml:space="preserve">recognised </w:t>
      </w:r>
      <w:r w:rsidRPr="005A6DC6">
        <w:rPr>
          <w:rFonts w:cstheme="minorHAnsi"/>
        </w:rPr>
        <w:t xml:space="preserve">qualification is </w:t>
      </w:r>
      <w:r w:rsidR="00B54999">
        <w:rPr>
          <w:rFonts w:cstheme="minorHAnsi"/>
        </w:rPr>
        <w:t xml:space="preserve">in </w:t>
      </w:r>
      <w:r w:rsidRPr="005A6DC6">
        <w:rPr>
          <w:rFonts w:cstheme="minorHAnsi"/>
        </w:rPr>
        <w:t>visual arts, with t</w:t>
      </w:r>
      <w:r w:rsidR="00DD25FB" w:rsidRPr="005A6DC6">
        <w:rPr>
          <w:rFonts w:cstheme="minorHAnsi"/>
        </w:rPr>
        <w:t xml:space="preserve">wo-thirds (67%) </w:t>
      </w:r>
      <w:r w:rsidR="00A03071" w:rsidRPr="005A6DC6">
        <w:rPr>
          <w:rFonts w:cstheme="minorHAnsi"/>
        </w:rPr>
        <w:t>of</w:t>
      </w:r>
      <w:r w:rsidR="005A6DC6">
        <w:rPr>
          <w:rFonts w:cstheme="minorHAnsi"/>
        </w:rPr>
        <w:t xml:space="preserve"> creative spaces</w:t>
      </w:r>
      <w:r w:rsidR="00A03071" w:rsidRPr="005A6DC6">
        <w:rPr>
          <w:rFonts w:cstheme="minorHAnsi"/>
        </w:rPr>
        <w:t xml:space="preserve"> </w:t>
      </w:r>
      <w:r w:rsidR="00DD25FB" w:rsidRPr="005A6DC6">
        <w:rPr>
          <w:rFonts w:cstheme="minorHAnsi"/>
        </w:rPr>
        <w:t>employ</w:t>
      </w:r>
      <w:r w:rsidRPr="005A6DC6">
        <w:rPr>
          <w:rFonts w:cstheme="minorHAnsi"/>
        </w:rPr>
        <w:t>ing</w:t>
      </w:r>
      <w:r w:rsidR="00A03071" w:rsidRPr="005A6DC6">
        <w:rPr>
          <w:rFonts w:cstheme="minorHAnsi"/>
        </w:rPr>
        <w:t xml:space="preserve"> </w:t>
      </w:r>
      <w:r w:rsidR="00C40C5E" w:rsidRPr="005A6DC6">
        <w:rPr>
          <w:rFonts w:cstheme="minorHAnsi"/>
        </w:rPr>
        <w:t xml:space="preserve">one or more </w:t>
      </w:r>
      <w:r w:rsidR="00A03071" w:rsidRPr="005A6DC6">
        <w:rPr>
          <w:rFonts w:cstheme="minorHAnsi"/>
        </w:rPr>
        <w:t>staff and/or volunteers with</w:t>
      </w:r>
      <w:r w:rsidRPr="005A6DC6">
        <w:rPr>
          <w:rFonts w:cstheme="minorHAnsi"/>
        </w:rPr>
        <w:t xml:space="preserve"> it</w:t>
      </w:r>
      <w:r w:rsidR="00A03071" w:rsidRPr="005A6DC6">
        <w:rPr>
          <w:rFonts w:cstheme="minorHAnsi"/>
        </w:rPr>
        <w:t xml:space="preserve">, followed by similar proportions having staff with recognised qualifications in </w:t>
      </w:r>
      <w:r w:rsidR="00DD25FB" w:rsidRPr="005A6DC6">
        <w:rPr>
          <w:rFonts w:cstheme="minorHAnsi"/>
        </w:rPr>
        <w:t xml:space="preserve">community health, social and/or community services (56%); education (54%); arts, drama or music therapy (51%); and/or </w:t>
      </w:r>
      <w:r w:rsidR="00A03071" w:rsidRPr="005A6DC6">
        <w:rPr>
          <w:rFonts w:cstheme="minorHAnsi"/>
        </w:rPr>
        <w:t>administration/business (</w:t>
      </w:r>
      <w:r w:rsidR="00DD25FB" w:rsidRPr="005A6DC6">
        <w:rPr>
          <w:rFonts w:cstheme="minorHAnsi"/>
        </w:rPr>
        <w:t>49</w:t>
      </w:r>
      <w:r w:rsidR="00A03071" w:rsidRPr="005A6DC6">
        <w:rPr>
          <w:rFonts w:cstheme="minorHAnsi"/>
        </w:rPr>
        <w:t>%)</w:t>
      </w:r>
      <w:r w:rsidR="00E01300" w:rsidRPr="005A6DC6">
        <w:rPr>
          <w:rFonts w:cstheme="minorHAnsi"/>
        </w:rPr>
        <w:t>.</w:t>
      </w:r>
      <w:r w:rsidR="00FA4390">
        <w:rPr>
          <w:rFonts w:cstheme="minorHAnsi"/>
        </w:rPr>
        <w:t xml:space="preserve"> </w:t>
      </w:r>
      <w:r w:rsidR="00E01300" w:rsidRPr="005A6DC6">
        <w:rPr>
          <w:rFonts w:cstheme="minorHAnsi"/>
        </w:rPr>
        <w:t>The highest numbers of staff have a recognised qualification in community health, social and/or community services (</w:t>
      </w:r>
      <w:r w:rsidR="00C40C5E" w:rsidRPr="005A6DC6">
        <w:rPr>
          <w:rFonts w:cstheme="minorHAnsi"/>
        </w:rPr>
        <w:t>244</w:t>
      </w:r>
      <w:r w:rsidR="00E01300" w:rsidRPr="005A6DC6">
        <w:rPr>
          <w:rFonts w:cstheme="minorHAnsi"/>
        </w:rPr>
        <w:t>), followed by a recognised visual arts qualification (</w:t>
      </w:r>
      <w:r w:rsidR="00C40C5E" w:rsidRPr="005A6DC6">
        <w:rPr>
          <w:rFonts w:cstheme="minorHAnsi"/>
        </w:rPr>
        <w:t>85</w:t>
      </w:r>
      <w:r w:rsidR="00E01300" w:rsidRPr="005A6DC6">
        <w:rPr>
          <w:rFonts w:cstheme="minorHAnsi"/>
        </w:rPr>
        <w:t>).</w:t>
      </w:r>
    </w:p>
    <w:p w:rsidR="00E01300" w:rsidRPr="005A6DC6" w:rsidRDefault="00C40C5E" w:rsidP="00810355">
      <w:pPr>
        <w:rPr>
          <w:rFonts w:cstheme="minorHAnsi"/>
        </w:rPr>
      </w:pPr>
      <w:r w:rsidRPr="005A6DC6">
        <w:rPr>
          <w:rFonts w:cstheme="minorHAnsi"/>
        </w:rPr>
        <w:t xml:space="preserve">Fewer respondents were able to identify how many of their staff and volunteers are currently studying for a recognised qualification. Among those that did, around </w:t>
      </w:r>
      <w:r w:rsidR="007E63F1" w:rsidRPr="005A6DC6">
        <w:rPr>
          <w:rFonts w:cstheme="minorHAnsi"/>
        </w:rPr>
        <w:t xml:space="preserve">three-quarters (73%) have one or more staff currently studying. Most commonly, </w:t>
      </w:r>
      <w:r w:rsidR="00636F22" w:rsidRPr="005A6DC6">
        <w:rPr>
          <w:rFonts w:cstheme="minorHAnsi"/>
        </w:rPr>
        <w:t>just over t</w:t>
      </w:r>
      <w:r w:rsidRPr="005A6DC6">
        <w:rPr>
          <w:rFonts w:cstheme="minorHAnsi"/>
        </w:rPr>
        <w:t xml:space="preserve">wo in five (42%) have one or more staff and/or volunteers currently studying for a community health, social and/or community services qualification, followed by 23% studying for a recognised qualification in mental health and/or addiction support. </w:t>
      </w:r>
    </w:p>
    <w:tbl>
      <w:tblPr>
        <w:tblStyle w:val="GridTable4-Accent61"/>
        <w:tblW w:w="5000" w:type="pct"/>
        <w:jc w:val="center"/>
        <w:tblLayout w:type="fixed"/>
        <w:tblLook w:val="04A0" w:firstRow="1" w:lastRow="0" w:firstColumn="1" w:lastColumn="0" w:noHBand="0" w:noVBand="1"/>
      </w:tblPr>
      <w:tblGrid>
        <w:gridCol w:w="3952"/>
        <w:gridCol w:w="844"/>
        <w:gridCol w:w="845"/>
        <w:gridCol w:w="844"/>
        <w:gridCol w:w="843"/>
        <w:gridCol w:w="844"/>
        <w:gridCol w:w="844"/>
      </w:tblGrid>
      <w:tr w:rsidR="005A6DC6" w:rsidRPr="005A6DC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79" w:type="dxa"/>
            <w:noWrap/>
          </w:tcPr>
          <w:p w:rsidR="002D240E" w:rsidRPr="005A6DC6" w:rsidRDefault="00A03071" w:rsidP="00810355">
            <w:pPr>
              <w:jc w:val="right"/>
              <w:rPr>
                <w:rFonts w:cstheme="minorHAnsi"/>
                <w:color w:val="auto"/>
              </w:rPr>
            </w:pPr>
            <w:r w:rsidRPr="005A6DC6">
              <w:rPr>
                <w:rFonts w:cstheme="minorHAnsi"/>
                <w:color w:val="auto"/>
              </w:rPr>
              <w:t>Respondents with 1+ staff:</w:t>
            </w:r>
          </w:p>
        </w:tc>
        <w:tc>
          <w:tcPr>
            <w:tcW w:w="2546" w:type="dxa"/>
            <w:gridSpan w:val="3"/>
            <w:tcBorders>
              <w:right w:val="single" w:sz="4" w:space="0" w:color="FFFFFF" w:themeColor="background1"/>
            </w:tcBorders>
          </w:tcPr>
          <w:p w:rsidR="002D240E" w:rsidRPr="005A6DC6" w:rsidRDefault="00C40C5E" w:rsidP="00810355">
            <w:pPr>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cstheme="minorHAnsi"/>
                <w:color w:val="auto"/>
              </w:rPr>
            </w:pPr>
            <w:r w:rsidRPr="005A6DC6">
              <w:rPr>
                <w:rFonts w:cstheme="minorHAnsi"/>
                <w:color w:val="auto"/>
              </w:rPr>
              <w:t>With</w:t>
            </w:r>
            <w:r w:rsidR="00A03071" w:rsidRPr="005A6DC6">
              <w:rPr>
                <w:rFonts w:cstheme="minorHAnsi"/>
                <w:color w:val="auto"/>
              </w:rPr>
              <w:t xml:space="preserve"> </w:t>
            </w:r>
            <w:r w:rsidR="002D240E" w:rsidRPr="005A6DC6">
              <w:rPr>
                <w:rFonts w:cstheme="minorHAnsi"/>
                <w:color w:val="auto"/>
              </w:rPr>
              <w:t>qualification</w:t>
            </w:r>
          </w:p>
        </w:tc>
        <w:tc>
          <w:tcPr>
            <w:tcW w:w="2546" w:type="dxa"/>
            <w:gridSpan w:val="3"/>
            <w:tcBorders>
              <w:left w:val="single" w:sz="4" w:space="0" w:color="FFFFFF" w:themeColor="background1"/>
            </w:tcBorders>
          </w:tcPr>
          <w:p w:rsidR="002D240E" w:rsidRPr="005A6DC6" w:rsidRDefault="00A03071" w:rsidP="00810355">
            <w:pPr>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cstheme="minorHAnsi"/>
                <w:color w:val="auto"/>
              </w:rPr>
            </w:pPr>
            <w:r w:rsidRPr="005A6DC6">
              <w:rPr>
                <w:rFonts w:cstheme="minorHAnsi"/>
                <w:color w:val="auto"/>
              </w:rPr>
              <w:t xml:space="preserve">Studying </w:t>
            </w:r>
            <w:r w:rsidR="002D240E" w:rsidRPr="005A6DC6">
              <w:rPr>
                <w:rFonts w:cstheme="minorHAnsi"/>
                <w:color w:val="auto"/>
              </w:rPr>
              <w:t>for qualification</w:t>
            </w:r>
          </w:p>
        </w:tc>
      </w:tr>
      <w:tr w:rsidR="005A6DC6" w:rsidRPr="005A6DC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79" w:type="dxa"/>
            <w:shd w:val="clear" w:color="auto" w:fill="70AD47" w:themeFill="accent6"/>
            <w:noWrap/>
          </w:tcPr>
          <w:p w:rsidR="002D240E" w:rsidRPr="005A6DC6" w:rsidRDefault="002D240E" w:rsidP="00810355">
            <w:pPr>
              <w:rPr>
                <w:rFonts w:cstheme="minorHAnsi"/>
              </w:rPr>
            </w:pPr>
            <w:r w:rsidRPr="005A6DC6">
              <w:rPr>
                <w:rFonts w:cstheme="minorHAnsi"/>
              </w:rPr>
              <w:t>Qualification</w:t>
            </w:r>
          </w:p>
        </w:tc>
        <w:tc>
          <w:tcPr>
            <w:tcW w:w="848" w:type="dxa"/>
            <w:shd w:val="clear" w:color="auto" w:fill="70AD47" w:themeFill="accent6"/>
          </w:tcPr>
          <w:p w:rsidR="002D240E" w:rsidRPr="005A6DC6" w:rsidRDefault="002D240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b/>
                <w:sz w:val="20"/>
              </w:rPr>
            </w:pPr>
            <w:r w:rsidRPr="005A6DC6">
              <w:rPr>
                <w:rFonts w:cstheme="minorHAnsi"/>
                <w:b/>
                <w:sz w:val="20"/>
              </w:rPr>
              <w:t>N.</w:t>
            </w:r>
          </w:p>
        </w:tc>
        <w:tc>
          <w:tcPr>
            <w:tcW w:w="849" w:type="dxa"/>
            <w:shd w:val="clear" w:color="auto" w:fill="70AD47" w:themeFill="accent6"/>
          </w:tcPr>
          <w:p w:rsidR="002D240E" w:rsidRPr="005A6DC6" w:rsidRDefault="002D240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b/>
                <w:sz w:val="20"/>
              </w:rPr>
            </w:pPr>
            <w:r w:rsidRPr="005A6DC6">
              <w:rPr>
                <w:rFonts w:cstheme="minorHAnsi"/>
                <w:b/>
                <w:sz w:val="20"/>
              </w:rPr>
              <w:t xml:space="preserve">% </w:t>
            </w:r>
          </w:p>
        </w:tc>
        <w:tc>
          <w:tcPr>
            <w:tcW w:w="849" w:type="dxa"/>
            <w:tcBorders>
              <w:right w:val="single" w:sz="4" w:space="0" w:color="FFFFFF" w:themeColor="background1"/>
            </w:tcBorders>
            <w:shd w:val="clear" w:color="auto" w:fill="70AD47" w:themeFill="accent6"/>
          </w:tcPr>
          <w:p w:rsidR="002D240E" w:rsidRPr="005A6DC6" w:rsidRDefault="002D240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b/>
                <w:sz w:val="18"/>
              </w:rPr>
            </w:pPr>
            <w:r w:rsidRPr="005A6DC6">
              <w:rPr>
                <w:rFonts w:cstheme="minorHAnsi"/>
                <w:b/>
                <w:sz w:val="18"/>
              </w:rPr>
              <w:t>Total staff</w:t>
            </w:r>
          </w:p>
        </w:tc>
        <w:tc>
          <w:tcPr>
            <w:tcW w:w="848" w:type="dxa"/>
            <w:tcBorders>
              <w:left w:val="single" w:sz="4" w:space="0" w:color="FFFFFF" w:themeColor="background1"/>
            </w:tcBorders>
            <w:shd w:val="clear" w:color="auto" w:fill="70AD47" w:themeFill="accent6"/>
          </w:tcPr>
          <w:p w:rsidR="002D240E" w:rsidRPr="005A6DC6" w:rsidRDefault="002D240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b/>
                <w:sz w:val="20"/>
              </w:rPr>
            </w:pPr>
            <w:r w:rsidRPr="005A6DC6">
              <w:rPr>
                <w:rFonts w:cstheme="minorHAnsi"/>
                <w:b/>
                <w:sz w:val="20"/>
              </w:rPr>
              <w:t>N.</w:t>
            </w:r>
          </w:p>
        </w:tc>
        <w:tc>
          <w:tcPr>
            <w:tcW w:w="849" w:type="dxa"/>
            <w:shd w:val="clear" w:color="auto" w:fill="70AD47" w:themeFill="accent6"/>
          </w:tcPr>
          <w:p w:rsidR="002D240E" w:rsidRPr="005A6DC6" w:rsidRDefault="002D240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b/>
                <w:sz w:val="20"/>
              </w:rPr>
            </w:pPr>
            <w:r w:rsidRPr="005A6DC6">
              <w:rPr>
                <w:rFonts w:cstheme="minorHAnsi"/>
                <w:b/>
                <w:sz w:val="20"/>
              </w:rPr>
              <w:t xml:space="preserve">% </w:t>
            </w:r>
          </w:p>
        </w:tc>
        <w:tc>
          <w:tcPr>
            <w:tcW w:w="849" w:type="dxa"/>
            <w:shd w:val="clear" w:color="auto" w:fill="70AD47" w:themeFill="accent6"/>
          </w:tcPr>
          <w:p w:rsidR="002D240E" w:rsidRPr="005A6DC6" w:rsidRDefault="002D240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b/>
                <w:sz w:val="18"/>
              </w:rPr>
            </w:pPr>
            <w:r w:rsidRPr="005A6DC6">
              <w:rPr>
                <w:rFonts w:cstheme="minorHAnsi"/>
                <w:b/>
                <w:sz w:val="18"/>
              </w:rPr>
              <w:t>Total staff</w:t>
            </w:r>
          </w:p>
        </w:tc>
      </w:tr>
      <w:tr w:rsidR="005A6DC6" w:rsidRPr="005A6DC6">
        <w:trPr>
          <w:trHeight w:val="285"/>
          <w:jc w:val="center"/>
        </w:trPr>
        <w:tc>
          <w:tcPr>
            <w:cnfStyle w:val="001000000000" w:firstRow="0" w:lastRow="0" w:firstColumn="1" w:lastColumn="0" w:oddVBand="0" w:evenVBand="0" w:oddHBand="0" w:evenHBand="0" w:firstRowFirstColumn="0" w:firstRowLastColumn="0" w:lastRowFirstColumn="0" w:lastRowLastColumn="0"/>
            <w:tcW w:w="3979" w:type="dxa"/>
            <w:noWrap/>
          </w:tcPr>
          <w:p w:rsidR="00DD25FB" w:rsidRPr="005A6DC6" w:rsidRDefault="00DD25FB" w:rsidP="00810355">
            <w:pPr>
              <w:spacing w:before="0" w:beforeAutospacing="0" w:after="0" w:afterAutospacing="0"/>
              <w:ind w:hanging="227"/>
              <w:rPr>
                <w:rFonts w:cstheme="minorHAnsi"/>
                <w:b w:val="0"/>
              </w:rPr>
            </w:pPr>
            <w:r w:rsidRPr="005A6DC6">
              <w:rPr>
                <w:rFonts w:cstheme="minorHAnsi"/>
                <w:b w:val="0"/>
              </w:rPr>
              <w:t xml:space="preserve">Community </w:t>
            </w:r>
            <w:r w:rsidR="00FA4390">
              <w:rPr>
                <w:rFonts w:cstheme="minorHAnsi"/>
                <w:b w:val="0"/>
              </w:rPr>
              <w:t>h</w:t>
            </w:r>
            <w:r w:rsidRPr="005A6DC6">
              <w:rPr>
                <w:rFonts w:cstheme="minorHAnsi"/>
                <w:b w:val="0"/>
              </w:rPr>
              <w:t xml:space="preserve">ealth, </w:t>
            </w:r>
            <w:r w:rsidR="00FA4390">
              <w:rPr>
                <w:rFonts w:cstheme="minorHAnsi"/>
                <w:b w:val="0"/>
              </w:rPr>
              <w:t>s</w:t>
            </w:r>
            <w:r w:rsidRPr="005A6DC6">
              <w:rPr>
                <w:rFonts w:cstheme="minorHAnsi"/>
                <w:b w:val="0"/>
              </w:rPr>
              <w:t xml:space="preserve">ocial and/or </w:t>
            </w:r>
            <w:r w:rsidR="00FA4390">
              <w:rPr>
                <w:rFonts w:cstheme="minorHAnsi"/>
                <w:b w:val="0"/>
              </w:rPr>
              <w:t>c</w:t>
            </w:r>
            <w:r w:rsidRPr="005A6DC6">
              <w:rPr>
                <w:rFonts w:cstheme="minorHAnsi"/>
                <w:b w:val="0"/>
              </w:rPr>
              <w:t xml:space="preserve">ommunity </w:t>
            </w:r>
            <w:r w:rsidR="00FA4390">
              <w:rPr>
                <w:rFonts w:cstheme="minorHAnsi"/>
                <w:b w:val="0"/>
              </w:rPr>
              <w:t>s</w:t>
            </w:r>
            <w:r w:rsidRPr="005A6DC6">
              <w:rPr>
                <w:rFonts w:cstheme="minorHAnsi"/>
                <w:b w:val="0"/>
              </w:rPr>
              <w:t>ervices</w:t>
            </w:r>
          </w:p>
        </w:tc>
        <w:tc>
          <w:tcPr>
            <w:tcW w:w="848" w:type="dxa"/>
            <w:noWrap/>
          </w:tcPr>
          <w:p w:rsidR="00DD25FB" w:rsidRPr="005A6DC6" w:rsidRDefault="00DD25FB"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22</w:t>
            </w:r>
          </w:p>
        </w:tc>
        <w:tc>
          <w:tcPr>
            <w:tcW w:w="849" w:type="dxa"/>
            <w:noWrap/>
          </w:tcPr>
          <w:p w:rsidR="00DD25FB" w:rsidRPr="005A6DC6" w:rsidRDefault="00DD25FB"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56%</w:t>
            </w:r>
          </w:p>
        </w:tc>
        <w:tc>
          <w:tcPr>
            <w:tcW w:w="849" w:type="dxa"/>
            <w:tcBorders>
              <w:right w:val="single" w:sz="8" w:space="0" w:color="70AD47" w:themeColor="accent6"/>
            </w:tcBorders>
            <w:noWrap/>
          </w:tcPr>
          <w:p w:rsidR="00DD25FB" w:rsidRPr="005A6DC6" w:rsidRDefault="00DD25FB"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244</w:t>
            </w:r>
          </w:p>
        </w:tc>
        <w:tc>
          <w:tcPr>
            <w:tcW w:w="848" w:type="dxa"/>
            <w:tcBorders>
              <w:left w:val="single" w:sz="8" w:space="0" w:color="70AD47" w:themeColor="accent6"/>
            </w:tcBorders>
          </w:tcPr>
          <w:p w:rsidR="00DD25FB" w:rsidRPr="005A6DC6" w:rsidRDefault="00DD25FB"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11</w:t>
            </w:r>
          </w:p>
        </w:tc>
        <w:tc>
          <w:tcPr>
            <w:tcW w:w="849" w:type="dxa"/>
          </w:tcPr>
          <w:p w:rsidR="00DD25FB" w:rsidRPr="005A6DC6" w:rsidRDefault="00DD25FB"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42%</w:t>
            </w:r>
          </w:p>
        </w:tc>
        <w:tc>
          <w:tcPr>
            <w:tcW w:w="849" w:type="dxa"/>
            <w:noWrap/>
          </w:tcPr>
          <w:p w:rsidR="00DD25FB" w:rsidRPr="005A6DC6" w:rsidRDefault="00DD25FB"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183</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3979" w:type="dxa"/>
            <w:noWrap/>
          </w:tcPr>
          <w:p w:rsidR="00DD25FB" w:rsidRPr="005A6DC6" w:rsidRDefault="00DD25FB" w:rsidP="00810355">
            <w:pPr>
              <w:spacing w:before="0" w:beforeAutospacing="0" w:after="0" w:afterAutospacing="0"/>
              <w:rPr>
                <w:rFonts w:cstheme="minorHAnsi"/>
                <w:b w:val="0"/>
              </w:rPr>
            </w:pPr>
            <w:r w:rsidRPr="005A6DC6">
              <w:rPr>
                <w:rFonts w:cstheme="minorHAnsi"/>
                <w:b w:val="0"/>
              </w:rPr>
              <w:t>Youth work/services</w:t>
            </w:r>
          </w:p>
        </w:tc>
        <w:tc>
          <w:tcPr>
            <w:tcW w:w="848" w:type="dxa"/>
            <w:noWrap/>
          </w:tcPr>
          <w:p w:rsidR="00DD25FB" w:rsidRPr="005A6DC6" w:rsidRDefault="00DD25FB"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8</w:t>
            </w:r>
          </w:p>
        </w:tc>
        <w:tc>
          <w:tcPr>
            <w:tcW w:w="849" w:type="dxa"/>
            <w:noWrap/>
          </w:tcPr>
          <w:p w:rsidR="00DD25FB" w:rsidRPr="005A6DC6" w:rsidRDefault="00DD25FB"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21%</w:t>
            </w:r>
          </w:p>
        </w:tc>
        <w:tc>
          <w:tcPr>
            <w:tcW w:w="849" w:type="dxa"/>
            <w:tcBorders>
              <w:right w:val="single" w:sz="8" w:space="0" w:color="70AD47" w:themeColor="accent6"/>
            </w:tcBorders>
            <w:noWrap/>
          </w:tcPr>
          <w:p w:rsidR="00DD25FB" w:rsidRPr="005A6DC6" w:rsidRDefault="00DD25FB"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27</w:t>
            </w:r>
          </w:p>
        </w:tc>
        <w:tc>
          <w:tcPr>
            <w:tcW w:w="848" w:type="dxa"/>
            <w:tcBorders>
              <w:left w:val="single" w:sz="8" w:space="0" w:color="70AD47" w:themeColor="accent6"/>
            </w:tcBorders>
          </w:tcPr>
          <w:p w:rsidR="00DD25FB" w:rsidRPr="005A6DC6" w:rsidRDefault="00DD25FB"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0</w:t>
            </w:r>
          </w:p>
        </w:tc>
        <w:tc>
          <w:tcPr>
            <w:tcW w:w="849" w:type="dxa"/>
          </w:tcPr>
          <w:p w:rsidR="00DD25FB" w:rsidRPr="005A6DC6" w:rsidRDefault="00DD25FB"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0%</w:t>
            </w:r>
          </w:p>
        </w:tc>
        <w:tc>
          <w:tcPr>
            <w:tcW w:w="849" w:type="dxa"/>
            <w:noWrap/>
          </w:tcPr>
          <w:p w:rsidR="00DD25FB" w:rsidRPr="005A6DC6" w:rsidRDefault="00DD25FB"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0</w:t>
            </w:r>
          </w:p>
        </w:tc>
      </w:tr>
      <w:tr w:rsidR="005A6DC6" w:rsidRPr="005A6DC6">
        <w:trPr>
          <w:trHeight w:val="285"/>
          <w:jc w:val="center"/>
        </w:trPr>
        <w:tc>
          <w:tcPr>
            <w:cnfStyle w:val="001000000000" w:firstRow="0" w:lastRow="0" w:firstColumn="1" w:lastColumn="0" w:oddVBand="0" w:evenVBand="0" w:oddHBand="0" w:evenHBand="0" w:firstRowFirstColumn="0" w:firstRowLastColumn="0" w:lastRowFirstColumn="0" w:lastRowLastColumn="0"/>
            <w:tcW w:w="3979" w:type="dxa"/>
            <w:noWrap/>
          </w:tcPr>
          <w:p w:rsidR="00DD25FB" w:rsidRPr="005A6DC6" w:rsidRDefault="00DD25FB" w:rsidP="00810355">
            <w:pPr>
              <w:spacing w:before="0" w:beforeAutospacing="0" w:after="0" w:afterAutospacing="0"/>
              <w:rPr>
                <w:rFonts w:cstheme="minorHAnsi"/>
                <w:b w:val="0"/>
              </w:rPr>
            </w:pPr>
            <w:r w:rsidRPr="005A6DC6">
              <w:rPr>
                <w:rFonts w:cstheme="minorHAnsi"/>
                <w:b w:val="0"/>
              </w:rPr>
              <w:t xml:space="preserve">Mental health and/or </w:t>
            </w:r>
            <w:r w:rsidR="00FA4390">
              <w:rPr>
                <w:rFonts w:cstheme="minorHAnsi"/>
                <w:b w:val="0"/>
              </w:rPr>
              <w:t>a</w:t>
            </w:r>
            <w:r w:rsidRPr="005A6DC6">
              <w:rPr>
                <w:rFonts w:cstheme="minorHAnsi"/>
                <w:b w:val="0"/>
              </w:rPr>
              <w:t xml:space="preserve">ddiction </w:t>
            </w:r>
            <w:r w:rsidR="00FA4390">
              <w:rPr>
                <w:rFonts w:cstheme="minorHAnsi"/>
                <w:b w:val="0"/>
              </w:rPr>
              <w:t>s</w:t>
            </w:r>
            <w:r w:rsidRPr="005A6DC6">
              <w:rPr>
                <w:rFonts w:cstheme="minorHAnsi"/>
                <w:b w:val="0"/>
              </w:rPr>
              <w:t>upport</w:t>
            </w:r>
          </w:p>
        </w:tc>
        <w:tc>
          <w:tcPr>
            <w:tcW w:w="848" w:type="dxa"/>
            <w:noWrap/>
          </w:tcPr>
          <w:p w:rsidR="00DD25FB" w:rsidRPr="005A6DC6" w:rsidRDefault="00DD25FB"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15</w:t>
            </w:r>
          </w:p>
        </w:tc>
        <w:tc>
          <w:tcPr>
            <w:tcW w:w="849" w:type="dxa"/>
            <w:noWrap/>
          </w:tcPr>
          <w:p w:rsidR="00DD25FB" w:rsidRPr="005A6DC6" w:rsidRDefault="00DD25FB"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38%</w:t>
            </w:r>
          </w:p>
        </w:tc>
        <w:tc>
          <w:tcPr>
            <w:tcW w:w="849" w:type="dxa"/>
            <w:tcBorders>
              <w:right w:val="single" w:sz="8" w:space="0" w:color="70AD47" w:themeColor="accent6"/>
            </w:tcBorders>
            <w:noWrap/>
          </w:tcPr>
          <w:p w:rsidR="00DD25FB" w:rsidRPr="005A6DC6" w:rsidRDefault="00DD25FB"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43</w:t>
            </w:r>
          </w:p>
        </w:tc>
        <w:tc>
          <w:tcPr>
            <w:tcW w:w="848" w:type="dxa"/>
            <w:tcBorders>
              <w:left w:val="single" w:sz="8" w:space="0" w:color="70AD47" w:themeColor="accent6"/>
            </w:tcBorders>
          </w:tcPr>
          <w:p w:rsidR="00DD25FB" w:rsidRPr="005A6DC6" w:rsidRDefault="00DD25FB"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6</w:t>
            </w:r>
          </w:p>
        </w:tc>
        <w:tc>
          <w:tcPr>
            <w:tcW w:w="849" w:type="dxa"/>
          </w:tcPr>
          <w:p w:rsidR="00DD25FB" w:rsidRPr="005A6DC6" w:rsidRDefault="00DD25FB"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23%</w:t>
            </w:r>
          </w:p>
        </w:tc>
        <w:tc>
          <w:tcPr>
            <w:tcW w:w="849" w:type="dxa"/>
            <w:noWrap/>
          </w:tcPr>
          <w:p w:rsidR="00DD25FB" w:rsidRPr="005A6DC6" w:rsidRDefault="00DD25FB"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13</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3979" w:type="dxa"/>
            <w:noWrap/>
          </w:tcPr>
          <w:p w:rsidR="00DD25FB" w:rsidRPr="005A6DC6" w:rsidRDefault="00DD25FB" w:rsidP="00810355">
            <w:pPr>
              <w:spacing w:before="0" w:beforeAutospacing="0" w:after="0" w:afterAutospacing="0"/>
              <w:rPr>
                <w:rFonts w:cstheme="minorHAnsi"/>
                <w:b w:val="0"/>
              </w:rPr>
            </w:pPr>
            <w:r w:rsidRPr="005A6DC6">
              <w:rPr>
                <w:rFonts w:cstheme="minorHAnsi"/>
                <w:b w:val="0"/>
              </w:rPr>
              <w:t xml:space="preserve">Arts, </w:t>
            </w:r>
            <w:r w:rsidR="00FA4390">
              <w:rPr>
                <w:rFonts w:cstheme="minorHAnsi"/>
                <w:b w:val="0"/>
              </w:rPr>
              <w:t>d</w:t>
            </w:r>
            <w:r w:rsidRPr="005A6DC6">
              <w:rPr>
                <w:rFonts w:cstheme="minorHAnsi"/>
                <w:b w:val="0"/>
              </w:rPr>
              <w:t xml:space="preserve">rama or </w:t>
            </w:r>
            <w:r w:rsidR="00FA4390">
              <w:rPr>
                <w:rFonts w:cstheme="minorHAnsi"/>
                <w:b w:val="0"/>
              </w:rPr>
              <w:t>m</w:t>
            </w:r>
            <w:r w:rsidRPr="005A6DC6">
              <w:rPr>
                <w:rFonts w:cstheme="minorHAnsi"/>
                <w:b w:val="0"/>
              </w:rPr>
              <w:t>usic therapy</w:t>
            </w:r>
          </w:p>
        </w:tc>
        <w:tc>
          <w:tcPr>
            <w:tcW w:w="848" w:type="dxa"/>
            <w:noWrap/>
          </w:tcPr>
          <w:p w:rsidR="00DD25FB" w:rsidRPr="005A6DC6" w:rsidRDefault="00DD25FB"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20</w:t>
            </w:r>
          </w:p>
        </w:tc>
        <w:tc>
          <w:tcPr>
            <w:tcW w:w="849" w:type="dxa"/>
            <w:noWrap/>
          </w:tcPr>
          <w:p w:rsidR="00DD25FB" w:rsidRPr="005A6DC6" w:rsidRDefault="00DD25FB"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51%</w:t>
            </w:r>
          </w:p>
        </w:tc>
        <w:tc>
          <w:tcPr>
            <w:tcW w:w="849" w:type="dxa"/>
            <w:tcBorders>
              <w:right w:val="single" w:sz="8" w:space="0" w:color="70AD47" w:themeColor="accent6"/>
            </w:tcBorders>
            <w:noWrap/>
          </w:tcPr>
          <w:p w:rsidR="00DD25FB" w:rsidRPr="005A6DC6" w:rsidRDefault="00DD25FB"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54</w:t>
            </w:r>
          </w:p>
        </w:tc>
        <w:tc>
          <w:tcPr>
            <w:tcW w:w="848" w:type="dxa"/>
            <w:tcBorders>
              <w:left w:val="single" w:sz="8" w:space="0" w:color="70AD47" w:themeColor="accent6"/>
            </w:tcBorders>
          </w:tcPr>
          <w:p w:rsidR="00DD25FB" w:rsidRPr="005A6DC6" w:rsidRDefault="00DD25FB"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3</w:t>
            </w:r>
          </w:p>
        </w:tc>
        <w:tc>
          <w:tcPr>
            <w:tcW w:w="849" w:type="dxa"/>
          </w:tcPr>
          <w:p w:rsidR="00DD25FB" w:rsidRPr="005A6DC6" w:rsidRDefault="00DD25FB"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12%</w:t>
            </w:r>
          </w:p>
        </w:tc>
        <w:tc>
          <w:tcPr>
            <w:tcW w:w="849" w:type="dxa"/>
            <w:noWrap/>
          </w:tcPr>
          <w:p w:rsidR="00DD25FB" w:rsidRPr="005A6DC6" w:rsidRDefault="00DD25FB"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4</w:t>
            </w:r>
          </w:p>
        </w:tc>
      </w:tr>
      <w:tr w:rsidR="005A6DC6" w:rsidRPr="005A6DC6">
        <w:trPr>
          <w:trHeight w:val="285"/>
          <w:jc w:val="center"/>
        </w:trPr>
        <w:tc>
          <w:tcPr>
            <w:cnfStyle w:val="001000000000" w:firstRow="0" w:lastRow="0" w:firstColumn="1" w:lastColumn="0" w:oddVBand="0" w:evenVBand="0" w:oddHBand="0" w:evenHBand="0" w:firstRowFirstColumn="0" w:firstRowLastColumn="0" w:lastRowFirstColumn="0" w:lastRowLastColumn="0"/>
            <w:tcW w:w="3979" w:type="dxa"/>
            <w:noWrap/>
          </w:tcPr>
          <w:p w:rsidR="00DD25FB" w:rsidRPr="005A6DC6" w:rsidRDefault="00DD25FB" w:rsidP="00810355">
            <w:pPr>
              <w:spacing w:before="0" w:beforeAutospacing="0" w:after="0" w:afterAutospacing="0"/>
              <w:rPr>
                <w:rFonts w:cstheme="minorHAnsi"/>
                <w:b w:val="0"/>
              </w:rPr>
            </w:pPr>
            <w:r w:rsidRPr="005A6DC6">
              <w:rPr>
                <w:rFonts w:cstheme="minorHAnsi"/>
                <w:b w:val="0"/>
              </w:rPr>
              <w:t>Performing arts</w:t>
            </w:r>
          </w:p>
        </w:tc>
        <w:tc>
          <w:tcPr>
            <w:tcW w:w="848" w:type="dxa"/>
            <w:noWrap/>
          </w:tcPr>
          <w:p w:rsidR="00DD25FB" w:rsidRPr="005A6DC6" w:rsidRDefault="00DD25FB"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10</w:t>
            </w:r>
          </w:p>
        </w:tc>
        <w:tc>
          <w:tcPr>
            <w:tcW w:w="849" w:type="dxa"/>
            <w:noWrap/>
          </w:tcPr>
          <w:p w:rsidR="00DD25FB" w:rsidRPr="005A6DC6" w:rsidRDefault="00DD25FB"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26%</w:t>
            </w:r>
          </w:p>
        </w:tc>
        <w:tc>
          <w:tcPr>
            <w:tcW w:w="849" w:type="dxa"/>
            <w:tcBorders>
              <w:right w:val="single" w:sz="8" w:space="0" w:color="70AD47" w:themeColor="accent6"/>
            </w:tcBorders>
            <w:noWrap/>
          </w:tcPr>
          <w:p w:rsidR="00DD25FB" w:rsidRPr="005A6DC6" w:rsidRDefault="00DD25FB"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25</w:t>
            </w:r>
          </w:p>
        </w:tc>
        <w:tc>
          <w:tcPr>
            <w:tcW w:w="848" w:type="dxa"/>
            <w:tcBorders>
              <w:left w:val="single" w:sz="8" w:space="0" w:color="70AD47" w:themeColor="accent6"/>
            </w:tcBorders>
          </w:tcPr>
          <w:p w:rsidR="00DD25FB" w:rsidRPr="005A6DC6" w:rsidRDefault="00DD25FB"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0</w:t>
            </w:r>
          </w:p>
        </w:tc>
        <w:tc>
          <w:tcPr>
            <w:tcW w:w="849" w:type="dxa"/>
          </w:tcPr>
          <w:p w:rsidR="00DD25FB" w:rsidRPr="005A6DC6" w:rsidRDefault="00DD25FB"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0%</w:t>
            </w:r>
          </w:p>
        </w:tc>
        <w:tc>
          <w:tcPr>
            <w:tcW w:w="849" w:type="dxa"/>
            <w:noWrap/>
          </w:tcPr>
          <w:p w:rsidR="00DD25FB" w:rsidRPr="005A6DC6" w:rsidRDefault="00DD25FB"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0</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3979" w:type="dxa"/>
            <w:noWrap/>
          </w:tcPr>
          <w:p w:rsidR="00DD25FB" w:rsidRPr="005A6DC6" w:rsidRDefault="00DD25FB" w:rsidP="00810355">
            <w:pPr>
              <w:spacing w:before="0" w:beforeAutospacing="0" w:after="0" w:afterAutospacing="0"/>
              <w:rPr>
                <w:rFonts w:cstheme="minorHAnsi"/>
                <w:b w:val="0"/>
              </w:rPr>
            </w:pPr>
            <w:r w:rsidRPr="005A6DC6">
              <w:rPr>
                <w:rFonts w:cstheme="minorHAnsi"/>
                <w:b w:val="0"/>
              </w:rPr>
              <w:t xml:space="preserve">Visual </w:t>
            </w:r>
            <w:r w:rsidR="00FA4390">
              <w:rPr>
                <w:rFonts w:cstheme="minorHAnsi"/>
                <w:b w:val="0"/>
              </w:rPr>
              <w:t>a</w:t>
            </w:r>
            <w:r w:rsidRPr="005A6DC6">
              <w:rPr>
                <w:rFonts w:cstheme="minorHAnsi"/>
                <w:b w:val="0"/>
              </w:rPr>
              <w:t>rts (incl design or photography)</w:t>
            </w:r>
          </w:p>
        </w:tc>
        <w:tc>
          <w:tcPr>
            <w:tcW w:w="848" w:type="dxa"/>
            <w:noWrap/>
          </w:tcPr>
          <w:p w:rsidR="00DD25FB" w:rsidRPr="005A6DC6" w:rsidRDefault="00DD25FB"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26</w:t>
            </w:r>
          </w:p>
        </w:tc>
        <w:tc>
          <w:tcPr>
            <w:tcW w:w="849" w:type="dxa"/>
            <w:noWrap/>
          </w:tcPr>
          <w:p w:rsidR="00DD25FB" w:rsidRPr="005A6DC6" w:rsidRDefault="00DD25FB"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67%</w:t>
            </w:r>
          </w:p>
        </w:tc>
        <w:tc>
          <w:tcPr>
            <w:tcW w:w="849" w:type="dxa"/>
            <w:tcBorders>
              <w:right w:val="single" w:sz="8" w:space="0" w:color="70AD47" w:themeColor="accent6"/>
            </w:tcBorders>
            <w:noWrap/>
          </w:tcPr>
          <w:p w:rsidR="00DD25FB" w:rsidRPr="005A6DC6" w:rsidRDefault="00DD25FB"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85</w:t>
            </w:r>
          </w:p>
        </w:tc>
        <w:tc>
          <w:tcPr>
            <w:tcW w:w="848" w:type="dxa"/>
            <w:tcBorders>
              <w:left w:val="single" w:sz="8" w:space="0" w:color="70AD47" w:themeColor="accent6"/>
            </w:tcBorders>
          </w:tcPr>
          <w:p w:rsidR="00DD25FB" w:rsidRPr="005A6DC6" w:rsidRDefault="00DD25FB"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4</w:t>
            </w:r>
          </w:p>
        </w:tc>
        <w:tc>
          <w:tcPr>
            <w:tcW w:w="849" w:type="dxa"/>
          </w:tcPr>
          <w:p w:rsidR="00DD25FB" w:rsidRPr="005A6DC6" w:rsidRDefault="00DD25FB"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15%</w:t>
            </w:r>
          </w:p>
        </w:tc>
        <w:tc>
          <w:tcPr>
            <w:tcW w:w="849" w:type="dxa"/>
            <w:noWrap/>
          </w:tcPr>
          <w:p w:rsidR="00DD25FB" w:rsidRPr="005A6DC6" w:rsidRDefault="00DD25FB"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7</w:t>
            </w:r>
          </w:p>
        </w:tc>
      </w:tr>
      <w:tr w:rsidR="005A6DC6" w:rsidRPr="005A6DC6">
        <w:trPr>
          <w:trHeight w:val="285"/>
          <w:jc w:val="center"/>
        </w:trPr>
        <w:tc>
          <w:tcPr>
            <w:cnfStyle w:val="001000000000" w:firstRow="0" w:lastRow="0" w:firstColumn="1" w:lastColumn="0" w:oddVBand="0" w:evenVBand="0" w:oddHBand="0" w:evenHBand="0" w:firstRowFirstColumn="0" w:firstRowLastColumn="0" w:lastRowFirstColumn="0" w:lastRowLastColumn="0"/>
            <w:tcW w:w="3979" w:type="dxa"/>
            <w:noWrap/>
          </w:tcPr>
          <w:p w:rsidR="00DD25FB" w:rsidRPr="005A6DC6" w:rsidRDefault="00DD25FB" w:rsidP="00810355">
            <w:pPr>
              <w:spacing w:before="0" w:beforeAutospacing="0" w:after="0" w:afterAutospacing="0"/>
              <w:rPr>
                <w:rFonts w:cstheme="minorHAnsi"/>
                <w:b w:val="0"/>
              </w:rPr>
            </w:pPr>
            <w:r w:rsidRPr="005A6DC6">
              <w:rPr>
                <w:rFonts w:cstheme="minorHAnsi"/>
                <w:b w:val="0"/>
              </w:rPr>
              <w:t>Education</w:t>
            </w:r>
          </w:p>
        </w:tc>
        <w:tc>
          <w:tcPr>
            <w:tcW w:w="848" w:type="dxa"/>
            <w:noWrap/>
          </w:tcPr>
          <w:p w:rsidR="00DD25FB" w:rsidRPr="005A6DC6" w:rsidRDefault="00DD25FB"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21</w:t>
            </w:r>
          </w:p>
        </w:tc>
        <w:tc>
          <w:tcPr>
            <w:tcW w:w="849" w:type="dxa"/>
            <w:noWrap/>
          </w:tcPr>
          <w:p w:rsidR="00DD25FB" w:rsidRPr="005A6DC6" w:rsidRDefault="00DD25FB"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54%</w:t>
            </w:r>
          </w:p>
        </w:tc>
        <w:tc>
          <w:tcPr>
            <w:tcW w:w="849" w:type="dxa"/>
            <w:tcBorders>
              <w:right w:val="single" w:sz="8" w:space="0" w:color="70AD47" w:themeColor="accent6"/>
            </w:tcBorders>
            <w:noWrap/>
          </w:tcPr>
          <w:p w:rsidR="00DD25FB" w:rsidRPr="005A6DC6" w:rsidRDefault="00DD25FB"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47</w:t>
            </w:r>
          </w:p>
        </w:tc>
        <w:tc>
          <w:tcPr>
            <w:tcW w:w="848" w:type="dxa"/>
            <w:tcBorders>
              <w:left w:val="single" w:sz="8" w:space="0" w:color="70AD47" w:themeColor="accent6"/>
            </w:tcBorders>
          </w:tcPr>
          <w:p w:rsidR="00DD25FB" w:rsidRPr="005A6DC6" w:rsidRDefault="00DD25FB"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3</w:t>
            </w:r>
          </w:p>
        </w:tc>
        <w:tc>
          <w:tcPr>
            <w:tcW w:w="849" w:type="dxa"/>
          </w:tcPr>
          <w:p w:rsidR="00DD25FB" w:rsidRPr="005A6DC6" w:rsidRDefault="00DD25FB"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12%</w:t>
            </w:r>
          </w:p>
        </w:tc>
        <w:tc>
          <w:tcPr>
            <w:tcW w:w="849" w:type="dxa"/>
            <w:noWrap/>
          </w:tcPr>
          <w:p w:rsidR="00DD25FB" w:rsidRPr="005A6DC6" w:rsidRDefault="00DD25FB"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6</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3979" w:type="dxa"/>
            <w:noWrap/>
          </w:tcPr>
          <w:p w:rsidR="00DD25FB" w:rsidRPr="005A6DC6" w:rsidRDefault="00DD25FB" w:rsidP="00810355">
            <w:pPr>
              <w:spacing w:before="0" w:beforeAutospacing="0" w:after="0" w:afterAutospacing="0"/>
              <w:rPr>
                <w:rFonts w:cstheme="minorHAnsi"/>
                <w:b w:val="0"/>
              </w:rPr>
            </w:pPr>
            <w:r w:rsidRPr="005A6DC6">
              <w:rPr>
                <w:rFonts w:cstheme="minorHAnsi"/>
                <w:b w:val="0"/>
              </w:rPr>
              <w:t>Administration/business</w:t>
            </w:r>
          </w:p>
        </w:tc>
        <w:tc>
          <w:tcPr>
            <w:tcW w:w="848" w:type="dxa"/>
            <w:noWrap/>
          </w:tcPr>
          <w:p w:rsidR="00DD25FB" w:rsidRPr="005A6DC6" w:rsidRDefault="00DD25FB"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19</w:t>
            </w:r>
          </w:p>
        </w:tc>
        <w:tc>
          <w:tcPr>
            <w:tcW w:w="849" w:type="dxa"/>
            <w:noWrap/>
          </w:tcPr>
          <w:p w:rsidR="00DD25FB" w:rsidRPr="005A6DC6" w:rsidRDefault="00DD25FB"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49%</w:t>
            </w:r>
          </w:p>
        </w:tc>
        <w:tc>
          <w:tcPr>
            <w:tcW w:w="849" w:type="dxa"/>
            <w:tcBorders>
              <w:right w:val="single" w:sz="8" w:space="0" w:color="70AD47" w:themeColor="accent6"/>
            </w:tcBorders>
            <w:noWrap/>
          </w:tcPr>
          <w:p w:rsidR="00DD25FB" w:rsidRPr="005A6DC6" w:rsidRDefault="00DD25FB"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36</w:t>
            </w:r>
          </w:p>
        </w:tc>
        <w:tc>
          <w:tcPr>
            <w:tcW w:w="848" w:type="dxa"/>
            <w:tcBorders>
              <w:left w:val="single" w:sz="8" w:space="0" w:color="70AD47" w:themeColor="accent6"/>
            </w:tcBorders>
          </w:tcPr>
          <w:p w:rsidR="00DD25FB" w:rsidRPr="005A6DC6" w:rsidRDefault="00DD25FB"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0</w:t>
            </w:r>
          </w:p>
        </w:tc>
        <w:tc>
          <w:tcPr>
            <w:tcW w:w="849" w:type="dxa"/>
          </w:tcPr>
          <w:p w:rsidR="00DD25FB" w:rsidRPr="005A6DC6" w:rsidRDefault="00DD25FB"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0%</w:t>
            </w:r>
          </w:p>
        </w:tc>
        <w:tc>
          <w:tcPr>
            <w:tcW w:w="849" w:type="dxa"/>
            <w:noWrap/>
          </w:tcPr>
          <w:p w:rsidR="00DD25FB" w:rsidRPr="005A6DC6" w:rsidRDefault="00DD25FB"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0</w:t>
            </w:r>
          </w:p>
        </w:tc>
      </w:tr>
      <w:tr w:rsidR="005A6DC6" w:rsidRPr="005A6DC6">
        <w:trPr>
          <w:trHeight w:val="285"/>
          <w:jc w:val="center"/>
        </w:trPr>
        <w:tc>
          <w:tcPr>
            <w:cnfStyle w:val="001000000000" w:firstRow="0" w:lastRow="0" w:firstColumn="1" w:lastColumn="0" w:oddVBand="0" w:evenVBand="0" w:oddHBand="0" w:evenHBand="0" w:firstRowFirstColumn="0" w:firstRowLastColumn="0" w:lastRowFirstColumn="0" w:lastRowLastColumn="0"/>
            <w:tcW w:w="3979" w:type="dxa"/>
            <w:noWrap/>
          </w:tcPr>
          <w:p w:rsidR="00DD25FB" w:rsidRPr="005A6DC6" w:rsidRDefault="00DD25FB" w:rsidP="00810355">
            <w:pPr>
              <w:spacing w:before="0" w:beforeAutospacing="0" w:after="0" w:afterAutospacing="0"/>
              <w:rPr>
                <w:rFonts w:cstheme="minorHAnsi"/>
                <w:b w:val="0"/>
              </w:rPr>
            </w:pPr>
            <w:r w:rsidRPr="005A6DC6">
              <w:rPr>
                <w:rFonts w:cstheme="minorHAnsi"/>
                <w:b w:val="0"/>
              </w:rPr>
              <w:t>Other relevant qualification</w:t>
            </w:r>
          </w:p>
        </w:tc>
        <w:tc>
          <w:tcPr>
            <w:tcW w:w="848" w:type="dxa"/>
            <w:noWrap/>
          </w:tcPr>
          <w:p w:rsidR="00DD25FB" w:rsidRPr="005A6DC6" w:rsidRDefault="00DD25FB"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12</w:t>
            </w:r>
          </w:p>
        </w:tc>
        <w:tc>
          <w:tcPr>
            <w:tcW w:w="849" w:type="dxa"/>
            <w:noWrap/>
          </w:tcPr>
          <w:p w:rsidR="00DD25FB" w:rsidRPr="005A6DC6" w:rsidRDefault="00DD25FB"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31%</w:t>
            </w:r>
          </w:p>
        </w:tc>
        <w:tc>
          <w:tcPr>
            <w:tcW w:w="849" w:type="dxa"/>
            <w:tcBorders>
              <w:right w:val="single" w:sz="8" w:space="0" w:color="70AD47" w:themeColor="accent6"/>
            </w:tcBorders>
            <w:noWrap/>
          </w:tcPr>
          <w:p w:rsidR="00DD25FB" w:rsidRPr="005A6DC6" w:rsidRDefault="00DD25FB"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20</w:t>
            </w:r>
          </w:p>
        </w:tc>
        <w:tc>
          <w:tcPr>
            <w:tcW w:w="848" w:type="dxa"/>
            <w:tcBorders>
              <w:left w:val="single" w:sz="8" w:space="0" w:color="70AD47" w:themeColor="accent6"/>
            </w:tcBorders>
          </w:tcPr>
          <w:p w:rsidR="00DD25FB" w:rsidRPr="005A6DC6" w:rsidRDefault="00DD25FB"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w:t>
            </w:r>
          </w:p>
        </w:tc>
        <w:tc>
          <w:tcPr>
            <w:tcW w:w="849" w:type="dxa"/>
          </w:tcPr>
          <w:p w:rsidR="00DD25FB" w:rsidRPr="005A6DC6" w:rsidRDefault="00DD25FB"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4%</w:t>
            </w:r>
          </w:p>
        </w:tc>
        <w:tc>
          <w:tcPr>
            <w:tcW w:w="849" w:type="dxa"/>
            <w:noWrap/>
          </w:tcPr>
          <w:p w:rsidR="00DD25FB" w:rsidRPr="005A6DC6" w:rsidRDefault="00DD25FB"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3</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3979" w:type="dxa"/>
            <w:noWrap/>
          </w:tcPr>
          <w:p w:rsidR="00C40C5E" w:rsidRPr="005A6DC6" w:rsidRDefault="00C40C5E" w:rsidP="00810355">
            <w:pPr>
              <w:spacing w:before="0" w:beforeAutospacing="0" w:after="0" w:afterAutospacing="0"/>
              <w:rPr>
                <w:rFonts w:cstheme="minorHAnsi"/>
              </w:rPr>
            </w:pPr>
            <w:r w:rsidRPr="005A6DC6">
              <w:rPr>
                <w:rFonts w:cstheme="minorHAnsi"/>
              </w:rPr>
              <w:t xml:space="preserve">No. </w:t>
            </w:r>
            <w:r w:rsidR="00FA4390">
              <w:rPr>
                <w:rFonts w:cstheme="minorHAnsi"/>
              </w:rPr>
              <w:t>r</w:t>
            </w:r>
            <w:r w:rsidRPr="005A6DC6">
              <w:rPr>
                <w:rFonts w:cstheme="minorHAnsi"/>
              </w:rPr>
              <w:t>esponding</w:t>
            </w:r>
          </w:p>
        </w:tc>
        <w:tc>
          <w:tcPr>
            <w:tcW w:w="848" w:type="dxa"/>
            <w:noWrap/>
          </w:tcPr>
          <w:p w:rsidR="00C40C5E" w:rsidRPr="005A6DC6" w:rsidRDefault="00C40C5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b/>
              </w:rPr>
            </w:pPr>
            <w:r w:rsidRPr="005A6DC6">
              <w:rPr>
                <w:rFonts w:cstheme="minorHAnsi"/>
                <w:b/>
              </w:rPr>
              <w:t>39</w:t>
            </w:r>
          </w:p>
        </w:tc>
        <w:tc>
          <w:tcPr>
            <w:tcW w:w="849" w:type="dxa"/>
            <w:noWrap/>
          </w:tcPr>
          <w:p w:rsidR="00C40C5E" w:rsidRPr="005A6DC6" w:rsidRDefault="00C40C5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b/>
              </w:rPr>
            </w:pPr>
          </w:p>
        </w:tc>
        <w:tc>
          <w:tcPr>
            <w:tcW w:w="849" w:type="dxa"/>
            <w:tcBorders>
              <w:right w:val="single" w:sz="8" w:space="0" w:color="70AD47" w:themeColor="accent6"/>
            </w:tcBorders>
            <w:noWrap/>
          </w:tcPr>
          <w:p w:rsidR="00C40C5E" w:rsidRPr="005A6DC6" w:rsidRDefault="00C40C5E" w:rsidP="00810355">
            <w:pPr>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b/>
                <w:sz w:val="20"/>
                <w:szCs w:val="20"/>
              </w:rPr>
            </w:pPr>
          </w:p>
        </w:tc>
        <w:tc>
          <w:tcPr>
            <w:tcW w:w="848" w:type="dxa"/>
            <w:tcBorders>
              <w:left w:val="single" w:sz="8" w:space="0" w:color="70AD47" w:themeColor="accent6"/>
            </w:tcBorders>
          </w:tcPr>
          <w:p w:rsidR="00C40C5E" w:rsidRPr="005A6DC6" w:rsidRDefault="00C40C5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b/>
              </w:rPr>
            </w:pPr>
            <w:r w:rsidRPr="005A6DC6">
              <w:rPr>
                <w:rFonts w:cstheme="minorHAnsi"/>
                <w:b/>
              </w:rPr>
              <w:t>26</w:t>
            </w:r>
          </w:p>
        </w:tc>
        <w:tc>
          <w:tcPr>
            <w:tcW w:w="849" w:type="dxa"/>
          </w:tcPr>
          <w:p w:rsidR="00C40C5E" w:rsidRPr="005A6DC6" w:rsidRDefault="00C40C5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b/>
              </w:rPr>
            </w:pPr>
          </w:p>
        </w:tc>
        <w:tc>
          <w:tcPr>
            <w:tcW w:w="849" w:type="dxa"/>
            <w:noWrap/>
          </w:tcPr>
          <w:p w:rsidR="00C40C5E" w:rsidRPr="005A6DC6" w:rsidRDefault="00C40C5E" w:rsidP="00810355">
            <w:pPr>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b/>
                <w:sz w:val="20"/>
                <w:szCs w:val="20"/>
              </w:rPr>
            </w:pPr>
          </w:p>
        </w:tc>
      </w:tr>
    </w:tbl>
    <w:p w:rsidR="00FD211C" w:rsidRPr="002A6617" w:rsidRDefault="00D34483" w:rsidP="00810355">
      <w:pPr>
        <w:pStyle w:val="Heading4"/>
        <w:rPr>
          <w:rFonts w:cstheme="minorHAnsi"/>
          <w:szCs w:val="24"/>
        </w:rPr>
      </w:pPr>
      <w:r w:rsidRPr="002A6617">
        <w:rPr>
          <w:rFonts w:cstheme="minorHAnsi"/>
          <w:szCs w:val="24"/>
        </w:rPr>
        <w:lastRenderedPageBreak/>
        <w:t>Numbers of paid staff and volunteers with lived experience of a disability or mental illness</w:t>
      </w:r>
      <w:r w:rsidR="00FD211C" w:rsidRPr="002A6617">
        <w:rPr>
          <w:rFonts w:cstheme="minorHAnsi"/>
          <w:szCs w:val="24"/>
        </w:rPr>
        <w:t xml:space="preserve"> </w:t>
      </w:r>
    </w:p>
    <w:p w:rsidR="00E01300" w:rsidRPr="005A6DC6" w:rsidRDefault="00C40C5E" w:rsidP="00810355">
      <w:pPr>
        <w:rPr>
          <w:rFonts w:cstheme="minorHAnsi"/>
        </w:rPr>
      </w:pPr>
      <w:r w:rsidRPr="005A6DC6">
        <w:rPr>
          <w:rFonts w:cstheme="minorHAnsi"/>
        </w:rPr>
        <w:t>Around nine in ten</w:t>
      </w:r>
      <w:r w:rsidR="005A6DC6">
        <w:rPr>
          <w:rFonts w:cstheme="minorHAnsi"/>
        </w:rPr>
        <w:t xml:space="preserve"> creative spaces</w:t>
      </w:r>
      <w:r w:rsidR="00D32314" w:rsidRPr="005A6DC6">
        <w:rPr>
          <w:rFonts w:cstheme="minorHAnsi"/>
        </w:rPr>
        <w:t xml:space="preserve"> (</w:t>
      </w:r>
      <w:r w:rsidRPr="005A6DC6">
        <w:rPr>
          <w:rFonts w:cstheme="minorHAnsi"/>
        </w:rPr>
        <w:t>89</w:t>
      </w:r>
      <w:r w:rsidR="00D32314" w:rsidRPr="005A6DC6">
        <w:rPr>
          <w:rFonts w:cstheme="minorHAnsi"/>
        </w:rPr>
        <w:t>%) have one or more paid staff or volunteers with lived experience of a disability or mental illness. Most commonly, these</w:t>
      </w:r>
      <w:r w:rsidR="005A6DC6">
        <w:rPr>
          <w:rFonts w:cstheme="minorHAnsi"/>
        </w:rPr>
        <w:t xml:space="preserve"> creative spaces</w:t>
      </w:r>
      <w:r w:rsidR="00D32314" w:rsidRPr="005A6DC6">
        <w:rPr>
          <w:rFonts w:cstheme="minorHAnsi"/>
        </w:rPr>
        <w:t xml:space="preserve"> have from </w:t>
      </w:r>
      <w:r w:rsidR="002A6617">
        <w:rPr>
          <w:rFonts w:cstheme="minorHAnsi"/>
        </w:rPr>
        <w:t xml:space="preserve">three </w:t>
      </w:r>
      <w:r w:rsidR="00D32314" w:rsidRPr="005A6DC6">
        <w:rPr>
          <w:rFonts w:cstheme="minorHAnsi"/>
        </w:rPr>
        <w:t xml:space="preserve"> to </w:t>
      </w:r>
      <w:r w:rsidR="002A6617">
        <w:rPr>
          <w:rFonts w:cstheme="minorHAnsi"/>
        </w:rPr>
        <w:t xml:space="preserve">five </w:t>
      </w:r>
      <w:r w:rsidR="00D32314" w:rsidRPr="005A6DC6">
        <w:rPr>
          <w:rFonts w:cstheme="minorHAnsi"/>
        </w:rPr>
        <w:t>staff or volunteers with lived experience (</w:t>
      </w:r>
      <w:r w:rsidRPr="005A6DC6">
        <w:rPr>
          <w:rFonts w:cstheme="minorHAnsi"/>
        </w:rPr>
        <w:t>39</w:t>
      </w:r>
      <w:r w:rsidR="00D32314" w:rsidRPr="005A6DC6">
        <w:rPr>
          <w:rFonts w:cstheme="minorHAnsi"/>
        </w:rPr>
        <w:t xml:space="preserve">%), with the average per organisation being around </w:t>
      </w:r>
      <w:r w:rsidRPr="005A6DC6">
        <w:rPr>
          <w:rFonts w:cstheme="minorHAnsi"/>
        </w:rPr>
        <w:t>four</w:t>
      </w:r>
      <w:r w:rsidR="00D32314" w:rsidRPr="005A6DC6">
        <w:rPr>
          <w:rFonts w:cstheme="minorHAnsi"/>
        </w:rPr>
        <w:t xml:space="preserve"> staff/volunteers.</w:t>
      </w:r>
    </w:p>
    <w:tbl>
      <w:tblPr>
        <w:tblStyle w:val="GridTable4-Accent61"/>
        <w:tblW w:w="6603" w:type="dxa"/>
        <w:jc w:val="center"/>
        <w:tblLook w:val="04A0" w:firstRow="1" w:lastRow="0" w:firstColumn="1" w:lastColumn="0" w:noHBand="0" w:noVBand="1"/>
      </w:tblPr>
      <w:tblGrid>
        <w:gridCol w:w="4531"/>
        <w:gridCol w:w="1036"/>
        <w:gridCol w:w="1036"/>
      </w:tblGrid>
      <w:tr w:rsidR="005A6DC6" w:rsidRPr="005A6DC6">
        <w:trPr>
          <w:cnfStyle w:val="100000000000" w:firstRow="1" w:lastRow="0" w:firstColumn="0" w:lastColumn="0" w:oddVBand="0" w:evenVBand="0" w:oddHBand="0"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5567" w:type="dxa"/>
            <w:gridSpan w:val="2"/>
            <w:noWrap/>
          </w:tcPr>
          <w:p w:rsidR="0062213A" w:rsidRPr="005A6DC6" w:rsidRDefault="0062213A" w:rsidP="00810355">
            <w:pPr>
              <w:spacing w:before="0" w:beforeAutospacing="0" w:after="0" w:afterAutospacing="0"/>
              <w:rPr>
                <w:rFonts w:cstheme="minorHAnsi"/>
                <w:color w:val="auto"/>
              </w:rPr>
            </w:pPr>
            <w:r w:rsidRPr="005A6DC6">
              <w:rPr>
                <w:rFonts w:cstheme="minorHAnsi"/>
                <w:color w:val="auto"/>
              </w:rPr>
              <w:t>Staff with lived experience of a disability or mental illness</w:t>
            </w:r>
          </w:p>
        </w:tc>
        <w:tc>
          <w:tcPr>
            <w:tcW w:w="1036" w:type="dxa"/>
          </w:tcPr>
          <w:p w:rsidR="0062213A" w:rsidRPr="005A6DC6" w:rsidRDefault="0062213A" w:rsidP="00810355">
            <w:pPr>
              <w:spacing w:before="0" w:beforeAutospacing="0" w:after="0" w:afterAutospacing="0"/>
              <w:jc w:val="right"/>
              <w:cnfStyle w:val="100000000000" w:firstRow="1" w:lastRow="0" w:firstColumn="0" w:lastColumn="0" w:oddVBand="0" w:evenVBand="0" w:oddHBand="0" w:evenHBand="0" w:firstRowFirstColumn="0" w:firstRowLastColumn="0" w:lastRowFirstColumn="0" w:lastRowLastColumn="0"/>
              <w:rPr>
                <w:rFonts w:cstheme="minorHAnsi"/>
                <w:color w:val="auto"/>
              </w:rPr>
            </w:pPr>
            <w:r w:rsidRPr="005A6DC6">
              <w:rPr>
                <w:rFonts w:cstheme="minorHAnsi"/>
                <w:color w:val="auto"/>
              </w:rPr>
              <w:t>N.</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5567" w:type="dxa"/>
            <w:gridSpan w:val="2"/>
            <w:noWrap/>
          </w:tcPr>
          <w:p w:rsidR="00D32314" w:rsidRPr="005A6DC6" w:rsidRDefault="00D32314" w:rsidP="00810355">
            <w:pPr>
              <w:spacing w:before="0" w:beforeAutospacing="0" w:after="0" w:afterAutospacing="0"/>
              <w:rPr>
                <w:rFonts w:cstheme="minorHAnsi"/>
                <w:b w:val="0"/>
              </w:rPr>
            </w:pPr>
            <w:r w:rsidRPr="005A6DC6">
              <w:rPr>
                <w:rFonts w:cstheme="minorHAnsi"/>
                <w:b w:val="0"/>
              </w:rPr>
              <w:t xml:space="preserve">Total </w:t>
            </w:r>
            <w:r w:rsidR="0062213A" w:rsidRPr="005A6DC6">
              <w:rPr>
                <w:rFonts w:cstheme="minorHAnsi"/>
                <w:b w:val="0"/>
              </w:rPr>
              <w:t>number</w:t>
            </w:r>
          </w:p>
        </w:tc>
        <w:tc>
          <w:tcPr>
            <w:tcW w:w="1036" w:type="dxa"/>
          </w:tcPr>
          <w:p w:rsidR="00D32314" w:rsidRPr="005A6DC6" w:rsidRDefault="00C40C5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161</w:t>
            </w:r>
          </w:p>
        </w:tc>
      </w:tr>
      <w:tr w:rsidR="005A6DC6" w:rsidRPr="005A6DC6">
        <w:trPr>
          <w:trHeight w:val="285"/>
          <w:jc w:val="center"/>
        </w:trPr>
        <w:tc>
          <w:tcPr>
            <w:cnfStyle w:val="001000000000" w:firstRow="0" w:lastRow="0" w:firstColumn="1" w:lastColumn="0" w:oddVBand="0" w:evenVBand="0" w:oddHBand="0" w:evenHBand="0" w:firstRowFirstColumn="0" w:firstRowLastColumn="0" w:lastRowFirstColumn="0" w:lastRowLastColumn="0"/>
            <w:tcW w:w="4531" w:type="dxa"/>
            <w:noWrap/>
          </w:tcPr>
          <w:p w:rsidR="00E01300" w:rsidRPr="005A6DC6" w:rsidRDefault="00E01300" w:rsidP="00810355">
            <w:pPr>
              <w:spacing w:before="0" w:beforeAutospacing="0" w:after="0" w:afterAutospacing="0"/>
              <w:jc w:val="right"/>
              <w:rPr>
                <w:rFonts w:cstheme="minorHAnsi"/>
                <w:b w:val="0"/>
              </w:rPr>
            </w:pPr>
            <w:r w:rsidRPr="005A6DC6">
              <w:rPr>
                <w:rFonts w:cstheme="minorHAnsi"/>
                <w:b w:val="0"/>
              </w:rPr>
              <w:t>Range</w:t>
            </w:r>
          </w:p>
        </w:tc>
        <w:tc>
          <w:tcPr>
            <w:tcW w:w="1036" w:type="dxa"/>
            <w:noWrap/>
          </w:tcPr>
          <w:p w:rsidR="00E01300" w:rsidRPr="005A6DC6" w:rsidRDefault="00E01300" w:rsidP="00810355">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Min</w:t>
            </w:r>
          </w:p>
        </w:tc>
        <w:tc>
          <w:tcPr>
            <w:tcW w:w="1036" w:type="dxa"/>
          </w:tcPr>
          <w:p w:rsidR="00E01300" w:rsidRPr="005A6DC6" w:rsidRDefault="00E01300"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0</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4531" w:type="dxa"/>
            <w:noWrap/>
          </w:tcPr>
          <w:p w:rsidR="00E01300" w:rsidRPr="005A6DC6" w:rsidRDefault="00E01300" w:rsidP="00810355">
            <w:pPr>
              <w:spacing w:before="0" w:beforeAutospacing="0" w:after="0" w:afterAutospacing="0"/>
              <w:rPr>
                <w:rFonts w:cstheme="minorHAnsi"/>
                <w:b w:val="0"/>
              </w:rPr>
            </w:pPr>
          </w:p>
        </w:tc>
        <w:tc>
          <w:tcPr>
            <w:tcW w:w="1036" w:type="dxa"/>
            <w:noWrap/>
          </w:tcPr>
          <w:p w:rsidR="00E01300" w:rsidRPr="005A6DC6" w:rsidRDefault="00E01300" w:rsidP="00810355">
            <w:pPr>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Max</w:t>
            </w:r>
          </w:p>
        </w:tc>
        <w:tc>
          <w:tcPr>
            <w:tcW w:w="1036" w:type="dxa"/>
          </w:tcPr>
          <w:p w:rsidR="00E01300" w:rsidRPr="005A6DC6" w:rsidRDefault="00E01300"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20</w:t>
            </w:r>
          </w:p>
        </w:tc>
      </w:tr>
      <w:tr w:rsidR="005A6DC6" w:rsidRPr="005A6DC6">
        <w:trPr>
          <w:trHeight w:val="285"/>
          <w:jc w:val="center"/>
        </w:trPr>
        <w:tc>
          <w:tcPr>
            <w:cnfStyle w:val="001000000000" w:firstRow="0" w:lastRow="0" w:firstColumn="1" w:lastColumn="0" w:oddVBand="0" w:evenVBand="0" w:oddHBand="0" w:evenHBand="0" w:firstRowFirstColumn="0" w:firstRowLastColumn="0" w:lastRowFirstColumn="0" w:lastRowLastColumn="0"/>
            <w:tcW w:w="4531" w:type="dxa"/>
            <w:noWrap/>
          </w:tcPr>
          <w:p w:rsidR="00E01300" w:rsidRPr="005A6DC6" w:rsidRDefault="00E01300" w:rsidP="00810355">
            <w:pPr>
              <w:spacing w:before="0" w:beforeAutospacing="0" w:after="0" w:afterAutospacing="0"/>
              <w:rPr>
                <w:rFonts w:cstheme="minorHAnsi"/>
                <w:b w:val="0"/>
              </w:rPr>
            </w:pPr>
            <w:r w:rsidRPr="005A6DC6">
              <w:rPr>
                <w:rFonts w:cstheme="minorHAnsi"/>
                <w:b w:val="0"/>
              </w:rPr>
              <w:t>Average number</w:t>
            </w:r>
            <w:r w:rsidR="00D32314" w:rsidRPr="005A6DC6">
              <w:rPr>
                <w:rFonts w:cstheme="minorHAnsi"/>
                <w:b w:val="0"/>
              </w:rPr>
              <w:t xml:space="preserve"> per organisation</w:t>
            </w:r>
          </w:p>
        </w:tc>
        <w:tc>
          <w:tcPr>
            <w:tcW w:w="1036" w:type="dxa"/>
            <w:noWrap/>
          </w:tcPr>
          <w:p w:rsidR="00E01300" w:rsidRPr="005A6DC6" w:rsidRDefault="00E01300" w:rsidP="00810355">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cstheme="minorHAnsi"/>
              </w:rPr>
            </w:pPr>
          </w:p>
        </w:tc>
        <w:tc>
          <w:tcPr>
            <w:tcW w:w="1036" w:type="dxa"/>
          </w:tcPr>
          <w:p w:rsidR="00E01300" w:rsidRPr="005A6DC6" w:rsidRDefault="00E01300"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4.</w:t>
            </w:r>
            <w:r w:rsidR="00C40C5E" w:rsidRPr="005A6DC6">
              <w:rPr>
                <w:rFonts w:cstheme="minorHAnsi"/>
              </w:rPr>
              <w:t>2</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4531" w:type="dxa"/>
            <w:noWrap/>
          </w:tcPr>
          <w:p w:rsidR="00E01300" w:rsidRPr="005A6DC6" w:rsidRDefault="00E01300" w:rsidP="00810355">
            <w:pPr>
              <w:spacing w:before="0" w:beforeAutospacing="0" w:after="0" w:afterAutospacing="0"/>
              <w:rPr>
                <w:rFonts w:cstheme="minorHAnsi"/>
              </w:rPr>
            </w:pPr>
            <w:r w:rsidRPr="005A6DC6">
              <w:rPr>
                <w:rFonts w:cstheme="minorHAnsi"/>
              </w:rPr>
              <w:t xml:space="preserve">No. </w:t>
            </w:r>
            <w:r w:rsidR="002A6617">
              <w:rPr>
                <w:rFonts w:cstheme="minorHAnsi"/>
              </w:rPr>
              <w:t>r</w:t>
            </w:r>
            <w:r w:rsidRPr="005A6DC6">
              <w:rPr>
                <w:rFonts w:cstheme="minorHAnsi"/>
              </w:rPr>
              <w:t>esponding</w:t>
            </w:r>
          </w:p>
        </w:tc>
        <w:tc>
          <w:tcPr>
            <w:tcW w:w="1036" w:type="dxa"/>
            <w:noWrap/>
          </w:tcPr>
          <w:p w:rsidR="00E01300" w:rsidRPr="005A6DC6" w:rsidRDefault="00E01300" w:rsidP="00810355">
            <w:pPr>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b/>
              </w:rPr>
            </w:pPr>
          </w:p>
        </w:tc>
        <w:tc>
          <w:tcPr>
            <w:tcW w:w="1036" w:type="dxa"/>
          </w:tcPr>
          <w:p w:rsidR="00E01300" w:rsidRPr="005A6DC6" w:rsidRDefault="00C40C5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b/>
              </w:rPr>
            </w:pPr>
            <w:r w:rsidRPr="005A6DC6">
              <w:rPr>
                <w:rFonts w:cstheme="minorHAnsi"/>
                <w:b/>
              </w:rPr>
              <w:t>38</w:t>
            </w:r>
          </w:p>
        </w:tc>
      </w:tr>
    </w:tbl>
    <w:p w:rsidR="00E01300" w:rsidRPr="005A6DC6" w:rsidRDefault="00471A04" w:rsidP="00810355">
      <w:pPr>
        <w:jc w:val="center"/>
        <w:rPr>
          <w:rFonts w:cstheme="minorHAnsi"/>
        </w:rPr>
      </w:pPr>
      <w:r>
        <w:rPr>
          <w:rFonts w:cstheme="minorHAnsi"/>
        </w:rPr>
        <w:br/>
      </w:r>
      <w:r>
        <w:rPr>
          <w:rFonts w:cstheme="minorHAnsi"/>
        </w:rPr>
        <w:br/>
      </w:r>
      <w:r w:rsidR="00E01300" w:rsidRPr="005A6DC6">
        <w:rPr>
          <w:rFonts w:cstheme="minorHAnsi"/>
          <w:noProof/>
        </w:rPr>
        <w:drawing>
          <wp:inline distT="0" distB="0" distL="0" distR="0">
            <wp:extent cx="4572000" cy="2743200"/>
            <wp:effectExtent l="0" t="0" r="0"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D34483" w:rsidRPr="00FA291B" w:rsidRDefault="003044A0" w:rsidP="00FA291B">
      <w:pPr>
        <w:jc w:val="center"/>
        <w:rPr>
          <w:rFonts w:cstheme="minorHAnsi"/>
          <w:sz w:val="18"/>
        </w:rPr>
      </w:pPr>
      <w:r w:rsidRPr="005A6DC6">
        <w:rPr>
          <w:rFonts w:cstheme="minorHAnsi"/>
          <w:sz w:val="18"/>
        </w:rPr>
        <w:t>N= 38 responding</w:t>
      </w:r>
    </w:p>
    <w:p w:rsidR="00D34483" w:rsidRPr="007E7D56" w:rsidRDefault="00813751" w:rsidP="007E7D56">
      <w:pPr>
        <w:pStyle w:val="Heading3"/>
        <w:rPr>
          <w:rFonts w:cstheme="minorHAnsi"/>
          <w:bCs/>
          <w:color w:val="FF0000"/>
          <w:sz w:val="26"/>
          <w:szCs w:val="26"/>
        </w:rPr>
      </w:pPr>
      <w:r>
        <w:rPr>
          <w:rFonts w:eastAsia="Times New Roman" w:cstheme="minorHAnsi"/>
          <w:bCs/>
          <w:noProof/>
          <w:color w:val="FF0000"/>
          <w:sz w:val="22"/>
          <w:lang w:eastAsia="en-NZ" w:bidi="ar-SA"/>
        </w:rPr>
        <mc:AlternateContent>
          <mc:Choice Requires="wps">
            <w:drawing>
              <wp:anchor distT="0" distB="0" distL="114300" distR="114300" simplePos="0" relativeHeight="251661312" behindDoc="0" locked="0" layoutInCell="1" allowOverlap="1">
                <wp:simplePos x="0" y="0"/>
                <wp:positionH relativeFrom="column">
                  <wp:posOffset>3657600</wp:posOffset>
                </wp:positionH>
                <wp:positionV relativeFrom="paragraph">
                  <wp:posOffset>-2540</wp:posOffset>
                </wp:positionV>
                <wp:extent cx="1492250" cy="1333500"/>
                <wp:effectExtent l="0" t="0" r="0" b="0"/>
                <wp:wrapTight wrapText="bothSides">
                  <wp:wrapPolygon edited="0">
                    <wp:start x="551" y="926"/>
                    <wp:lineTo x="551" y="20674"/>
                    <wp:lineTo x="20681" y="20674"/>
                    <wp:lineTo x="20681" y="926"/>
                    <wp:lineTo x="551" y="926"/>
                  </wp:wrapPolygon>
                </wp:wrapTight>
                <wp:docPr id="4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2250" cy="1333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02F4" w:rsidRDefault="00C302F4" w:rsidP="00FA291B">
                            <w:pPr>
                              <w:pStyle w:val="Caption"/>
                            </w:pPr>
                            <w:r>
                              <w:t>P</w:t>
                            </w:r>
                            <w:r w:rsidRPr="00AF6BFC">
                              <w:t xml:space="preserve">articipants from </w:t>
                            </w:r>
                            <w:r>
                              <w:t xml:space="preserve">Wellington’s </w:t>
                            </w:r>
                            <w:r w:rsidRPr="00AF6BFC">
                              <w:t>Creative Spark</w:t>
                            </w:r>
                            <w:r>
                              <w:t xml:space="preserve"> enjoy a workshop with </w:t>
                            </w:r>
                            <w:r w:rsidRPr="00AF6BFC">
                              <w:t>American inclusive improv theatre practitioner Ezzell Floriana</w:t>
                            </w:r>
                            <w: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32" type="#_x0000_t202" style="position:absolute;margin-left:4in;margin-top:-.2pt;width:117.5pt;height:1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" filled="f" stroked="f">
                <v:textbox inset=",7.2pt,,7.2pt">
                  <w:txbxContent>
                    <w:p w:rsidR="00C302F4" w:rsidRDefault="00C302F4" w:rsidP="00FA291B">
                      <w:pPr>
                        <w:pStyle w:val="Caption"/>
                      </w:pPr>
                      <w:r>
                        <w:t>P</w:t>
                      </w:r>
                      <w:r w:rsidRPr="00AF6BFC">
                        <w:t xml:space="preserve">articipants from </w:t>
                      </w:r>
                      <w:r>
                        <w:t xml:space="preserve">Wellington’s </w:t>
                      </w:r>
                      <w:r w:rsidRPr="00AF6BFC">
                        <w:t>Creative Spark</w:t>
                      </w:r>
                      <w:r>
                        <w:t xml:space="preserve"> enjoy a workshop with </w:t>
                      </w:r>
                      <w:r w:rsidRPr="00AF6BFC">
                        <w:t>American inclusive improv theatre practitioner Ezzell Floriana</w:t>
                      </w:r>
                      <w:r>
                        <w:t>.</w:t>
                      </w:r>
                    </w:p>
                  </w:txbxContent>
                </v:textbox>
                <w10:wrap type="tight"/>
              </v:shape>
            </w:pict>
          </mc:Fallback>
        </mc:AlternateContent>
      </w:r>
      <w:r w:rsidR="00FA291B" w:rsidRPr="00FA291B">
        <w:rPr>
          <w:rFonts w:cstheme="minorHAnsi"/>
          <w:bCs/>
          <w:noProof/>
          <w:color w:val="FF0000"/>
          <w:lang w:eastAsia="en-NZ" w:bidi="ar-SA"/>
        </w:rPr>
        <w:drawing>
          <wp:inline distT="0" distB="0" distL="0" distR="0">
            <wp:extent cx="3517900" cy="2143720"/>
            <wp:effectExtent l="25400" t="0" r="0" b="0"/>
            <wp:docPr id="25" name="Picture 23" descr="P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2.JPG"/>
                    <pic:cNvPicPr/>
                  </pic:nvPicPr>
                  <pic:blipFill>
                    <a:blip r:embed="rId32"/>
                    <a:srcRect t="10417" b="8333"/>
                    <a:stretch>
                      <a:fillRect/>
                    </a:stretch>
                  </pic:blipFill>
                  <pic:spPr>
                    <a:xfrm>
                      <a:off x="0" y="0"/>
                      <a:ext cx="3517900" cy="2143720"/>
                    </a:xfrm>
                    <a:prstGeom prst="rect">
                      <a:avLst/>
                    </a:prstGeom>
                  </pic:spPr>
                </pic:pic>
              </a:graphicData>
            </a:graphic>
          </wp:inline>
        </w:drawing>
      </w:r>
      <w:r w:rsidR="00A92800" w:rsidRPr="00471A04">
        <w:rPr>
          <w:rFonts w:cstheme="minorHAnsi"/>
          <w:bCs/>
          <w:color w:val="FF0000"/>
        </w:rPr>
        <w:br w:type="page"/>
      </w:r>
      <w:bookmarkStart w:id="22" w:name="_Toc2185966"/>
      <w:bookmarkStart w:id="23" w:name="Activities_and_services"/>
      <w:r w:rsidR="00D34483" w:rsidRPr="00471A04">
        <w:lastRenderedPageBreak/>
        <w:t xml:space="preserve">Activities and </w:t>
      </w:r>
      <w:r w:rsidR="00471A04">
        <w:t>s</w:t>
      </w:r>
      <w:r w:rsidR="00946987" w:rsidRPr="00471A04">
        <w:t xml:space="preserve">ervices </w:t>
      </w:r>
      <w:r w:rsidR="00471A04">
        <w:t>p</w:t>
      </w:r>
      <w:r w:rsidR="00946987" w:rsidRPr="00471A04">
        <w:t>rovided</w:t>
      </w:r>
      <w:bookmarkEnd w:id="22"/>
    </w:p>
    <w:bookmarkEnd w:id="23"/>
    <w:p w:rsidR="00FD211C" w:rsidRPr="00471A04" w:rsidRDefault="00D34483" w:rsidP="00810355">
      <w:pPr>
        <w:pStyle w:val="Heading4"/>
        <w:rPr>
          <w:rFonts w:cstheme="minorHAnsi"/>
          <w:szCs w:val="24"/>
        </w:rPr>
      </w:pPr>
      <w:r w:rsidRPr="00471A04">
        <w:rPr>
          <w:rFonts w:cstheme="minorHAnsi"/>
          <w:szCs w:val="24"/>
        </w:rPr>
        <w:t>Art</w:t>
      </w:r>
      <w:r w:rsidR="00471A04">
        <w:rPr>
          <w:rFonts w:cstheme="minorHAnsi"/>
          <w:szCs w:val="24"/>
        </w:rPr>
        <w:t>forms</w:t>
      </w:r>
      <w:r w:rsidRPr="00471A04">
        <w:rPr>
          <w:rFonts w:cstheme="minorHAnsi"/>
          <w:szCs w:val="24"/>
        </w:rPr>
        <w:t xml:space="preserve"> and modes of delivery</w:t>
      </w:r>
      <w:r w:rsidR="001C699E" w:rsidRPr="00471A04">
        <w:rPr>
          <w:rFonts w:cstheme="minorHAnsi"/>
          <w:szCs w:val="24"/>
        </w:rPr>
        <w:t xml:space="preserve"> </w:t>
      </w:r>
    </w:p>
    <w:p w:rsidR="006928DA" w:rsidRPr="005A6DC6" w:rsidRDefault="0034369E" w:rsidP="00810355">
      <w:pPr>
        <w:rPr>
          <w:rFonts w:cstheme="minorHAnsi"/>
        </w:rPr>
      </w:pPr>
      <w:r w:rsidRPr="005A6DC6">
        <w:rPr>
          <w:rFonts w:cstheme="minorHAnsi"/>
        </w:rPr>
        <w:t>The most common art</w:t>
      </w:r>
      <w:r w:rsidR="00471A04">
        <w:rPr>
          <w:rFonts w:cstheme="minorHAnsi"/>
        </w:rPr>
        <w:t>form</w:t>
      </w:r>
      <w:r w:rsidRPr="005A6DC6">
        <w:rPr>
          <w:rFonts w:cstheme="minorHAnsi"/>
        </w:rPr>
        <w:t xml:space="preserve"> that</w:t>
      </w:r>
      <w:r w:rsidR="005A6DC6">
        <w:rPr>
          <w:rFonts w:cstheme="minorHAnsi"/>
        </w:rPr>
        <w:t xml:space="preserve"> creative spaces</w:t>
      </w:r>
      <w:r w:rsidRPr="005A6DC6">
        <w:rPr>
          <w:rFonts w:cstheme="minorHAnsi"/>
        </w:rPr>
        <w:t xml:space="preserve"> provide access/activities for is visual art</w:t>
      </w:r>
      <w:r w:rsidR="006928DA" w:rsidRPr="005A6DC6">
        <w:rPr>
          <w:rFonts w:cstheme="minorHAnsi"/>
        </w:rPr>
        <w:t xml:space="preserve"> by </w:t>
      </w:r>
      <w:r w:rsidR="00FF7ED7" w:rsidRPr="005A6DC6">
        <w:rPr>
          <w:rFonts w:cstheme="minorHAnsi"/>
        </w:rPr>
        <w:t>82</w:t>
      </w:r>
      <w:r w:rsidR="006928DA" w:rsidRPr="005A6DC6">
        <w:rPr>
          <w:rFonts w:cstheme="minorHAnsi"/>
        </w:rPr>
        <w:t>% of those responding, with around three-quarters (</w:t>
      </w:r>
      <w:r w:rsidR="00FF7ED7" w:rsidRPr="005A6DC6">
        <w:rPr>
          <w:rFonts w:cstheme="minorHAnsi"/>
        </w:rPr>
        <w:t>75</w:t>
      </w:r>
      <w:r w:rsidR="006928DA" w:rsidRPr="005A6DC6">
        <w:rPr>
          <w:rFonts w:cstheme="minorHAnsi"/>
        </w:rPr>
        <w:t xml:space="preserve">%) of these providers delivering </w:t>
      </w:r>
      <w:r w:rsidR="00471A04">
        <w:rPr>
          <w:rFonts w:cstheme="minorHAnsi"/>
        </w:rPr>
        <w:t xml:space="preserve">via </w:t>
      </w:r>
      <w:r w:rsidR="006928DA" w:rsidRPr="005A6DC6">
        <w:rPr>
          <w:rFonts w:cstheme="minorHAnsi"/>
        </w:rPr>
        <w:t>a programme of classes, and half (</w:t>
      </w:r>
      <w:r w:rsidR="00FF7ED7" w:rsidRPr="005A6DC6">
        <w:rPr>
          <w:rFonts w:cstheme="minorHAnsi"/>
        </w:rPr>
        <w:t>50</w:t>
      </w:r>
      <w:r w:rsidR="006928DA" w:rsidRPr="005A6DC6">
        <w:rPr>
          <w:rFonts w:cstheme="minorHAnsi"/>
        </w:rPr>
        <w:t>%) delivering one-off workshops.</w:t>
      </w:r>
    </w:p>
    <w:p w:rsidR="0034369E" w:rsidRPr="005A6DC6" w:rsidRDefault="006928DA" w:rsidP="00810355">
      <w:pPr>
        <w:rPr>
          <w:rFonts w:cstheme="minorHAnsi"/>
        </w:rPr>
      </w:pPr>
      <w:r w:rsidRPr="005A6DC6">
        <w:rPr>
          <w:rFonts w:cstheme="minorHAnsi"/>
        </w:rPr>
        <w:t xml:space="preserve">The next most commonly provided </w:t>
      </w:r>
      <w:r w:rsidR="00A05F99">
        <w:rPr>
          <w:rFonts w:cstheme="minorHAnsi"/>
        </w:rPr>
        <w:t>artforms</w:t>
      </w:r>
      <w:r w:rsidRPr="005A6DC6">
        <w:rPr>
          <w:rFonts w:cstheme="minorHAnsi"/>
        </w:rPr>
        <w:t xml:space="preserve"> are crafts (</w:t>
      </w:r>
      <w:r w:rsidR="00FF7ED7" w:rsidRPr="005A6DC6">
        <w:rPr>
          <w:rFonts w:cstheme="minorHAnsi"/>
        </w:rPr>
        <w:t>67%)</w:t>
      </w:r>
      <w:r w:rsidRPr="005A6DC6">
        <w:rPr>
          <w:rFonts w:cstheme="minorHAnsi"/>
        </w:rPr>
        <w:t xml:space="preserve"> </w:t>
      </w:r>
      <w:r w:rsidR="00FF7ED7" w:rsidRPr="005A6DC6">
        <w:rPr>
          <w:rFonts w:cstheme="minorHAnsi"/>
        </w:rPr>
        <w:t xml:space="preserve">and </w:t>
      </w:r>
      <w:r w:rsidRPr="005A6DC6">
        <w:rPr>
          <w:rFonts w:cstheme="minorHAnsi"/>
        </w:rPr>
        <w:t>music/singing (</w:t>
      </w:r>
      <w:r w:rsidR="00FF7ED7" w:rsidRPr="005A6DC6">
        <w:rPr>
          <w:rFonts w:cstheme="minorHAnsi"/>
        </w:rPr>
        <w:t>59</w:t>
      </w:r>
      <w:r w:rsidRPr="005A6DC6">
        <w:rPr>
          <w:rFonts w:cstheme="minorHAnsi"/>
        </w:rPr>
        <w:t>%)</w:t>
      </w:r>
      <w:r w:rsidR="00FF7ED7" w:rsidRPr="005A6DC6">
        <w:rPr>
          <w:rFonts w:cstheme="minorHAnsi"/>
        </w:rPr>
        <w:t>.</w:t>
      </w:r>
      <w:r w:rsidRPr="005A6DC6">
        <w:rPr>
          <w:rFonts w:cstheme="minorHAnsi"/>
        </w:rPr>
        <w:t xml:space="preserve"> The least commonly provided </w:t>
      </w:r>
      <w:r w:rsidR="00471A04">
        <w:rPr>
          <w:rFonts w:cstheme="minorHAnsi"/>
        </w:rPr>
        <w:t>artforms</w:t>
      </w:r>
      <w:r w:rsidRPr="005A6DC6">
        <w:rPr>
          <w:rFonts w:cstheme="minorHAnsi"/>
        </w:rPr>
        <w:t xml:space="preserve"> are circus (</w:t>
      </w:r>
      <w:r w:rsidR="00FF7ED7" w:rsidRPr="005A6DC6">
        <w:rPr>
          <w:rFonts w:cstheme="minorHAnsi"/>
        </w:rPr>
        <w:t>8</w:t>
      </w:r>
      <w:r w:rsidRPr="005A6DC6">
        <w:rPr>
          <w:rFonts w:cstheme="minorHAnsi"/>
        </w:rPr>
        <w:t xml:space="preserve">%) </w:t>
      </w:r>
      <w:r w:rsidR="00FF7ED7" w:rsidRPr="005A6DC6">
        <w:rPr>
          <w:rFonts w:cstheme="minorHAnsi"/>
        </w:rPr>
        <w:t xml:space="preserve">and </w:t>
      </w:r>
      <w:r w:rsidRPr="005A6DC6">
        <w:rPr>
          <w:rFonts w:cstheme="minorHAnsi"/>
        </w:rPr>
        <w:t>Pasifika arts (</w:t>
      </w:r>
      <w:r w:rsidR="00FF7ED7" w:rsidRPr="005A6DC6">
        <w:rPr>
          <w:rFonts w:cstheme="minorHAnsi"/>
        </w:rPr>
        <w:t>21</w:t>
      </w:r>
      <w:r w:rsidRPr="005A6DC6">
        <w:rPr>
          <w:rFonts w:cstheme="minorHAnsi"/>
        </w:rPr>
        <w:t>%).</w:t>
      </w:r>
    </w:p>
    <w:p w:rsidR="00D32314" w:rsidRPr="005A6DC6" w:rsidRDefault="003E4543" w:rsidP="00810355">
      <w:pPr>
        <w:rPr>
          <w:rFonts w:cstheme="minorHAnsi"/>
        </w:rPr>
      </w:pPr>
      <w:r w:rsidRPr="005A6DC6">
        <w:rPr>
          <w:rFonts w:cstheme="minorHAnsi"/>
        </w:rPr>
        <w:t xml:space="preserve">Visual arts, crafts, drama, music/singing, dance, </w:t>
      </w:r>
      <w:r w:rsidR="00FF7ED7" w:rsidRPr="005A6DC6">
        <w:rPr>
          <w:rFonts w:cstheme="minorHAnsi"/>
        </w:rPr>
        <w:t xml:space="preserve">circus </w:t>
      </w:r>
      <w:r w:rsidRPr="005A6DC6">
        <w:rPr>
          <w:rFonts w:cstheme="minorHAnsi"/>
        </w:rPr>
        <w:t xml:space="preserve">and digital art and design are all more likely to be delivered via a programme of classes. Creative writing, toi Māori and Pasifika arts </w:t>
      </w:r>
      <w:r w:rsidR="00471A04">
        <w:rPr>
          <w:rFonts w:cstheme="minorHAnsi"/>
        </w:rPr>
        <w:t xml:space="preserve">are each </w:t>
      </w:r>
      <w:r w:rsidRPr="005A6DC6">
        <w:rPr>
          <w:rFonts w:cstheme="minorHAnsi"/>
        </w:rPr>
        <w:t xml:space="preserve">more likely to be delivered as one-off workshops. </w:t>
      </w:r>
    </w:p>
    <w:tbl>
      <w:tblPr>
        <w:tblStyle w:val="GridTable4-Accent61"/>
        <w:tblW w:w="5000" w:type="pct"/>
        <w:tblLayout w:type="fixed"/>
        <w:tblLook w:val="04A0" w:firstRow="1" w:lastRow="0" w:firstColumn="1" w:lastColumn="0" w:noHBand="0" w:noVBand="1"/>
      </w:tblPr>
      <w:tblGrid>
        <w:gridCol w:w="3048"/>
        <w:gridCol w:w="559"/>
        <w:gridCol w:w="1111"/>
        <w:gridCol w:w="1432"/>
        <w:gridCol w:w="1433"/>
        <w:gridCol w:w="1433"/>
      </w:tblGrid>
      <w:tr w:rsidR="005A6DC6" w:rsidRPr="005A6D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8" w:type="dxa"/>
            <w:vMerge w:val="restart"/>
            <w:noWrap/>
            <w:vAlign w:val="center"/>
          </w:tcPr>
          <w:p w:rsidR="0034369E" w:rsidRPr="005A6DC6" w:rsidRDefault="0034369E" w:rsidP="00810355">
            <w:pPr>
              <w:rPr>
                <w:rFonts w:cstheme="minorHAnsi"/>
                <w:color w:val="auto"/>
              </w:rPr>
            </w:pPr>
            <w:r w:rsidRPr="005A6DC6">
              <w:rPr>
                <w:rFonts w:cstheme="minorHAnsi"/>
                <w:color w:val="auto"/>
                <w:sz w:val="20"/>
              </w:rPr>
              <w:t>[</w:t>
            </w:r>
            <w:r w:rsidR="00FF7ED7" w:rsidRPr="005A6DC6">
              <w:rPr>
                <w:rFonts w:cstheme="minorHAnsi"/>
                <w:color w:val="auto"/>
                <w:sz w:val="20"/>
              </w:rPr>
              <w:t>No.</w:t>
            </w:r>
            <w:r w:rsidRPr="005A6DC6">
              <w:rPr>
                <w:rFonts w:cstheme="minorHAnsi"/>
                <w:color w:val="auto"/>
                <w:sz w:val="20"/>
              </w:rPr>
              <w:t xml:space="preserve"> </w:t>
            </w:r>
            <w:r w:rsidR="00471A04">
              <w:rPr>
                <w:rFonts w:cstheme="minorHAnsi"/>
                <w:color w:val="auto"/>
                <w:sz w:val="20"/>
              </w:rPr>
              <w:t>r</w:t>
            </w:r>
            <w:r w:rsidRPr="005A6DC6">
              <w:rPr>
                <w:rFonts w:cstheme="minorHAnsi"/>
                <w:color w:val="auto"/>
                <w:sz w:val="20"/>
              </w:rPr>
              <w:t xml:space="preserve">esponding = </w:t>
            </w:r>
            <w:r w:rsidR="00FF7ED7" w:rsidRPr="005A6DC6">
              <w:rPr>
                <w:rFonts w:cstheme="minorHAnsi"/>
                <w:color w:val="auto"/>
                <w:sz w:val="20"/>
              </w:rPr>
              <w:t>39</w:t>
            </w:r>
            <w:r w:rsidRPr="005A6DC6">
              <w:rPr>
                <w:rFonts w:cstheme="minorHAnsi"/>
                <w:color w:val="auto"/>
                <w:sz w:val="20"/>
              </w:rPr>
              <w:t>]</w:t>
            </w:r>
          </w:p>
        </w:tc>
        <w:tc>
          <w:tcPr>
            <w:tcW w:w="561" w:type="dxa"/>
            <w:vMerge w:val="restart"/>
            <w:noWrap/>
          </w:tcPr>
          <w:p w:rsidR="0034369E" w:rsidRPr="005A6DC6" w:rsidRDefault="0034369E" w:rsidP="00810355">
            <w:pPr>
              <w:spacing w:before="0" w:beforeAutospacing="0" w:after="0" w:afterAutospacing="0"/>
              <w:cnfStyle w:val="100000000000" w:firstRow="1" w:lastRow="0" w:firstColumn="0" w:lastColumn="0" w:oddVBand="0" w:evenVBand="0" w:oddHBand="0" w:evenHBand="0" w:firstRowFirstColumn="0" w:firstRowLastColumn="0" w:lastRowFirstColumn="0" w:lastRowLastColumn="0"/>
              <w:rPr>
                <w:rFonts w:cstheme="minorHAnsi"/>
                <w:color w:val="auto"/>
                <w:sz w:val="20"/>
                <w:szCs w:val="20"/>
              </w:rPr>
            </w:pPr>
          </w:p>
        </w:tc>
        <w:tc>
          <w:tcPr>
            <w:tcW w:w="1117" w:type="dxa"/>
            <w:vMerge w:val="restart"/>
          </w:tcPr>
          <w:p w:rsidR="0034369E" w:rsidRPr="005A6DC6" w:rsidRDefault="0034369E" w:rsidP="00810355">
            <w:pPr>
              <w:spacing w:before="0" w:after="0"/>
              <w:cnfStyle w:val="100000000000" w:firstRow="1" w:lastRow="0" w:firstColumn="0" w:lastColumn="0" w:oddVBand="0" w:evenVBand="0" w:oddHBand="0" w:evenHBand="0" w:firstRowFirstColumn="0" w:firstRowLastColumn="0" w:lastRowFirstColumn="0" w:lastRowLastColumn="0"/>
              <w:rPr>
                <w:rFonts w:cstheme="minorHAnsi"/>
                <w:color w:val="auto"/>
              </w:rPr>
            </w:pPr>
            <w:r w:rsidRPr="005A6DC6">
              <w:rPr>
                <w:rFonts w:cstheme="minorHAnsi"/>
                <w:color w:val="auto"/>
              </w:rPr>
              <w:t xml:space="preserve">No. </w:t>
            </w:r>
            <w:r w:rsidR="00471A04">
              <w:rPr>
                <w:rFonts w:cstheme="minorHAnsi"/>
                <w:color w:val="auto"/>
              </w:rPr>
              <w:t>p</w:t>
            </w:r>
            <w:r w:rsidRPr="005A6DC6">
              <w:rPr>
                <w:rFonts w:cstheme="minorHAnsi"/>
                <w:color w:val="auto"/>
              </w:rPr>
              <w:t>roviding</w:t>
            </w:r>
          </w:p>
        </w:tc>
        <w:tc>
          <w:tcPr>
            <w:tcW w:w="4325" w:type="dxa"/>
            <w:gridSpan w:val="3"/>
          </w:tcPr>
          <w:p w:rsidR="0034369E" w:rsidRPr="005A6DC6" w:rsidRDefault="0034369E" w:rsidP="00810355">
            <w:pPr>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cstheme="minorHAnsi"/>
                <w:color w:val="auto"/>
              </w:rPr>
            </w:pPr>
            <w:r w:rsidRPr="005A6DC6">
              <w:rPr>
                <w:rFonts w:cstheme="minorHAnsi"/>
                <w:color w:val="auto"/>
              </w:rPr>
              <w:t>Mode of delivery</w:t>
            </w:r>
          </w:p>
        </w:tc>
      </w:tr>
      <w:tr w:rsidR="005A6DC6" w:rsidRPr="005A6D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8" w:type="dxa"/>
            <w:vMerge/>
            <w:shd w:val="clear" w:color="auto" w:fill="70AD47" w:themeFill="accent6"/>
            <w:noWrap/>
          </w:tcPr>
          <w:p w:rsidR="0034369E" w:rsidRPr="005A6DC6" w:rsidRDefault="0034369E" w:rsidP="00810355">
            <w:pPr>
              <w:spacing w:before="0" w:beforeAutospacing="0" w:after="0" w:afterAutospacing="0"/>
              <w:rPr>
                <w:rFonts w:cstheme="minorHAnsi"/>
                <w:sz w:val="24"/>
                <w:szCs w:val="24"/>
              </w:rPr>
            </w:pPr>
          </w:p>
        </w:tc>
        <w:tc>
          <w:tcPr>
            <w:tcW w:w="561" w:type="dxa"/>
            <w:vMerge/>
            <w:shd w:val="clear" w:color="auto" w:fill="70AD47" w:themeFill="accent6"/>
            <w:noWrap/>
          </w:tcPr>
          <w:p w:rsidR="0034369E" w:rsidRPr="005A6DC6" w:rsidRDefault="0034369E" w:rsidP="00810355">
            <w:pPr>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b/>
                <w:sz w:val="20"/>
                <w:szCs w:val="20"/>
              </w:rPr>
            </w:pPr>
          </w:p>
        </w:tc>
        <w:tc>
          <w:tcPr>
            <w:tcW w:w="1117" w:type="dxa"/>
            <w:vMerge/>
            <w:shd w:val="clear" w:color="auto" w:fill="70AD47" w:themeFill="accent6"/>
          </w:tcPr>
          <w:p w:rsidR="0034369E" w:rsidRPr="005A6DC6" w:rsidRDefault="0034369E" w:rsidP="00810355">
            <w:pPr>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b/>
              </w:rPr>
            </w:pPr>
          </w:p>
        </w:tc>
        <w:tc>
          <w:tcPr>
            <w:tcW w:w="1441" w:type="dxa"/>
            <w:shd w:val="clear" w:color="auto" w:fill="70AD47" w:themeFill="accent6"/>
          </w:tcPr>
          <w:p w:rsidR="0034369E" w:rsidRPr="005A6DC6" w:rsidRDefault="0034369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b/>
                <w:sz w:val="20"/>
              </w:rPr>
            </w:pPr>
            <w:r w:rsidRPr="005A6DC6">
              <w:rPr>
                <w:rFonts w:cstheme="minorHAnsi"/>
                <w:b/>
                <w:sz w:val="20"/>
              </w:rPr>
              <w:t>Programme of classes</w:t>
            </w:r>
          </w:p>
        </w:tc>
        <w:tc>
          <w:tcPr>
            <w:tcW w:w="1442" w:type="dxa"/>
            <w:shd w:val="clear" w:color="auto" w:fill="70AD47" w:themeFill="accent6"/>
          </w:tcPr>
          <w:p w:rsidR="0034369E" w:rsidRPr="005A6DC6" w:rsidRDefault="0034369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b/>
                <w:sz w:val="20"/>
              </w:rPr>
            </w:pPr>
            <w:r w:rsidRPr="005A6DC6">
              <w:rPr>
                <w:rFonts w:cstheme="minorHAnsi"/>
                <w:b/>
                <w:sz w:val="20"/>
              </w:rPr>
              <w:t>One-off workshops</w:t>
            </w:r>
          </w:p>
        </w:tc>
        <w:tc>
          <w:tcPr>
            <w:tcW w:w="1442" w:type="dxa"/>
            <w:shd w:val="clear" w:color="auto" w:fill="70AD47" w:themeFill="accent6"/>
          </w:tcPr>
          <w:p w:rsidR="0034369E" w:rsidRPr="005A6DC6" w:rsidRDefault="0034369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b/>
                <w:sz w:val="20"/>
              </w:rPr>
            </w:pPr>
            <w:r w:rsidRPr="005A6DC6">
              <w:rPr>
                <w:rFonts w:cstheme="minorHAnsi"/>
                <w:b/>
                <w:sz w:val="20"/>
              </w:rPr>
              <w:t>Casual drop-in</w:t>
            </w:r>
          </w:p>
        </w:tc>
      </w:tr>
      <w:tr w:rsidR="005A6DC6" w:rsidRPr="005A6DC6">
        <w:trPr>
          <w:trHeight w:val="285"/>
        </w:trPr>
        <w:tc>
          <w:tcPr>
            <w:cnfStyle w:val="001000000000" w:firstRow="0" w:lastRow="0" w:firstColumn="1" w:lastColumn="0" w:oddVBand="0" w:evenVBand="0" w:oddHBand="0" w:evenHBand="0" w:firstRowFirstColumn="0" w:firstRowLastColumn="0" w:lastRowFirstColumn="0" w:lastRowLastColumn="0"/>
            <w:tcW w:w="3068" w:type="dxa"/>
            <w:noWrap/>
          </w:tcPr>
          <w:p w:rsidR="00FF7ED7" w:rsidRPr="005A6DC6" w:rsidRDefault="00FF7ED7" w:rsidP="00810355">
            <w:pPr>
              <w:spacing w:before="0" w:beforeAutospacing="0" w:after="0" w:afterAutospacing="0"/>
              <w:rPr>
                <w:rFonts w:cstheme="minorHAnsi"/>
                <w:b w:val="0"/>
              </w:rPr>
            </w:pPr>
            <w:r w:rsidRPr="005A6DC6">
              <w:rPr>
                <w:rFonts w:cstheme="minorHAnsi"/>
                <w:b w:val="0"/>
              </w:rPr>
              <w:t xml:space="preserve">Visual art </w:t>
            </w:r>
          </w:p>
        </w:tc>
        <w:tc>
          <w:tcPr>
            <w:tcW w:w="561" w:type="dxa"/>
            <w:noWrap/>
          </w:tcPr>
          <w:p w:rsidR="00FF7ED7" w:rsidRPr="005A6DC6" w:rsidRDefault="00FF7ED7" w:rsidP="00810355">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N.</w:t>
            </w:r>
          </w:p>
        </w:tc>
        <w:tc>
          <w:tcPr>
            <w:tcW w:w="1117" w:type="dxa"/>
            <w:noWrap/>
          </w:tcPr>
          <w:p w:rsidR="00FF7ED7" w:rsidRPr="005A6DC6" w:rsidRDefault="00FF7ED7"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32</w:t>
            </w:r>
          </w:p>
        </w:tc>
        <w:tc>
          <w:tcPr>
            <w:tcW w:w="1441" w:type="dxa"/>
            <w:noWrap/>
          </w:tcPr>
          <w:p w:rsidR="00FF7ED7" w:rsidRPr="005A6DC6" w:rsidRDefault="00FF7ED7"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24</w:t>
            </w:r>
          </w:p>
        </w:tc>
        <w:tc>
          <w:tcPr>
            <w:tcW w:w="1442" w:type="dxa"/>
            <w:noWrap/>
          </w:tcPr>
          <w:p w:rsidR="00FF7ED7" w:rsidRPr="005A6DC6" w:rsidRDefault="00FF7ED7"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16</w:t>
            </w:r>
          </w:p>
        </w:tc>
        <w:tc>
          <w:tcPr>
            <w:tcW w:w="1442" w:type="dxa"/>
            <w:noWrap/>
          </w:tcPr>
          <w:p w:rsidR="00FF7ED7" w:rsidRPr="005A6DC6" w:rsidRDefault="00FF7ED7"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12</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068" w:type="dxa"/>
            <w:shd w:val="clear" w:color="auto" w:fill="auto"/>
            <w:noWrap/>
          </w:tcPr>
          <w:p w:rsidR="00FF7ED7" w:rsidRPr="005A6DC6" w:rsidRDefault="00FF7ED7" w:rsidP="00810355">
            <w:pPr>
              <w:spacing w:before="0" w:beforeAutospacing="0" w:after="0" w:afterAutospacing="0"/>
              <w:rPr>
                <w:rFonts w:cstheme="minorHAnsi"/>
                <w:b w:val="0"/>
              </w:rPr>
            </w:pPr>
            <w:r w:rsidRPr="005A6DC6">
              <w:rPr>
                <w:rFonts w:cstheme="minorHAnsi"/>
                <w:b w:val="0"/>
                <w:sz w:val="18"/>
              </w:rPr>
              <w:t>(e</w:t>
            </w:r>
            <w:r w:rsidR="00471A04">
              <w:rPr>
                <w:rFonts w:cstheme="minorHAnsi"/>
                <w:b w:val="0"/>
                <w:sz w:val="18"/>
              </w:rPr>
              <w:t>.</w:t>
            </w:r>
            <w:r w:rsidRPr="005A6DC6">
              <w:rPr>
                <w:rFonts w:cstheme="minorHAnsi"/>
                <w:b w:val="0"/>
                <w:sz w:val="18"/>
              </w:rPr>
              <w:t>g</w:t>
            </w:r>
            <w:r w:rsidR="00471A04">
              <w:rPr>
                <w:rFonts w:cstheme="minorHAnsi"/>
                <w:b w:val="0"/>
                <w:sz w:val="18"/>
              </w:rPr>
              <w:t>.</w:t>
            </w:r>
            <w:r w:rsidRPr="005A6DC6">
              <w:rPr>
                <w:rFonts w:cstheme="minorHAnsi"/>
                <w:b w:val="0"/>
                <w:sz w:val="18"/>
              </w:rPr>
              <w:t xml:space="preserve"> painting, drawing, sculpture)</w:t>
            </w:r>
          </w:p>
        </w:tc>
        <w:tc>
          <w:tcPr>
            <w:tcW w:w="561" w:type="dxa"/>
            <w:shd w:val="clear" w:color="auto" w:fill="auto"/>
            <w:noWrap/>
          </w:tcPr>
          <w:p w:rsidR="00FF7ED7" w:rsidRPr="005A6DC6" w:rsidRDefault="00FF7ED7" w:rsidP="00810355">
            <w:pPr>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w:t>
            </w:r>
          </w:p>
        </w:tc>
        <w:tc>
          <w:tcPr>
            <w:tcW w:w="1117" w:type="dxa"/>
            <w:shd w:val="clear" w:color="auto" w:fill="auto"/>
            <w:noWrap/>
          </w:tcPr>
          <w:p w:rsidR="00FF7ED7" w:rsidRPr="005A6DC6" w:rsidRDefault="00FF7ED7"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82%</w:t>
            </w:r>
          </w:p>
        </w:tc>
        <w:tc>
          <w:tcPr>
            <w:tcW w:w="1441" w:type="dxa"/>
            <w:shd w:val="clear" w:color="auto" w:fill="auto"/>
            <w:noWrap/>
          </w:tcPr>
          <w:p w:rsidR="00FF7ED7" w:rsidRPr="005A6DC6" w:rsidRDefault="00FF7ED7"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75%</w:t>
            </w:r>
          </w:p>
        </w:tc>
        <w:tc>
          <w:tcPr>
            <w:tcW w:w="1442" w:type="dxa"/>
            <w:shd w:val="clear" w:color="auto" w:fill="auto"/>
            <w:noWrap/>
          </w:tcPr>
          <w:p w:rsidR="00FF7ED7" w:rsidRPr="005A6DC6" w:rsidRDefault="00FF7ED7"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50%</w:t>
            </w:r>
          </w:p>
        </w:tc>
        <w:tc>
          <w:tcPr>
            <w:tcW w:w="1442" w:type="dxa"/>
            <w:shd w:val="clear" w:color="auto" w:fill="auto"/>
            <w:noWrap/>
          </w:tcPr>
          <w:p w:rsidR="00FF7ED7" w:rsidRPr="005A6DC6" w:rsidRDefault="00FF7ED7"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38%</w:t>
            </w:r>
          </w:p>
        </w:tc>
      </w:tr>
      <w:tr w:rsidR="005A6DC6" w:rsidRPr="005A6DC6">
        <w:trPr>
          <w:trHeight w:val="285"/>
        </w:trPr>
        <w:tc>
          <w:tcPr>
            <w:cnfStyle w:val="001000000000" w:firstRow="0" w:lastRow="0" w:firstColumn="1" w:lastColumn="0" w:oddVBand="0" w:evenVBand="0" w:oddHBand="0" w:evenHBand="0" w:firstRowFirstColumn="0" w:firstRowLastColumn="0" w:lastRowFirstColumn="0" w:lastRowLastColumn="0"/>
            <w:tcW w:w="3068" w:type="dxa"/>
            <w:shd w:val="clear" w:color="auto" w:fill="E2EFD9" w:themeFill="accent6" w:themeFillTint="33"/>
            <w:noWrap/>
          </w:tcPr>
          <w:p w:rsidR="00FF7ED7" w:rsidRPr="005A6DC6" w:rsidRDefault="00FF7ED7" w:rsidP="00810355">
            <w:pPr>
              <w:spacing w:before="0" w:beforeAutospacing="0" w:after="0" w:afterAutospacing="0"/>
              <w:rPr>
                <w:rFonts w:cstheme="minorHAnsi"/>
                <w:b w:val="0"/>
              </w:rPr>
            </w:pPr>
            <w:r w:rsidRPr="005A6DC6">
              <w:rPr>
                <w:rFonts w:cstheme="minorHAnsi"/>
                <w:b w:val="0"/>
              </w:rPr>
              <w:t xml:space="preserve">Crafts </w:t>
            </w:r>
          </w:p>
        </w:tc>
        <w:tc>
          <w:tcPr>
            <w:tcW w:w="561" w:type="dxa"/>
            <w:shd w:val="clear" w:color="auto" w:fill="E2EFD9" w:themeFill="accent6" w:themeFillTint="33"/>
            <w:noWrap/>
          </w:tcPr>
          <w:p w:rsidR="00FF7ED7" w:rsidRPr="005A6DC6" w:rsidRDefault="00FF7ED7" w:rsidP="00810355">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N.</w:t>
            </w:r>
          </w:p>
        </w:tc>
        <w:tc>
          <w:tcPr>
            <w:tcW w:w="1117" w:type="dxa"/>
            <w:shd w:val="clear" w:color="auto" w:fill="E2EFD9" w:themeFill="accent6" w:themeFillTint="33"/>
            <w:noWrap/>
          </w:tcPr>
          <w:p w:rsidR="00FF7ED7" w:rsidRPr="005A6DC6" w:rsidRDefault="00FF7ED7"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26</w:t>
            </w:r>
          </w:p>
        </w:tc>
        <w:tc>
          <w:tcPr>
            <w:tcW w:w="1441" w:type="dxa"/>
            <w:shd w:val="clear" w:color="auto" w:fill="E2EFD9" w:themeFill="accent6" w:themeFillTint="33"/>
            <w:noWrap/>
          </w:tcPr>
          <w:p w:rsidR="00FF7ED7" w:rsidRPr="005A6DC6" w:rsidRDefault="00FF7ED7"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19</w:t>
            </w:r>
          </w:p>
        </w:tc>
        <w:tc>
          <w:tcPr>
            <w:tcW w:w="1442" w:type="dxa"/>
            <w:shd w:val="clear" w:color="auto" w:fill="E2EFD9" w:themeFill="accent6" w:themeFillTint="33"/>
            <w:noWrap/>
          </w:tcPr>
          <w:p w:rsidR="00FF7ED7" w:rsidRPr="005A6DC6" w:rsidRDefault="00FF7ED7"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11</w:t>
            </w:r>
          </w:p>
        </w:tc>
        <w:tc>
          <w:tcPr>
            <w:tcW w:w="1442" w:type="dxa"/>
            <w:shd w:val="clear" w:color="auto" w:fill="E2EFD9" w:themeFill="accent6" w:themeFillTint="33"/>
            <w:noWrap/>
          </w:tcPr>
          <w:p w:rsidR="00FF7ED7" w:rsidRPr="005A6DC6" w:rsidRDefault="00FF7ED7"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11</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068" w:type="dxa"/>
            <w:noWrap/>
          </w:tcPr>
          <w:p w:rsidR="00FF7ED7" w:rsidRPr="005A6DC6" w:rsidRDefault="00FF7ED7" w:rsidP="00810355">
            <w:pPr>
              <w:spacing w:before="0" w:beforeAutospacing="0" w:after="0" w:afterAutospacing="0"/>
              <w:rPr>
                <w:rFonts w:cstheme="minorHAnsi"/>
                <w:b w:val="0"/>
              </w:rPr>
            </w:pPr>
            <w:r w:rsidRPr="005A6DC6">
              <w:rPr>
                <w:rFonts w:cstheme="minorHAnsi"/>
                <w:b w:val="0"/>
                <w:sz w:val="18"/>
              </w:rPr>
              <w:t>(incl sewing, jewellery, paper-making)</w:t>
            </w:r>
          </w:p>
        </w:tc>
        <w:tc>
          <w:tcPr>
            <w:tcW w:w="561" w:type="dxa"/>
            <w:noWrap/>
          </w:tcPr>
          <w:p w:rsidR="00FF7ED7" w:rsidRPr="005A6DC6" w:rsidRDefault="00FF7ED7" w:rsidP="00810355">
            <w:pPr>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w:t>
            </w:r>
          </w:p>
        </w:tc>
        <w:tc>
          <w:tcPr>
            <w:tcW w:w="1117" w:type="dxa"/>
            <w:noWrap/>
          </w:tcPr>
          <w:p w:rsidR="00FF7ED7" w:rsidRPr="005A6DC6" w:rsidRDefault="00FF7ED7"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67%</w:t>
            </w:r>
          </w:p>
        </w:tc>
        <w:tc>
          <w:tcPr>
            <w:tcW w:w="1441" w:type="dxa"/>
            <w:noWrap/>
          </w:tcPr>
          <w:p w:rsidR="00FF7ED7" w:rsidRPr="005A6DC6" w:rsidRDefault="00FF7ED7"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73%</w:t>
            </w:r>
          </w:p>
        </w:tc>
        <w:tc>
          <w:tcPr>
            <w:tcW w:w="1442" w:type="dxa"/>
            <w:noWrap/>
          </w:tcPr>
          <w:p w:rsidR="00FF7ED7" w:rsidRPr="005A6DC6" w:rsidRDefault="00FF7ED7"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42%</w:t>
            </w:r>
          </w:p>
        </w:tc>
        <w:tc>
          <w:tcPr>
            <w:tcW w:w="1442" w:type="dxa"/>
            <w:noWrap/>
          </w:tcPr>
          <w:p w:rsidR="00FF7ED7" w:rsidRPr="005A6DC6" w:rsidRDefault="00FF7ED7"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42%</w:t>
            </w:r>
          </w:p>
        </w:tc>
      </w:tr>
      <w:tr w:rsidR="005A6DC6" w:rsidRPr="005A6DC6">
        <w:trPr>
          <w:trHeight w:val="285"/>
        </w:trPr>
        <w:tc>
          <w:tcPr>
            <w:cnfStyle w:val="001000000000" w:firstRow="0" w:lastRow="0" w:firstColumn="1" w:lastColumn="0" w:oddVBand="0" w:evenVBand="0" w:oddHBand="0" w:evenHBand="0" w:firstRowFirstColumn="0" w:firstRowLastColumn="0" w:lastRowFirstColumn="0" w:lastRowLastColumn="0"/>
            <w:tcW w:w="3068" w:type="dxa"/>
            <w:noWrap/>
          </w:tcPr>
          <w:p w:rsidR="00FF7ED7" w:rsidRPr="005A6DC6" w:rsidRDefault="00FF7ED7" w:rsidP="00810355">
            <w:pPr>
              <w:spacing w:before="0" w:beforeAutospacing="0" w:after="0" w:afterAutospacing="0"/>
              <w:rPr>
                <w:rFonts w:cstheme="minorHAnsi"/>
                <w:b w:val="0"/>
              </w:rPr>
            </w:pPr>
            <w:r w:rsidRPr="005A6DC6">
              <w:rPr>
                <w:rFonts w:cstheme="minorHAnsi"/>
                <w:b w:val="0"/>
              </w:rPr>
              <w:t>Drama</w:t>
            </w:r>
          </w:p>
        </w:tc>
        <w:tc>
          <w:tcPr>
            <w:tcW w:w="561" w:type="dxa"/>
            <w:noWrap/>
          </w:tcPr>
          <w:p w:rsidR="00FF7ED7" w:rsidRPr="005A6DC6" w:rsidRDefault="00FF7ED7" w:rsidP="00810355">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N.</w:t>
            </w:r>
          </w:p>
        </w:tc>
        <w:tc>
          <w:tcPr>
            <w:tcW w:w="1117" w:type="dxa"/>
            <w:noWrap/>
          </w:tcPr>
          <w:p w:rsidR="00FF7ED7" w:rsidRPr="005A6DC6" w:rsidRDefault="00FF7ED7"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16</w:t>
            </w:r>
          </w:p>
        </w:tc>
        <w:tc>
          <w:tcPr>
            <w:tcW w:w="1441" w:type="dxa"/>
            <w:noWrap/>
          </w:tcPr>
          <w:p w:rsidR="00FF7ED7" w:rsidRPr="005A6DC6" w:rsidRDefault="00FF7ED7"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13</w:t>
            </w:r>
          </w:p>
        </w:tc>
        <w:tc>
          <w:tcPr>
            <w:tcW w:w="1442" w:type="dxa"/>
            <w:noWrap/>
          </w:tcPr>
          <w:p w:rsidR="00FF7ED7" w:rsidRPr="005A6DC6" w:rsidRDefault="00FF7ED7"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8</w:t>
            </w:r>
          </w:p>
        </w:tc>
        <w:tc>
          <w:tcPr>
            <w:tcW w:w="1442" w:type="dxa"/>
            <w:noWrap/>
          </w:tcPr>
          <w:p w:rsidR="00FF7ED7" w:rsidRPr="005A6DC6" w:rsidRDefault="00FF7ED7"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068" w:type="dxa"/>
            <w:shd w:val="clear" w:color="auto" w:fill="auto"/>
            <w:noWrap/>
          </w:tcPr>
          <w:p w:rsidR="00FF7ED7" w:rsidRPr="005A6DC6" w:rsidRDefault="00FF7ED7" w:rsidP="00810355">
            <w:pPr>
              <w:spacing w:before="0" w:beforeAutospacing="0" w:after="0" w:afterAutospacing="0"/>
              <w:rPr>
                <w:rFonts w:cstheme="minorHAnsi"/>
                <w:b w:val="0"/>
              </w:rPr>
            </w:pPr>
            <w:r w:rsidRPr="005A6DC6">
              <w:rPr>
                <w:rFonts w:cstheme="minorHAnsi"/>
                <w:b w:val="0"/>
              </w:rPr>
              <w:t> </w:t>
            </w:r>
          </w:p>
        </w:tc>
        <w:tc>
          <w:tcPr>
            <w:tcW w:w="561" w:type="dxa"/>
            <w:shd w:val="clear" w:color="auto" w:fill="auto"/>
            <w:noWrap/>
          </w:tcPr>
          <w:p w:rsidR="00FF7ED7" w:rsidRPr="005A6DC6" w:rsidRDefault="00FF7ED7" w:rsidP="00810355">
            <w:pPr>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w:t>
            </w:r>
          </w:p>
        </w:tc>
        <w:tc>
          <w:tcPr>
            <w:tcW w:w="1117" w:type="dxa"/>
            <w:shd w:val="clear" w:color="auto" w:fill="auto"/>
            <w:noWrap/>
          </w:tcPr>
          <w:p w:rsidR="00FF7ED7" w:rsidRPr="005A6DC6" w:rsidRDefault="00FF7ED7"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41%</w:t>
            </w:r>
          </w:p>
        </w:tc>
        <w:tc>
          <w:tcPr>
            <w:tcW w:w="1441" w:type="dxa"/>
            <w:shd w:val="clear" w:color="auto" w:fill="auto"/>
            <w:noWrap/>
          </w:tcPr>
          <w:p w:rsidR="00FF7ED7" w:rsidRPr="005A6DC6" w:rsidRDefault="00FF7ED7"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81%</w:t>
            </w:r>
          </w:p>
        </w:tc>
        <w:tc>
          <w:tcPr>
            <w:tcW w:w="1442" w:type="dxa"/>
            <w:shd w:val="clear" w:color="auto" w:fill="auto"/>
            <w:noWrap/>
          </w:tcPr>
          <w:p w:rsidR="00FF7ED7" w:rsidRPr="005A6DC6" w:rsidRDefault="00FF7ED7"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50%</w:t>
            </w:r>
          </w:p>
        </w:tc>
        <w:tc>
          <w:tcPr>
            <w:tcW w:w="1442" w:type="dxa"/>
            <w:shd w:val="clear" w:color="auto" w:fill="auto"/>
            <w:noWrap/>
          </w:tcPr>
          <w:p w:rsidR="00FF7ED7" w:rsidRPr="005A6DC6" w:rsidRDefault="00FF7ED7"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6%</w:t>
            </w:r>
          </w:p>
        </w:tc>
      </w:tr>
      <w:tr w:rsidR="005A6DC6" w:rsidRPr="005A6DC6">
        <w:trPr>
          <w:trHeight w:val="285"/>
        </w:trPr>
        <w:tc>
          <w:tcPr>
            <w:cnfStyle w:val="001000000000" w:firstRow="0" w:lastRow="0" w:firstColumn="1" w:lastColumn="0" w:oddVBand="0" w:evenVBand="0" w:oddHBand="0" w:evenHBand="0" w:firstRowFirstColumn="0" w:firstRowLastColumn="0" w:lastRowFirstColumn="0" w:lastRowLastColumn="0"/>
            <w:tcW w:w="3068" w:type="dxa"/>
            <w:shd w:val="clear" w:color="auto" w:fill="E2EFD9" w:themeFill="accent6" w:themeFillTint="33"/>
            <w:noWrap/>
          </w:tcPr>
          <w:p w:rsidR="00FF7ED7" w:rsidRPr="005A6DC6" w:rsidRDefault="00FF7ED7" w:rsidP="00810355">
            <w:pPr>
              <w:spacing w:before="0" w:beforeAutospacing="0" w:after="0" w:afterAutospacing="0"/>
              <w:rPr>
                <w:rFonts w:cstheme="minorHAnsi"/>
                <w:b w:val="0"/>
              </w:rPr>
            </w:pPr>
            <w:r w:rsidRPr="005A6DC6">
              <w:rPr>
                <w:rFonts w:cstheme="minorHAnsi"/>
                <w:b w:val="0"/>
              </w:rPr>
              <w:t>Music/Singing</w:t>
            </w:r>
          </w:p>
        </w:tc>
        <w:tc>
          <w:tcPr>
            <w:tcW w:w="561" w:type="dxa"/>
            <w:shd w:val="clear" w:color="auto" w:fill="E2EFD9" w:themeFill="accent6" w:themeFillTint="33"/>
            <w:noWrap/>
          </w:tcPr>
          <w:p w:rsidR="00FF7ED7" w:rsidRPr="005A6DC6" w:rsidRDefault="00FF7ED7" w:rsidP="00810355">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N.</w:t>
            </w:r>
          </w:p>
        </w:tc>
        <w:tc>
          <w:tcPr>
            <w:tcW w:w="1117" w:type="dxa"/>
            <w:shd w:val="clear" w:color="auto" w:fill="E2EFD9" w:themeFill="accent6" w:themeFillTint="33"/>
            <w:noWrap/>
          </w:tcPr>
          <w:p w:rsidR="00FF7ED7" w:rsidRPr="005A6DC6" w:rsidRDefault="00FF7ED7"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23</w:t>
            </w:r>
          </w:p>
        </w:tc>
        <w:tc>
          <w:tcPr>
            <w:tcW w:w="1441" w:type="dxa"/>
            <w:shd w:val="clear" w:color="auto" w:fill="E2EFD9" w:themeFill="accent6" w:themeFillTint="33"/>
            <w:noWrap/>
          </w:tcPr>
          <w:p w:rsidR="00FF7ED7" w:rsidRPr="005A6DC6" w:rsidRDefault="00FF7ED7"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18</w:t>
            </w:r>
          </w:p>
        </w:tc>
        <w:tc>
          <w:tcPr>
            <w:tcW w:w="1442" w:type="dxa"/>
            <w:shd w:val="clear" w:color="auto" w:fill="E2EFD9" w:themeFill="accent6" w:themeFillTint="33"/>
            <w:noWrap/>
          </w:tcPr>
          <w:p w:rsidR="00FF7ED7" w:rsidRPr="005A6DC6" w:rsidRDefault="00FF7ED7"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10</w:t>
            </w:r>
          </w:p>
        </w:tc>
        <w:tc>
          <w:tcPr>
            <w:tcW w:w="1442" w:type="dxa"/>
            <w:shd w:val="clear" w:color="auto" w:fill="E2EFD9" w:themeFill="accent6" w:themeFillTint="33"/>
            <w:noWrap/>
          </w:tcPr>
          <w:p w:rsidR="00FF7ED7" w:rsidRPr="005A6DC6" w:rsidRDefault="00FF7ED7"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4</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068" w:type="dxa"/>
            <w:noWrap/>
          </w:tcPr>
          <w:p w:rsidR="00FF7ED7" w:rsidRPr="005A6DC6" w:rsidRDefault="00FF7ED7" w:rsidP="00810355">
            <w:pPr>
              <w:spacing w:before="0" w:beforeAutospacing="0" w:after="0" w:afterAutospacing="0"/>
              <w:rPr>
                <w:rFonts w:cstheme="minorHAnsi"/>
                <w:b w:val="0"/>
              </w:rPr>
            </w:pPr>
            <w:r w:rsidRPr="005A6DC6">
              <w:rPr>
                <w:rFonts w:cstheme="minorHAnsi"/>
                <w:b w:val="0"/>
              </w:rPr>
              <w:t> </w:t>
            </w:r>
          </w:p>
        </w:tc>
        <w:tc>
          <w:tcPr>
            <w:tcW w:w="561" w:type="dxa"/>
            <w:noWrap/>
          </w:tcPr>
          <w:p w:rsidR="00FF7ED7" w:rsidRPr="005A6DC6" w:rsidRDefault="00FF7ED7" w:rsidP="00810355">
            <w:pPr>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w:t>
            </w:r>
          </w:p>
        </w:tc>
        <w:tc>
          <w:tcPr>
            <w:tcW w:w="1117" w:type="dxa"/>
            <w:noWrap/>
          </w:tcPr>
          <w:p w:rsidR="00FF7ED7" w:rsidRPr="005A6DC6" w:rsidRDefault="00FF7ED7"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59%</w:t>
            </w:r>
          </w:p>
        </w:tc>
        <w:tc>
          <w:tcPr>
            <w:tcW w:w="1441" w:type="dxa"/>
            <w:noWrap/>
          </w:tcPr>
          <w:p w:rsidR="00FF7ED7" w:rsidRPr="005A6DC6" w:rsidRDefault="00FF7ED7"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78%</w:t>
            </w:r>
          </w:p>
        </w:tc>
        <w:tc>
          <w:tcPr>
            <w:tcW w:w="1442" w:type="dxa"/>
            <w:noWrap/>
          </w:tcPr>
          <w:p w:rsidR="00FF7ED7" w:rsidRPr="005A6DC6" w:rsidRDefault="00FF7ED7"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43%</w:t>
            </w:r>
          </w:p>
        </w:tc>
        <w:tc>
          <w:tcPr>
            <w:tcW w:w="1442" w:type="dxa"/>
            <w:noWrap/>
          </w:tcPr>
          <w:p w:rsidR="00FF7ED7" w:rsidRPr="005A6DC6" w:rsidRDefault="00FF7ED7"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17%</w:t>
            </w:r>
          </w:p>
        </w:tc>
      </w:tr>
      <w:tr w:rsidR="005A6DC6" w:rsidRPr="005A6DC6">
        <w:trPr>
          <w:trHeight w:val="285"/>
        </w:trPr>
        <w:tc>
          <w:tcPr>
            <w:cnfStyle w:val="001000000000" w:firstRow="0" w:lastRow="0" w:firstColumn="1" w:lastColumn="0" w:oddVBand="0" w:evenVBand="0" w:oddHBand="0" w:evenHBand="0" w:firstRowFirstColumn="0" w:firstRowLastColumn="0" w:lastRowFirstColumn="0" w:lastRowLastColumn="0"/>
            <w:tcW w:w="3068" w:type="dxa"/>
            <w:noWrap/>
          </w:tcPr>
          <w:p w:rsidR="00FF7ED7" w:rsidRPr="005A6DC6" w:rsidRDefault="00FF7ED7" w:rsidP="00810355">
            <w:pPr>
              <w:spacing w:before="0" w:beforeAutospacing="0" w:after="0" w:afterAutospacing="0"/>
              <w:rPr>
                <w:rFonts w:cstheme="minorHAnsi"/>
                <w:b w:val="0"/>
              </w:rPr>
            </w:pPr>
            <w:r w:rsidRPr="005A6DC6">
              <w:rPr>
                <w:rFonts w:cstheme="minorHAnsi"/>
                <w:b w:val="0"/>
              </w:rPr>
              <w:t>Dance</w:t>
            </w:r>
          </w:p>
        </w:tc>
        <w:tc>
          <w:tcPr>
            <w:tcW w:w="561" w:type="dxa"/>
            <w:noWrap/>
          </w:tcPr>
          <w:p w:rsidR="00FF7ED7" w:rsidRPr="005A6DC6" w:rsidRDefault="00FF7ED7" w:rsidP="00810355">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N.</w:t>
            </w:r>
          </w:p>
        </w:tc>
        <w:tc>
          <w:tcPr>
            <w:tcW w:w="1117" w:type="dxa"/>
            <w:noWrap/>
          </w:tcPr>
          <w:p w:rsidR="00FF7ED7" w:rsidRPr="005A6DC6" w:rsidRDefault="00FF7ED7"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13</w:t>
            </w:r>
          </w:p>
        </w:tc>
        <w:tc>
          <w:tcPr>
            <w:tcW w:w="1441" w:type="dxa"/>
            <w:noWrap/>
          </w:tcPr>
          <w:p w:rsidR="00FF7ED7" w:rsidRPr="005A6DC6" w:rsidRDefault="00FF7ED7"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11</w:t>
            </w:r>
          </w:p>
        </w:tc>
        <w:tc>
          <w:tcPr>
            <w:tcW w:w="1442" w:type="dxa"/>
            <w:noWrap/>
          </w:tcPr>
          <w:p w:rsidR="00FF7ED7" w:rsidRPr="005A6DC6" w:rsidRDefault="00FF7ED7"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5</w:t>
            </w:r>
          </w:p>
        </w:tc>
        <w:tc>
          <w:tcPr>
            <w:tcW w:w="1442" w:type="dxa"/>
            <w:noWrap/>
          </w:tcPr>
          <w:p w:rsidR="00FF7ED7" w:rsidRPr="005A6DC6" w:rsidRDefault="00FF7ED7"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068" w:type="dxa"/>
            <w:shd w:val="clear" w:color="auto" w:fill="auto"/>
            <w:noWrap/>
          </w:tcPr>
          <w:p w:rsidR="00FF7ED7" w:rsidRPr="005A6DC6" w:rsidRDefault="00FF7ED7" w:rsidP="00810355">
            <w:pPr>
              <w:spacing w:before="0" w:beforeAutospacing="0" w:after="0" w:afterAutospacing="0"/>
              <w:rPr>
                <w:rFonts w:cstheme="minorHAnsi"/>
                <w:b w:val="0"/>
              </w:rPr>
            </w:pPr>
            <w:r w:rsidRPr="005A6DC6">
              <w:rPr>
                <w:rFonts w:cstheme="minorHAnsi"/>
                <w:b w:val="0"/>
              </w:rPr>
              <w:t> </w:t>
            </w:r>
          </w:p>
        </w:tc>
        <w:tc>
          <w:tcPr>
            <w:tcW w:w="561" w:type="dxa"/>
            <w:shd w:val="clear" w:color="auto" w:fill="auto"/>
            <w:noWrap/>
          </w:tcPr>
          <w:p w:rsidR="00FF7ED7" w:rsidRPr="005A6DC6" w:rsidRDefault="00FF7ED7" w:rsidP="00810355">
            <w:pPr>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w:t>
            </w:r>
          </w:p>
        </w:tc>
        <w:tc>
          <w:tcPr>
            <w:tcW w:w="1117" w:type="dxa"/>
            <w:shd w:val="clear" w:color="auto" w:fill="auto"/>
            <w:noWrap/>
          </w:tcPr>
          <w:p w:rsidR="00FF7ED7" w:rsidRPr="005A6DC6" w:rsidRDefault="00FF7ED7"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33%</w:t>
            </w:r>
          </w:p>
        </w:tc>
        <w:tc>
          <w:tcPr>
            <w:tcW w:w="1441" w:type="dxa"/>
            <w:shd w:val="clear" w:color="auto" w:fill="auto"/>
            <w:noWrap/>
          </w:tcPr>
          <w:p w:rsidR="00FF7ED7" w:rsidRPr="005A6DC6" w:rsidRDefault="00FF7ED7"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85%</w:t>
            </w:r>
          </w:p>
        </w:tc>
        <w:tc>
          <w:tcPr>
            <w:tcW w:w="1442" w:type="dxa"/>
            <w:shd w:val="clear" w:color="auto" w:fill="auto"/>
            <w:noWrap/>
          </w:tcPr>
          <w:p w:rsidR="00FF7ED7" w:rsidRPr="005A6DC6" w:rsidRDefault="00FF7ED7"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38%</w:t>
            </w:r>
          </w:p>
        </w:tc>
        <w:tc>
          <w:tcPr>
            <w:tcW w:w="1442" w:type="dxa"/>
            <w:shd w:val="clear" w:color="auto" w:fill="auto"/>
            <w:noWrap/>
          </w:tcPr>
          <w:p w:rsidR="00FF7ED7" w:rsidRPr="005A6DC6" w:rsidRDefault="00FF7ED7"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8%</w:t>
            </w:r>
          </w:p>
        </w:tc>
      </w:tr>
      <w:tr w:rsidR="005A6DC6" w:rsidRPr="005A6DC6">
        <w:trPr>
          <w:trHeight w:val="285"/>
        </w:trPr>
        <w:tc>
          <w:tcPr>
            <w:cnfStyle w:val="001000000000" w:firstRow="0" w:lastRow="0" w:firstColumn="1" w:lastColumn="0" w:oddVBand="0" w:evenVBand="0" w:oddHBand="0" w:evenHBand="0" w:firstRowFirstColumn="0" w:firstRowLastColumn="0" w:lastRowFirstColumn="0" w:lastRowLastColumn="0"/>
            <w:tcW w:w="3068" w:type="dxa"/>
            <w:shd w:val="clear" w:color="auto" w:fill="E2EFD9" w:themeFill="accent6" w:themeFillTint="33"/>
            <w:noWrap/>
          </w:tcPr>
          <w:p w:rsidR="00FF7ED7" w:rsidRPr="005A6DC6" w:rsidRDefault="00FF7ED7" w:rsidP="00810355">
            <w:pPr>
              <w:spacing w:before="0" w:beforeAutospacing="0" w:after="0" w:afterAutospacing="0"/>
              <w:rPr>
                <w:rFonts w:cstheme="minorHAnsi"/>
                <w:b w:val="0"/>
              </w:rPr>
            </w:pPr>
            <w:r w:rsidRPr="005A6DC6">
              <w:rPr>
                <w:rFonts w:cstheme="minorHAnsi"/>
                <w:b w:val="0"/>
              </w:rPr>
              <w:t>Circus</w:t>
            </w:r>
          </w:p>
        </w:tc>
        <w:tc>
          <w:tcPr>
            <w:tcW w:w="561" w:type="dxa"/>
            <w:shd w:val="clear" w:color="auto" w:fill="E2EFD9" w:themeFill="accent6" w:themeFillTint="33"/>
            <w:noWrap/>
          </w:tcPr>
          <w:p w:rsidR="00FF7ED7" w:rsidRPr="005A6DC6" w:rsidRDefault="00FF7ED7" w:rsidP="00810355">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N.</w:t>
            </w:r>
          </w:p>
        </w:tc>
        <w:tc>
          <w:tcPr>
            <w:tcW w:w="1117" w:type="dxa"/>
            <w:shd w:val="clear" w:color="auto" w:fill="E2EFD9" w:themeFill="accent6" w:themeFillTint="33"/>
            <w:noWrap/>
          </w:tcPr>
          <w:p w:rsidR="00FF7ED7" w:rsidRPr="005A6DC6" w:rsidRDefault="00FF7ED7"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3</w:t>
            </w:r>
          </w:p>
        </w:tc>
        <w:tc>
          <w:tcPr>
            <w:tcW w:w="1441" w:type="dxa"/>
            <w:shd w:val="clear" w:color="auto" w:fill="E2EFD9" w:themeFill="accent6" w:themeFillTint="33"/>
            <w:noWrap/>
          </w:tcPr>
          <w:p w:rsidR="00FF7ED7" w:rsidRPr="005A6DC6" w:rsidRDefault="00FF7ED7"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3</w:t>
            </w:r>
          </w:p>
        </w:tc>
        <w:tc>
          <w:tcPr>
            <w:tcW w:w="1442" w:type="dxa"/>
            <w:shd w:val="clear" w:color="auto" w:fill="E2EFD9" w:themeFill="accent6" w:themeFillTint="33"/>
            <w:noWrap/>
          </w:tcPr>
          <w:p w:rsidR="00FF7ED7" w:rsidRPr="005A6DC6" w:rsidRDefault="00FF7ED7"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2</w:t>
            </w:r>
          </w:p>
        </w:tc>
        <w:tc>
          <w:tcPr>
            <w:tcW w:w="1442" w:type="dxa"/>
            <w:shd w:val="clear" w:color="auto" w:fill="E2EFD9" w:themeFill="accent6" w:themeFillTint="33"/>
            <w:noWrap/>
          </w:tcPr>
          <w:p w:rsidR="00FF7ED7" w:rsidRPr="005A6DC6" w:rsidRDefault="00FF7ED7"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2</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068" w:type="dxa"/>
            <w:noWrap/>
          </w:tcPr>
          <w:p w:rsidR="00FF7ED7" w:rsidRPr="005A6DC6" w:rsidRDefault="00FF7ED7" w:rsidP="00810355">
            <w:pPr>
              <w:spacing w:before="0" w:beforeAutospacing="0" w:after="0" w:afterAutospacing="0"/>
              <w:rPr>
                <w:rFonts w:cstheme="minorHAnsi"/>
                <w:b w:val="0"/>
              </w:rPr>
            </w:pPr>
            <w:r w:rsidRPr="005A6DC6">
              <w:rPr>
                <w:rFonts w:cstheme="minorHAnsi"/>
                <w:b w:val="0"/>
              </w:rPr>
              <w:t> </w:t>
            </w:r>
          </w:p>
        </w:tc>
        <w:tc>
          <w:tcPr>
            <w:tcW w:w="561" w:type="dxa"/>
            <w:noWrap/>
          </w:tcPr>
          <w:p w:rsidR="00FF7ED7" w:rsidRPr="005A6DC6" w:rsidRDefault="00FF7ED7" w:rsidP="00810355">
            <w:pPr>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w:t>
            </w:r>
          </w:p>
        </w:tc>
        <w:tc>
          <w:tcPr>
            <w:tcW w:w="1117" w:type="dxa"/>
            <w:noWrap/>
          </w:tcPr>
          <w:p w:rsidR="00FF7ED7" w:rsidRPr="005A6DC6" w:rsidRDefault="00FF7ED7"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8%</w:t>
            </w:r>
          </w:p>
        </w:tc>
        <w:tc>
          <w:tcPr>
            <w:tcW w:w="1441" w:type="dxa"/>
            <w:noWrap/>
          </w:tcPr>
          <w:p w:rsidR="00FF7ED7" w:rsidRPr="005A6DC6" w:rsidRDefault="00FF7ED7"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100%</w:t>
            </w:r>
          </w:p>
        </w:tc>
        <w:tc>
          <w:tcPr>
            <w:tcW w:w="1442" w:type="dxa"/>
            <w:noWrap/>
          </w:tcPr>
          <w:p w:rsidR="00FF7ED7" w:rsidRPr="005A6DC6" w:rsidRDefault="00FF7ED7"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67%</w:t>
            </w:r>
          </w:p>
        </w:tc>
        <w:tc>
          <w:tcPr>
            <w:tcW w:w="1442" w:type="dxa"/>
            <w:noWrap/>
          </w:tcPr>
          <w:p w:rsidR="00FF7ED7" w:rsidRPr="005A6DC6" w:rsidRDefault="00FF7ED7"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67%</w:t>
            </w:r>
          </w:p>
        </w:tc>
      </w:tr>
      <w:tr w:rsidR="005A6DC6" w:rsidRPr="005A6DC6">
        <w:trPr>
          <w:trHeight w:val="285"/>
        </w:trPr>
        <w:tc>
          <w:tcPr>
            <w:cnfStyle w:val="001000000000" w:firstRow="0" w:lastRow="0" w:firstColumn="1" w:lastColumn="0" w:oddVBand="0" w:evenVBand="0" w:oddHBand="0" w:evenHBand="0" w:firstRowFirstColumn="0" w:firstRowLastColumn="0" w:lastRowFirstColumn="0" w:lastRowLastColumn="0"/>
            <w:tcW w:w="3068" w:type="dxa"/>
            <w:noWrap/>
          </w:tcPr>
          <w:p w:rsidR="00FF7ED7" w:rsidRPr="005A6DC6" w:rsidRDefault="00FF7ED7" w:rsidP="00810355">
            <w:pPr>
              <w:spacing w:before="0" w:beforeAutospacing="0" w:after="0" w:afterAutospacing="0"/>
              <w:rPr>
                <w:rFonts w:cstheme="minorHAnsi"/>
                <w:b w:val="0"/>
              </w:rPr>
            </w:pPr>
            <w:r w:rsidRPr="005A6DC6">
              <w:rPr>
                <w:rFonts w:cstheme="minorHAnsi"/>
                <w:b w:val="0"/>
              </w:rPr>
              <w:t xml:space="preserve">Creative writing </w:t>
            </w:r>
          </w:p>
        </w:tc>
        <w:tc>
          <w:tcPr>
            <w:tcW w:w="561" w:type="dxa"/>
            <w:noWrap/>
          </w:tcPr>
          <w:p w:rsidR="00FF7ED7" w:rsidRPr="005A6DC6" w:rsidRDefault="00FF7ED7" w:rsidP="00810355">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N.</w:t>
            </w:r>
          </w:p>
        </w:tc>
        <w:tc>
          <w:tcPr>
            <w:tcW w:w="1117" w:type="dxa"/>
            <w:noWrap/>
          </w:tcPr>
          <w:p w:rsidR="00FF7ED7" w:rsidRPr="005A6DC6" w:rsidRDefault="00FF7ED7"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14</w:t>
            </w:r>
          </w:p>
        </w:tc>
        <w:tc>
          <w:tcPr>
            <w:tcW w:w="1441" w:type="dxa"/>
            <w:noWrap/>
          </w:tcPr>
          <w:p w:rsidR="00FF7ED7" w:rsidRPr="005A6DC6" w:rsidRDefault="00FF7ED7"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6</w:t>
            </w:r>
          </w:p>
        </w:tc>
        <w:tc>
          <w:tcPr>
            <w:tcW w:w="1442" w:type="dxa"/>
            <w:noWrap/>
          </w:tcPr>
          <w:p w:rsidR="00FF7ED7" w:rsidRPr="005A6DC6" w:rsidRDefault="00FF7ED7"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7</w:t>
            </w:r>
          </w:p>
        </w:tc>
        <w:tc>
          <w:tcPr>
            <w:tcW w:w="1442" w:type="dxa"/>
            <w:noWrap/>
          </w:tcPr>
          <w:p w:rsidR="00FF7ED7" w:rsidRPr="005A6DC6" w:rsidRDefault="00FF7ED7"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3</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068" w:type="dxa"/>
            <w:shd w:val="clear" w:color="auto" w:fill="auto"/>
            <w:noWrap/>
          </w:tcPr>
          <w:p w:rsidR="00FF7ED7" w:rsidRPr="005A6DC6" w:rsidRDefault="00FF7ED7" w:rsidP="00810355">
            <w:pPr>
              <w:spacing w:before="0" w:beforeAutospacing="0" w:after="0" w:afterAutospacing="0"/>
              <w:rPr>
                <w:rFonts w:cstheme="minorHAnsi"/>
                <w:b w:val="0"/>
              </w:rPr>
            </w:pPr>
            <w:r w:rsidRPr="005A6DC6">
              <w:rPr>
                <w:rFonts w:cstheme="minorHAnsi"/>
                <w:b w:val="0"/>
              </w:rPr>
              <w:t> </w:t>
            </w:r>
          </w:p>
        </w:tc>
        <w:tc>
          <w:tcPr>
            <w:tcW w:w="561" w:type="dxa"/>
            <w:shd w:val="clear" w:color="auto" w:fill="auto"/>
            <w:noWrap/>
          </w:tcPr>
          <w:p w:rsidR="00FF7ED7" w:rsidRPr="005A6DC6" w:rsidRDefault="00FF7ED7" w:rsidP="00810355">
            <w:pPr>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w:t>
            </w:r>
          </w:p>
        </w:tc>
        <w:tc>
          <w:tcPr>
            <w:tcW w:w="1117" w:type="dxa"/>
            <w:shd w:val="clear" w:color="auto" w:fill="auto"/>
            <w:noWrap/>
          </w:tcPr>
          <w:p w:rsidR="00FF7ED7" w:rsidRPr="005A6DC6" w:rsidRDefault="00FF7ED7"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36%</w:t>
            </w:r>
          </w:p>
        </w:tc>
        <w:tc>
          <w:tcPr>
            <w:tcW w:w="1441" w:type="dxa"/>
            <w:shd w:val="clear" w:color="auto" w:fill="auto"/>
            <w:noWrap/>
          </w:tcPr>
          <w:p w:rsidR="00FF7ED7" w:rsidRPr="005A6DC6" w:rsidRDefault="00FF7ED7"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43%</w:t>
            </w:r>
          </w:p>
        </w:tc>
        <w:tc>
          <w:tcPr>
            <w:tcW w:w="1442" w:type="dxa"/>
            <w:shd w:val="clear" w:color="auto" w:fill="auto"/>
            <w:noWrap/>
          </w:tcPr>
          <w:p w:rsidR="00FF7ED7" w:rsidRPr="005A6DC6" w:rsidRDefault="00FF7ED7"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50%</w:t>
            </w:r>
          </w:p>
        </w:tc>
        <w:tc>
          <w:tcPr>
            <w:tcW w:w="1442" w:type="dxa"/>
            <w:shd w:val="clear" w:color="auto" w:fill="auto"/>
            <w:noWrap/>
          </w:tcPr>
          <w:p w:rsidR="00FF7ED7" w:rsidRPr="005A6DC6" w:rsidRDefault="00FF7ED7"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21%</w:t>
            </w:r>
          </w:p>
        </w:tc>
      </w:tr>
      <w:tr w:rsidR="005A6DC6" w:rsidRPr="005A6DC6">
        <w:trPr>
          <w:trHeight w:val="285"/>
        </w:trPr>
        <w:tc>
          <w:tcPr>
            <w:cnfStyle w:val="001000000000" w:firstRow="0" w:lastRow="0" w:firstColumn="1" w:lastColumn="0" w:oddVBand="0" w:evenVBand="0" w:oddHBand="0" w:evenHBand="0" w:firstRowFirstColumn="0" w:firstRowLastColumn="0" w:lastRowFirstColumn="0" w:lastRowLastColumn="0"/>
            <w:tcW w:w="3068" w:type="dxa"/>
            <w:shd w:val="clear" w:color="auto" w:fill="E2EFD9" w:themeFill="accent6" w:themeFillTint="33"/>
            <w:noWrap/>
          </w:tcPr>
          <w:p w:rsidR="00FF7ED7" w:rsidRPr="005A6DC6" w:rsidRDefault="00FF7ED7" w:rsidP="00810355">
            <w:pPr>
              <w:spacing w:before="0" w:beforeAutospacing="0" w:after="0" w:afterAutospacing="0"/>
              <w:rPr>
                <w:rFonts w:cstheme="minorHAnsi"/>
                <w:b w:val="0"/>
              </w:rPr>
            </w:pPr>
            <w:r w:rsidRPr="005A6DC6">
              <w:rPr>
                <w:rFonts w:cstheme="minorHAnsi"/>
                <w:b w:val="0"/>
              </w:rPr>
              <w:t>Digital art and design</w:t>
            </w:r>
          </w:p>
        </w:tc>
        <w:tc>
          <w:tcPr>
            <w:tcW w:w="561" w:type="dxa"/>
            <w:shd w:val="clear" w:color="auto" w:fill="E2EFD9" w:themeFill="accent6" w:themeFillTint="33"/>
            <w:noWrap/>
          </w:tcPr>
          <w:p w:rsidR="00FF7ED7" w:rsidRPr="005A6DC6" w:rsidRDefault="00FF7ED7" w:rsidP="00810355">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N.</w:t>
            </w:r>
          </w:p>
        </w:tc>
        <w:tc>
          <w:tcPr>
            <w:tcW w:w="1117" w:type="dxa"/>
            <w:shd w:val="clear" w:color="auto" w:fill="E2EFD9" w:themeFill="accent6" w:themeFillTint="33"/>
            <w:noWrap/>
          </w:tcPr>
          <w:p w:rsidR="00FF7ED7" w:rsidRPr="005A6DC6" w:rsidRDefault="00FF7ED7"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13</w:t>
            </w:r>
          </w:p>
        </w:tc>
        <w:tc>
          <w:tcPr>
            <w:tcW w:w="1441" w:type="dxa"/>
            <w:shd w:val="clear" w:color="auto" w:fill="E2EFD9" w:themeFill="accent6" w:themeFillTint="33"/>
            <w:noWrap/>
          </w:tcPr>
          <w:p w:rsidR="00FF7ED7" w:rsidRPr="005A6DC6" w:rsidRDefault="00FF7ED7"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9</w:t>
            </w:r>
          </w:p>
        </w:tc>
        <w:tc>
          <w:tcPr>
            <w:tcW w:w="1442" w:type="dxa"/>
            <w:shd w:val="clear" w:color="auto" w:fill="E2EFD9" w:themeFill="accent6" w:themeFillTint="33"/>
            <w:noWrap/>
          </w:tcPr>
          <w:p w:rsidR="00FF7ED7" w:rsidRPr="005A6DC6" w:rsidRDefault="00FF7ED7"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4</w:t>
            </w:r>
          </w:p>
        </w:tc>
        <w:tc>
          <w:tcPr>
            <w:tcW w:w="1442" w:type="dxa"/>
            <w:shd w:val="clear" w:color="auto" w:fill="E2EFD9" w:themeFill="accent6" w:themeFillTint="33"/>
            <w:noWrap/>
          </w:tcPr>
          <w:p w:rsidR="00FF7ED7" w:rsidRPr="005A6DC6" w:rsidRDefault="00FF7ED7"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4</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068" w:type="dxa"/>
            <w:noWrap/>
          </w:tcPr>
          <w:p w:rsidR="00FF7ED7" w:rsidRPr="005A6DC6" w:rsidRDefault="00FF7ED7" w:rsidP="00810355">
            <w:pPr>
              <w:spacing w:before="0" w:beforeAutospacing="0" w:after="0" w:afterAutospacing="0"/>
              <w:rPr>
                <w:rFonts w:cstheme="minorHAnsi"/>
                <w:b w:val="0"/>
              </w:rPr>
            </w:pPr>
            <w:r w:rsidRPr="005A6DC6">
              <w:rPr>
                <w:rFonts w:cstheme="minorHAnsi"/>
                <w:b w:val="0"/>
              </w:rPr>
              <w:t> </w:t>
            </w:r>
          </w:p>
        </w:tc>
        <w:tc>
          <w:tcPr>
            <w:tcW w:w="561" w:type="dxa"/>
            <w:noWrap/>
          </w:tcPr>
          <w:p w:rsidR="00FF7ED7" w:rsidRPr="005A6DC6" w:rsidRDefault="00FF7ED7" w:rsidP="00810355">
            <w:pPr>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w:t>
            </w:r>
          </w:p>
        </w:tc>
        <w:tc>
          <w:tcPr>
            <w:tcW w:w="1117" w:type="dxa"/>
            <w:noWrap/>
          </w:tcPr>
          <w:p w:rsidR="00FF7ED7" w:rsidRPr="005A6DC6" w:rsidRDefault="00FF7ED7"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33%</w:t>
            </w:r>
          </w:p>
        </w:tc>
        <w:tc>
          <w:tcPr>
            <w:tcW w:w="1441" w:type="dxa"/>
            <w:noWrap/>
          </w:tcPr>
          <w:p w:rsidR="00FF7ED7" w:rsidRPr="005A6DC6" w:rsidRDefault="00FF7ED7"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69%</w:t>
            </w:r>
          </w:p>
        </w:tc>
        <w:tc>
          <w:tcPr>
            <w:tcW w:w="1442" w:type="dxa"/>
            <w:noWrap/>
          </w:tcPr>
          <w:p w:rsidR="00FF7ED7" w:rsidRPr="005A6DC6" w:rsidRDefault="00FF7ED7"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31%</w:t>
            </w:r>
          </w:p>
        </w:tc>
        <w:tc>
          <w:tcPr>
            <w:tcW w:w="1442" w:type="dxa"/>
            <w:noWrap/>
          </w:tcPr>
          <w:p w:rsidR="00FF7ED7" w:rsidRPr="005A6DC6" w:rsidRDefault="00FF7ED7"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31%</w:t>
            </w:r>
          </w:p>
        </w:tc>
      </w:tr>
      <w:tr w:rsidR="005A6DC6" w:rsidRPr="005A6DC6">
        <w:trPr>
          <w:trHeight w:val="285"/>
        </w:trPr>
        <w:tc>
          <w:tcPr>
            <w:cnfStyle w:val="001000000000" w:firstRow="0" w:lastRow="0" w:firstColumn="1" w:lastColumn="0" w:oddVBand="0" w:evenVBand="0" w:oddHBand="0" w:evenHBand="0" w:firstRowFirstColumn="0" w:firstRowLastColumn="0" w:lastRowFirstColumn="0" w:lastRowLastColumn="0"/>
            <w:tcW w:w="3068" w:type="dxa"/>
            <w:noWrap/>
          </w:tcPr>
          <w:p w:rsidR="00FF7ED7" w:rsidRPr="005A6DC6" w:rsidRDefault="00FF7ED7" w:rsidP="00810355">
            <w:pPr>
              <w:spacing w:before="0" w:beforeAutospacing="0" w:after="0" w:afterAutospacing="0"/>
              <w:rPr>
                <w:rFonts w:cstheme="minorHAnsi"/>
                <w:b w:val="0"/>
              </w:rPr>
            </w:pPr>
            <w:r w:rsidRPr="005A6DC6">
              <w:rPr>
                <w:rFonts w:cstheme="minorHAnsi"/>
                <w:b w:val="0"/>
              </w:rPr>
              <w:t>Toi Māori</w:t>
            </w:r>
          </w:p>
        </w:tc>
        <w:tc>
          <w:tcPr>
            <w:tcW w:w="561" w:type="dxa"/>
            <w:noWrap/>
          </w:tcPr>
          <w:p w:rsidR="00FF7ED7" w:rsidRPr="005A6DC6" w:rsidRDefault="00FF7ED7" w:rsidP="00810355">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N.</w:t>
            </w:r>
          </w:p>
        </w:tc>
        <w:tc>
          <w:tcPr>
            <w:tcW w:w="1117" w:type="dxa"/>
            <w:noWrap/>
          </w:tcPr>
          <w:p w:rsidR="00FF7ED7" w:rsidRPr="005A6DC6" w:rsidRDefault="00FF7ED7"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17</w:t>
            </w:r>
          </w:p>
        </w:tc>
        <w:tc>
          <w:tcPr>
            <w:tcW w:w="1441" w:type="dxa"/>
            <w:noWrap/>
          </w:tcPr>
          <w:p w:rsidR="00FF7ED7" w:rsidRPr="005A6DC6" w:rsidRDefault="00FF7ED7"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9</w:t>
            </w:r>
          </w:p>
        </w:tc>
        <w:tc>
          <w:tcPr>
            <w:tcW w:w="1442" w:type="dxa"/>
            <w:noWrap/>
          </w:tcPr>
          <w:p w:rsidR="00FF7ED7" w:rsidRPr="005A6DC6" w:rsidRDefault="00FF7ED7"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10</w:t>
            </w:r>
          </w:p>
        </w:tc>
        <w:tc>
          <w:tcPr>
            <w:tcW w:w="1442" w:type="dxa"/>
            <w:noWrap/>
          </w:tcPr>
          <w:p w:rsidR="00FF7ED7" w:rsidRPr="005A6DC6" w:rsidRDefault="00FF7ED7"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4</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068" w:type="dxa"/>
            <w:shd w:val="clear" w:color="auto" w:fill="auto"/>
            <w:noWrap/>
          </w:tcPr>
          <w:p w:rsidR="00FF7ED7" w:rsidRPr="005A6DC6" w:rsidRDefault="00FF7ED7" w:rsidP="00810355">
            <w:pPr>
              <w:spacing w:before="0" w:beforeAutospacing="0" w:after="0" w:afterAutospacing="0"/>
              <w:rPr>
                <w:rFonts w:cstheme="minorHAnsi"/>
                <w:b w:val="0"/>
              </w:rPr>
            </w:pPr>
            <w:r w:rsidRPr="005A6DC6">
              <w:rPr>
                <w:rFonts w:cstheme="minorHAnsi"/>
                <w:b w:val="0"/>
              </w:rPr>
              <w:t> </w:t>
            </w:r>
          </w:p>
        </w:tc>
        <w:tc>
          <w:tcPr>
            <w:tcW w:w="561" w:type="dxa"/>
            <w:shd w:val="clear" w:color="auto" w:fill="auto"/>
            <w:noWrap/>
          </w:tcPr>
          <w:p w:rsidR="00FF7ED7" w:rsidRPr="005A6DC6" w:rsidRDefault="00FF7ED7" w:rsidP="00810355">
            <w:pPr>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w:t>
            </w:r>
          </w:p>
        </w:tc>
        <w:tc>
          <w:tcPr>
            <w:tcW w:w="1117" w:type="dxa"/>
            <w:shd w:val="clear" w:color="auto" w:fill="auto"/>
            <w:noWrap/>
          </w:tcPr>
          <w:p w:rsidR="00FF7ED7" w:rsidRPr="005A6DC6" w:rsidRDefault="00FF7ED7"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44%</w:t>
            </w:r>
          </w:p>
        </w:tc>
        <w:tc>
          <w:tcPr>
            <w:tcW w:w="1441" w:type="dxa"/>
            <w:shd w:val="clear" w:color="auto" w:fill="auto"/>
            <w:noWrap/>
          </w:tcPr>
          <w:p w:rsidR="00FF7ED7" w:rsidRPr="005A6DC6" w:rsidRDefault="00FF7ED7"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53%</w:t>
            </w:r>
          </w:p>
        </w:tc>
        <w:tc>
          <w:tcPr>
            <w:tcW w:w="1442" w:type="dxa"/>
            <w:shd w:val="clear" w:color="auto" w:fill="auto"/>
            <w:noWrap/>
          </w:tcPr>
          <w:p w:rsidR="00FF7ED7" w:rsidRPr="005A6DC6" w:rsidRDefault="00FF7ED7"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59%</w:t>
            </w:r>
          </w:p>
        </w:tc>
        <w:tc>
          <w:tcPr>
            <w:tcW w:w="1442" w:type="dxa"/>
            <w:shd w:val="clear" w:color="auto" w:fill="auto"/>
            <w:noWrap/>
          </w:tcPr>
          <w:p w:rsidR="00FF7ED7" w:rsidRPr="005A6DC6" w:rsidRDefault="00FF7ED7"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24%</w:t>
            </w:r>
          </w:p>
        </w:tc>
      </w:tr>
      <w:tr w:rsidR="005A6DC6" w:rsidRPr="005A6DC6">
        <w:trPr>
          <w:trHeight w:val="285"/>
        </w:trPr>
        <w:tc>
          <w:tcPr>
            <w:cnfStyle w:val="001000000000" w:firstRow="0" w:lastRow="0" w:firstColumn="1" w:lastColumn="0" w:oddVBand="0" w:evenVBand="0" w:oddHBand="0" w:evenHBand="0" w:firstRowFirstColumn="0" w:firstRowLastColumn="0" w:lastRowFirstColumn="0" w:lastRowLastColumn="0"/>
            <w:tcW w:w="3068" w:type="dxa"/>
            <w:shd w:val="clear" w:color="auto" w:fill="E2EFD9" w:themeFill="accent6" w:themeFillTint="33"/>
            <w:noWrap/>
          </w:tcPr>
          <w:p w:rsidR="00FF7ED7" w:rsidRPr="005A6DC6" w:rsidRDefault="00FF7ED7" w:rsidP="00810355">
            <w:pPr>
              <w:spacing w:before="0" w:beforeAutospacing="0" w:after="0" w:afterAutospacing="0"/>
              <w:rPr>
                <w:rFonts w:cstheme="minorHAnsi"/>
                <w:b w:val="0"/>
              </w:rPr>
            </w:pPr>
            <w:r w:rsidRPr="005A6DC6">
              <w:rPr>
                <w:rFonts w:cstheme="minorHAnsi"/>
                <w:b w:val="0"/>
              </w:rPr>
              <w:t>Pasifika arts</w:t>
            </w:r>
          </w:p>
        </w:tc>
        <w:tc>
          <w:tcPr>
            <w:tcW w:w="561" w:type="dxa"/>
            <w:shd w:val="clear" w:color="auto" w:fill="E2EFD9" w:themeFill="accent6" w:themeFillTint="33"/>
            <w:noWrap/>
          </w:tcPr>
          <w:p w:rsidR="00FF7ED7" w:rsidRPr="005A6DC6" w:rsidRDefault="00FF7ED7" w:rsidP="00810355">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N.</w:t>
            </w:r>
          </w:p>
        </w:tc>
        <w:tc>
          <w:tcPr>
            <w:tcW w:w="1117" w:type="dxa"/>
            <w:shd w:val="clear" w:color="auto" w:fill="E2EFD9" w:themeFill="accent6" w:themeFillTint="33"/>
            <w:noWrap/>
          </w:tcPr>
          <w:p w:rsidR="00FF7ED7" w:rsidRPr="005A6DC6" w:rsidRDefault="00FF7ED7"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8</w:t>
            </w:r>
          </w:p>
        </w:tc>
        <w:tc>
          <w:tcPr>
            <w:tcW w:w="1441" w:type="dxa"/>
            <w:shd w:val="clear" w:color="auto" w:fill="E2EFD9" w:themeFill="accent6" w:themeFillTint="33"/>
            <w:noWrap/>
          </w:tcPr>
          <w:p w:rsidR="00FF7ED7" w:rsidRPr="005A6DC6" w:rsidRDefault="00FF7ED7"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2</w:t>
            </w:r>
          </w:p>
        </w:tc>
        <w:tc>
          <w:tcPr>
            <w:tcW w:w="1442" w:type="dxa"/>
            <w:shd w:val="clear" w:color="auto" w:fill="E2EFD9" w:themeFill="accent6" w:themeFillTint="33"/>
            <w:noWrap/>
          </w:tcPr>
          <w:p w:rsidR="00FF7ED7" w:rsidRPr="005A6DC6" w:rsidRDefault="00FF7ED7"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5</w:t>
            </w:r>
          </w:p>
        </w:tc>
        <w:tc>
          <w:tcPr>
            <w:tcW w:w="1442" w:type="dxa"/>
            <w:shd w:val="clear" w:color="auto" w:fill="E2EFD9" w:themeFill="accent6" w:themeFillTint="33"/>
            <w:noWrap/>
          </w:tcPr>
          <w:p w:rsidR="00FF7ED7" w:rsidRPr="005A6DC6" w:rsidRDefault="00FF7ED7"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2</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068" w:type="dxa"/>
            <w:noWrap/>
          </w:tcPr>
          <w:p w:rsidR="00FF7ED7" w:rsidRPr="005A6DC6" w:rsidRDefault="00FF7ED7" w:rsidP="00810355">
            <w:pPr>
              <w:spacing w:before="0" w:beforeAutospacing="0" w:after="0" w:afterAutospacing="0"/>
              <w:rPr>
                <w:rFonts w:cstheme="minorHAnsi"/>
              </w:rPr>
            </w:pPr>
            <w:r w:rsidRPr="005A6DC6">
              <w:rPr>
                <w:rFonts w:cstheme="minorHAnsi"/>
              </w:rPr>
              <w:t> </w:t>
            </w:r>
          </w:p>
        </w:tc>
        <w:tc>
          <w:tcPr>
            <w:tcW w:w="561" w:type="dxa"/>
            <w:noWrap/>
          </w:tcPr>
          <w:p w:rsidR="00FF7ED7" w:rsidRPr="005A6DC6" w:rsidRDefault="00FF7ED7" w:rsidP="00810355">
            <w:pPr>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w:t>
            </w:r>
          </w:p>
        </w:tc>
        <w:tc>
          <w:tcPr>
            <w:tcW w:w="1117" w:type="dxa"/>
            <w:noWrap/>
          </w:tcPr>
          <w:p w:rsidR="00FF7ED7" w:rsidRPr="005A6DC6" w:rsidRDefault="00FF7ED7"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21%</w:t>
            </w:r>
          </w:p>
        </w:tc>
        <w:tc>
          <w:tcPr>
            <w:tcW w:w="1441" w:type="dxa"/>
            <w:noWrap/>
          </w:tcPr>
          <w:p w:rsidR="00FF7ED7" w:rsidRPr="005A6DC6" w:rsidRDefault="00FF7ED7"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25%</w:t>
            </w:r>
          </w:p>
        </w:tc>
        <w:tc>
          <w:tcPr>
            <w:tcW w:w="1442" w:type="dxa"/>
            <w:noWrap/>
          </w:tcPr>
          <w:p w:rsidR="00FF7ED7" w:rsidRPr="005A6DC6" w:rsidRDefault="00FF7ED7"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63%</w:t>
            </w:r>
          </w:p>
        </w:tc>
        <w:tc>
          <w:tcPr>
            <w:tcW w:w="1442" w:type="dxa"/>
            <w:noWrap/>
          </w:tcPr>
          <w:p w:rsidR="00FF7ED7" w:rsidRPr="005A6DC6" w:rsidRDefault="00FF7ED7"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25%</w:t>
            </w:r>
          </w:p>
        </w:tc>
      </w:tr>
    </w:tbl>
    <w:p w:rsidR="006928DA" w:rsidRPr="005A6DC6" w:rsidRDefault="006928DA" w:rsidP="00810355">
      <w:pPr>
        <w:rPr>
          <w:rFonts w:cstheme="minorHAnsi"/>
          <w:sz w:val="18"/>
        </w:rPr>
      </w:pPr>
      <w:r w:rsidRPr="005A6DC6">
        <w:rPr>
          <w:rFonts w:cstheme="minorHAnsi"/>
          <w:sz w:val="18"/>
        </w:rPr>
        <w:t xml:space="preserve">Note: Modes of delivery may not add to 100% as more than one mode may be delivered by a provider of that </w:t>
      </w:r>
      <w:r w:rsidR="00471A04">
        <w:rPr>
          <w:rFonts w:cstheme="minorHAnsi"/>
          <w:sz w:val="18"/>
        </w:rPr>
        <w:t>artform</w:t>
      </w:r>
      <w:r w:rsidRPr="005A6DC6">
        <w:rPr>
          <w:rFonts w:cstheme="minorHAnsi"/>
          <w:sz w:val="18"/>
        </w:rPr>
        <w:t>.</w:t>
      </w:r>
    </w:p>
    <w:p w:rsidR="0034369E" w:rsidRPr="005A6DC6" w:rsidRDefault="006928DA" w:rsidP="00810355">
      <w:pPr>
        <w:rPr>
          <w:rFonts w:cstheme="minorHAnsi"/>
        </w:rPr>
      </w:pPr>
      <w:r w:rsidRPr="005A6DC6">
        <w:rPr>
          <w:rFonts w:cstheme="minorHAnsi"/>
        </w:rPr>
        <w:t xml:space="preserve">Other </w:t>
      </w:r>
      <w:r w:rsidR="00A05F99">
        <w:rPr>
          <w:rFonts w:cstheme="minorHAnsi"/>
        </w:rPr>
        <w:t>artforms</w:t>
      </w:r>
      <w:r w:rsidRPr="005A6DC6">
        <w:rPr>
          <w:rFonts w:cstheme="minorHAnsi"/>
        </w:rPr>
        <w:t xml:space="preserve"> and/or modes of delivery include:</w:t>
      </w:r>
    </w:p>
    <w:p w:rsidR="00FF7ED7" w:rsidRPr="00F40B10" w:rsidRDefault="00415A6A" w:rsidP="00B02547">
      <w:pPr>
        <w:pStyle w:val="ListParagraph"/>
        <w:numPr>
          <w:ilvl w:val="0"/>
          <w:numId w:val="10"/>
        </w:numPr>
        <w:rPr>
          <w:rFonts w:cstheme="minorHAnsi"/>
        </w:rPr>
      </w:pPr>
      <w:r w:rsidRPr="00F40B10">
        <w:rPr>
          <w:rFonts w:cstheme="minorHAnsi"/>
        </w:rPr>
        <w:t xml:space="preserve">Lighting </w:t>
      </w:r>
      <w:r w:rsidR="00FF7ED7" w:rsidRPr="00F40B10">
        <w:rPr>
          <w:rFonts w:cstheme="minorHAnsi"/>
        </w:rPr>
        <w:t>workshop</w:t>
      </w:r>
      <w:r w:rsidRPr="00F40B10">
        <w:rPr>
          <w:rFonts w:cstheme="minorHAnsi"/>
        </w:rPr>
        <w:t>s</w:t>
      </w:r>
      <w:r w:rsidR="00FF7ED7" w:rsidRPr="00F40B10">
        <w:rPr>
          <w:rFonts w:cstheme="minorHAnsi"/>
        </w:rPr>
        <w:t xml:space="preserve"> for dance and theatre </w:t>
      </w:r>
      <w:r w:rsidRPr="00F40B10">
        <w:rPr>
          <w:rFonts w:cstheme="minorHAnsi"/>
        </w:rPr>
        <w:t>(</w:t>
      </w:r>
      <w:r w:rsidR="00FF7ED7" w:rsidRPr="00F40B10">
        <w:rPr>
          <w:rFonts w:cstheme="minorHAnsi"/>
        </w:rPr>
        <w:t>in the past</w:t>
      </w:r>
      <w:r w:rsidRPr="00F40B10">
        <w:rPr>
          <w:rFonts w:cstheme="minorHAnsi"/>
        </w:rPr>
        <w:t>; would like to do more of this)</w:t>
      </w:r>
    </w:p>
    <w:p w:rsidR="00FF7ED7" w:rsidRPr="00F40B10" w:rsidRDefault="00FF7ED7" w:rsidP="00B02547">
      <w:pPr>
        <w:pStyle w:val="ListParagraph"/>
        <w:numPr>
          <w:ilvl w:val="0"/>
          <w:numId w:val="10"/>
        </w:numPr>
        <w:rPr>
          <w:rFonts w:cstheme="minorHAnsi"/>
        </w:rPr>
      </w:pPr>
      <w:r w:rsidRPr="00F40B10">
        <w:rPr>
          <w:rFonts w:cstheme="minorHAnsi"/>
        </w:rPr>
        <w:t>Art therapy</w:t>
      </w:r>
      <w:r w:rsidR="00415A6A" w:rsidRPr="00F40B10">
        <w:rPr>
          <w:rFonts w:cstheme="minorHAnsi"/>
        </w:rPr>
        <w:t xml:space="preserve"> (2)</w:t>
      </w:r>
    </w:p>
    <w:p w:rsidR="00415A6A" w:rsidRPr="00F40B10" w:rsidRDefault="00FF7ED7" w:rsidP="00B02547">
      <w:pPr>
        <w:pStyle w:val="ListParagraph"/>
        <w:numPr>
          <w:ilvl w:val="0"/>
          <w:numId w:val="10"/>
        </w:numPr>
        <w:rPr>
          <w:rFonts w:cstheme="minorHAnsi"/>
        </w:rPr>
      </w:pPr>
      <w:r w:rsidRPr="00F40B10">
        <w:rPr>
          <w:rFonts w:cstheme="minorHAnsi"/>
        </w:rPr>
        <w:t>Woodwork</w:t>
      </w:r>
    </w:p>
    <w:p w:rsidR="00FF7ED7" w:rsidRPr="00F40B10" w:rsidRDefault="00415A6A" w:rsidP="00B02547">
      <w:pPr>
        <w:pStyle w:val="ListParagraph"/>
        <w:numPr>
          <w:ilvl w:val="0"/>
          <w:numId w:val="10"/>
        </w:numPr>
        <w:rPr>
          <w:rFonts w:cstheme="minorHAnsi"/>
        </w:rPr>
      </w:pPr>
      <w:r w:rsidRPr="00F40B10">
        <w:rPr>
          <w:rFonts w:cstheme="minorHAnsi"/>
        </w:rPr>
        <w:t>Mosaic</w:t>
      </w:r>
      <w:r w:rsidR="00FC3F1C" w:rsidRPr="00F40B10">
        <w:rPr>
          <w:rFonts w:cstheme="minorHAnsi"/>
        </w:rPr>
        <w:t>s</w:t>
      </w:r>
      <w:r w:rsidR="00FF7ED7" w:rsidRPr="00F40B10">
        <w:rPr>
          <w:rFonts w:cstheme="minorHAnsi"/>
        </w:rPr>
        <w:t xml:space="preserve"> </w:t>
      </w:r>
      <w:r w:rsidRPr="00F40B10">
        <w:rPr>
          <w:rFonts w:cstheme="minorHAnsi"/>
        </w:rPr>
        <w:t>(2)</w:t>
      </w:r>
    </w:p>
    <w:p w:rsidR="00FF7ED7" w:rsidRPr="00F40B10" w:rsidRDefault="00FF7ED7" w:rsidP="00B02547">
      <w:pPr>
        <w:pStyle w:val="ListParagraph"/>
        <w:numPr>
          <w:ilvl w:val="0"/>
          <w:numId w:val="10"/>
        </w:numPr>
        <w:rPr>
          <w:rFonts w:cstheme="minorHAnsi"/>
        </w:rPr>
      </w:pPr>
      <w:r w:rsidRPr="00F40B10">
        <w:rPr>
          <w:rFonts w:cstheme="minorHAnsi"/>
        </w:rPr>
        <w:t>Weekly introductory sessions for most activities</w:t>
      </w:r>
    </w:p>
    <w:p w:rsidR="00415A6A" w:rsidRPr="00F40B10" w:rsidRDefault="00415A6A" w:rsidP="00B02547">
      <w:pPr>
        <w:pStyle w:val="ListParagraph"/>
        <w:numPr>
          <w:ilvl w:val="0"/>
          <w:numId w:val="10"/>
        </w:numPr>
        <w:rPr>
          <w:rFonts w:cstheme="minorHAnsi"/>
        </w:rPr>
      </w:pPr>
      <w:r w:rsidRPr="00F40B10">
        <w:rPr>
          <w:rFonts w:cstheme="minorHAnsi"/>
        </w:rPr>
        <w:t xml:space="preserve">Regular </w:t>
      </w:r>
      <w:r w:rsidR="00FF7ED7" w:rsidRPr="00F40B10">
        <w:rPr>
          <w:rFonts w:cstheme="minorHAnsi"/>
        </w:rPr>
        <w:t xml:space="preserve">weekly </w:t>
      </w:r>
      <w:r w:rsidRPr="00F40B10">
        <w:rPr>
          <w:rFonts w:cstheme="minorHAnsi"/>
        </w:rPr>
        <w:t>attendance</w:t>
      </w:r>
    </w:p>
    <w:p w:rsidR="00FF7ED7" w:rsidRPr="00F40B10" w:rsidRDefault="00415A6A" w:rsidP="00B02547">
      <w:pPr>
        <w:pStyle w:val="ListParagraph"/>
        <w:numPr>
          <w:ilvl w:val="0"/>
          <w:numId w:val="10"/>
        </w:numPr>
        <w:rPr>
          <w:rFonts w:cstheme="minorHAnsi"/>
        </w:rPr>
      </w:pPr>
      <w:r w:rsidRPr="00F40B10">
        <w:rPr>
          <w:rFonts w:cstheme="minorHAnsi"/>
        </w:rPr>
        <w:lastRenderedPageBreak/>
        <w:t>P</w:t>
      </w:r>
      <w:r w:rsidR="00FF7ED7" w:rsidRPr="00F40B10">
        <w:rPr>
          <w:rFonts w:cstheme="minorHAnsi"/>
        </w:rPr>
        <w:t>rovid</w:t>
      </w:r>
      <w:r w:rsidR="00471A04" w:rsidRPr="00F40B10">
        <w:rPr>
          <w:rFonts w:cstheme="minorHAnsi"/>
        </w:rPr>
        <w:t>ing</w:t>
      </w:r>
      <w:r w:rsidR="00FF7ED7" w:rsidRPr="00F40B10">
        <w:rPr>
          <w:rFonts w:cstheme="minorHAnsi"/>
        </w:rPr>
        <w:t xml:space="preserve"> a space for artists to gather to plan projects</w:t>
      </w:r>
    </w:p>
    <w:p w:rsidR="00FF7ED7" w:rsidRPr="00FC3F1C" w:rsidRDefault="00FF7ED7" w:rsidP="00B02547">
      <w:pPr>
        <w:pStyle w:val="ListParagraph"/>
        <w:numPr>
          <w:ilvl w:val="0"/>
          <w:numId w:val="10"/>
        </w:numPr>
        <w:rPr>
          <w:rFonts w:cstheme="minorHAnsi"/>
        </w:rPr>
      </w:pPr>
      <w:r w:rsidRPr="00FC3F1C">
        <w:rPr>
          <w:rFonts w:cstheme="minorHAnsi"/>
        </w:rPr>
        <w:t>Music gigs, visual art exhibitions, creative boot</w:t>
      </w:r>
      <w:r w:rsidR="00FC3F1C">
        <w:rPr>
          <w:rFonts w:cstheme="minorHAnsi"/>
        </w:rPr>
        <w:t xml:space="preserve"> </w:t>
      </w:r>
      <w:r w:rsidRPr="00FC3F1C">
        <w:rPr>
          <w:rFonts w:cstheme="minorHAnsi"/>
        </w:rPr>
        <w:t>camps/bite</w:t>
      </w:r>
      <w:r w:rsidR="00415A6A" w:rsidRPr="00FC3F1C">
        <w:rPr>
          <w:rFonts w:cstheme="minorHAnsi"/>
        </w:rPr>
        <w:t>-</w:t>
      </w:r>
      <w:r w:rsidRPr="00FC3F1C">
        <w:rPr>
          <w:rFonts w:cstheme="minorHAnsi"/>
        </w:rPr>
        <w:t>sized workshops</w:t>
      </w:r>
    </w:p>
    <w:p w:rsidR="00415A6A" w:rsidRPr="00FC3F1C" w:rsidRDefault="00FF7ED7" w:rsidP="00B02547">
      <w:pPr>
        <w:pStyle w:val="ListParagraph"/>
        <w:numPr>
          <w:ilvl w:val="0"/>
          <w:numId w:val="10"/>
        </w:numPr>
        <w:rPr>
          <w:rFonts w:cstheme="minorHAnsi"/>
        </w:rPr>
      </w:pPr>
      <w:r w:rsidRPr="00FC3F1C">
        <w:rPr>
          <w:rFonts w:cstheme="minorHAnsi"/>
        </w:rPr>
        <w:t>Improvisation</w:t>
      </w:r>
      <w:r w:rsidR="00415A6A" w:rsidRPr="00FC3F1C">
        <w:rPr>
          <w:rFonts w:cstheme="minorHAnsi"/>
        </w:rPr>
        <w:t>,</w:t>
      </w:r>
      <w:r w:rsidRPr="00FC3F1C">
        <w:rPr>
          <w:rFonts w:cstheme="minorHAnsi"/>
        </w:rPr>
        <w:t xml:space="preserve"> experiential games and exercises</w:t>
      </w:r>
      <w:r w:rsidR="00415A6A" w:rsidRPr="00FC3F1C">
        <w:rPr>
          <w:rFonts w:cstheme="minorHAnsi"/>
        </w:rPr>
        <w:t>, play-</w:t>
      </w:r>
      <w:r w:rsidRPr="00FC3F1C">
        <w:rPr>
          <w:rFonts w:cstheme="minorHAnsi"/>
        </w:rPr>
        <w:t>based activities</w:t>
      </w:r>
      <w:r w:rsidR="00415A6A" w:rsidRPr="00FC3F1C">
        <w:rPr>
          <w:rFonts w:cstheme="minorHAnsi"/>
        </w:rPr>
        <w:t xml:space="preserve"> through p</w:t>
      </w:r>
      <w:r w:rsidRPr="00FC3F1C">
        <w:rPr>
          <w:rFonts w:cstheme="minorHAnsi"/>
        </w:rPr>
        <w:t>rogrammes/</w:t>
      </w:r>
      <w:r w:rsidR="00415A6A" w:rsidRPr="00FC3F1C">
        <w:rPr>
          <w:rFonts w:cstheme="minorHAnsi"/>
        </w:rPr>
        <w:t>workshops</w:t>
      </w:r>
    </w:p>
    <w:p w:rsidR="00A77533" w:rsidRPr="00FC3F1C" w:rsidRDefault="00FF7ED7" w:rsidP="00B02547">
      <w:pPr>
        <w:pStyle w:val="ListParagraph"/>
        <w:numPr>
          <w:ilvl w:val="0"/>
          <w:numId w:val="10"/>
        </w:numPr>
        <w:rPr>
          <w:rFonts w:cstheme="minorHAnsi"/>
        </w:rPr>
      </w:pPr>
      <w:r w:rsidRPr="00FC3F1C">
        <w:rPr>
          <w:rFonts w:cstheme="minorHAnsi"/>
        </w:rPr>
        <w:t>Film</w:t>
      </w:r>
      <w:r w:rsidR="00415A6A" w:rsidRPr="00FC3F1C">
        <w:rPr>
          <w:rFonts w:cstheme="minorHAnsi"/>
        </w:rPr>
        <w:t>-based storytelling</w:t>
      </w:r>
      <w:r w:rsidR="00A77533" w:rsidRPr="00FC3F1C">
        <w:rPr>
          <w:rFonts w:cstheme="minorHAnsi"/>
        </w:rPr>
        <w:t>, filmmaking (2)</w:t>
      </w:r>
    </w:p>
    <w:p w:rsidR="00FF7ED7" w:rsidRPr="00FC3F1C" w:rsidRDefault="00415A6A" w:rsidP="00B02547">
      <w:pPr>
        <w:pStyle w:val="ListParagraph"/>
        <w:numPr>
          <w:ilvl w:val="0"/>
          <w:numId w:val="10"/>
        </w:numPr>
        <w:rPr>
          <w:rFonts w:cstheme="minorHAnsi"/>
        </w:rPr>
      </w:pPr>
      <w:r w:rsidRPr="00FC3F1C">
        <w:rPr>
          <w:rFonts w:cstheme="minorHAnsi"/>
        </w:rPr>
        <w:t xml:space="preserve">Cultural </w:t>
      </w:r>
      <w:r w:rsidR="00FF7ED7" w:rsidRPr="00FC3F1C">
        <w:rPr>
          <w:rFonts w:cstheme="minorHAnsi"/>
        </w:rPr>
        <w:t xml:space="preserve">events (festivals) throughout the year </w:t>
      </w:r>
    </w:p>
    <w:p w:rsidR="00FF7ED7" w:rsidRPr="00FC3F1C" w:rsidRDefault="00FF7ED7" w:rsidP="00B02547">
      <w:pPr>
        <w:pStyle w:val="ListParagraph"/>
        <w:numPr>
          <w:ilvl w:val="0"/>
          <w:numId w:val="10"/>
        </w:numPr>
        <w:rPr>
          <w:rFonts w:cstheme="minorHAnsi"/>
        </w:rPr>
      </w:pPr>
      <w:r w:rsidRPr="00FC3F1C">
        <w:rPr>
          <w:rFonts w:cstheme="minorHAnsi"/>
        </w:rPr>
        <w:t xml:space="preserve">Mosaics and sculpture, </w:t>
      </w:r>
      <w:r w:rsidR="00415A6A" w:rsidRPr="00FC3F1C">
        <w:rPr>
          <w:rFonts w:cstheme="minorHAnsi"/>
        </w:rPr>
        <w:t>through p</w:t>
      </w:r>
      <w:r w:rsidRPr="00FC3F1C">
        <w:rPr>
          <w:rFonts w:cstheme="minorHAnsi"/>
        </w:rPr>
        <w:t>rogram</w:t>
      </w:r>
      <w:r w:rsidR="00415A6A" w:rsidRPr="00FC3F1C">
        <w:rPr>
          <w:rFonts w:cstheme="minorHAnsi"/>
        </w:rPr>
        <w:t xml:space="preserve">mes and </w:t>
      </w:r>
      <w:r w:rsidRPr="00FC3F1C">
        <w:rPr>
          <w:rFonts w:cstheme="minorHAnsi"/>
        </w:rPr>
        <w:t>one</w:t>
      </w:r>
      <w:r w:rsidR="00415A6A" w:rsidRPr="00FC3F1C">
        <w:rPr>
          <w:rFonts w:cstheme="minorHAnsi"/>
        </w:rPr>
        <w:t>-off workshops</w:t>
      </w:r>
    </w:p>
    <w:p w:rsidR="00415A6A" w:rsidRPr="00FC3F1C" w:rsidRDefault="00FF7ED7" w:rsidP="00B02547">
      <w:pPr>
        <w:pStyle w:val="ListParagraph"/>
        <w:numPr>
          <w:ilvl w:val="0"/>
          <w:numId w:val="10"/>
        </w:numPr>
        <w:rPr>
          <w:rFonts w:cstheme="minorHAnsi"/>
        </w:rPr>
      </w:pPr>
      <w:r w:rsidRPr="00FC3F1C">
        <w:rPr>
          <w:rFonts w:cstheme="minorHAnsi"/>
        </w:rPr>
        <w:t xml:space="preserve">Community art projects, </w:t>
      </w:r>
      <w:r w:rsidR="00415A6A" w:rsidRPr="00FC3F1C">
        <w:rPr>
          <w:rFonts w:cstheme="minorHAnsi"/>
        </w:rPr>
        <w:t xml:space="preserve">through </w:t>
      </w:r>
      <w:r w:rsidRPr="00FC3F1C">
        <w:rPr>
          <w:rFonts w:cstheme="minorHAnsi"/>
        </w:rPr>
        <w:t>volunteer engagement</w:t>
      </w:r>
    </w:p>
    <w:p w:rsidR="00FF7ED7" w:rsidRPr="00FC3F1C" w:rsidRDefault="00FF7ED7" w:rsidP="00B02547">
      <w:pPr>
        <w:pStyle w:val="ListParagraph"/>
        <w:numPr>
          <w:ilvl w:val="0"/>
          <w:numId w:val="10"/>
        </w:numPr>
        <w:rPr>
          <w:rFonts w:cstheme="minorHAnsi"/>
        </w:rPr>
      </w:pPr>
      <w:r w:rsidRPr="00FC3F1C">
        <w:rPr>
          <w:rFonts w:cstheme="minorHAnsi"/>
        </w:rPr>
        <w:t>Creative programmes in schools</w:t>
      </w:r>
      <w:r w:rsidR="00415A6A" w:rsidRPr="00FC3F1C">
        <w:rPr>
          <w:rFonts w:cstheme="minorHAnsi"/>
        </w:rPr>
        <w:t xml:space="preserve"> through programmes and one-off workshops</w:t>
      </w:r>
    </w:p>
    <w:p w:rsidR="00415A6A" w:rsidRPr="00FC3F1C" w:rsidRDefault="00FF7ED7" w:rsidP="00B02547">
      <w:pPr>
        <w:pStyle w:val="ListParagraph"/>
        <w:numPr>
          <w:ilvl w:val="0"/>
          <w:numId w:val="10"/>
        </w:numPr>
        <w:rPr>
          <w:rFonts w:cstheme="minorHAnsi"/>
        </w:rPr>
      </w:pPr>
      <w:r w:rsidRPr="00FC3F1C">
        <w:rPr>
          <w:rFonts w:cstheme="minorHAnsi"/>
        </w:rPr>
        <w:t xml:space="preserve">Artists attend and register for weekly creativity groups </w:t>
      </w:r>
      <w:r w:rsidR="00415A6A" w:rsidRPr="00FC3F1C">
        <w:rPr>
          <w:rFonts w:cstheme="minorHAnsi"/>
        </w:rPr>
        <w:t>(</w:t>
      </w:r>
      <w:r w:rsidRPr="00FC3F1C">
        <w:rPr>
          <w:rFonts w:cstheme="minorHAnsi"/>
        </w:rPr>
        <w:t xml:space="preserve">not 'classes', </w:t>
      </w:r>
      <w:r w:rsidR="00415A6A" w:rsidRPr="00FC3F1C">
        <w:rPr>
          <w:rFonts w:cstheme="minorHAnsi"/>
        </w:rPr>
        <w:t>nor</w:t>
      </w:r>
      <w:r w:rsidRPr="00FC3F1C">
        <w:rPr>
          <w:rFonts w:cstheme="minorHAnsi"/>
        </w:rPr>
        <w:t xml:space="preserve"> 'drop in'</w:t>
      </w:r>
      <w:r w:rsidR="00415A6A" w:rsidRPr="00FC3F1C">
        <w:rPr>
          <w:rFonts w:cstheme="minorHAnsi"/>
        </w:rPr>
        <w:t xml:space="preserve">) – </w:t>
      </w:r>
      <w:r w:rsidRPr="00FC3F1C">
        <w:rPr>
          <w:rFonts w:cstheme="minorHAnsi"/>
        </w:rPr>
        <w:t>artist</w:t>
      </w:r>
      <w:r w:rsidR="00FC3F1C">
        <w:rPr>
          <w:rFonts w:cstheme="minorHAnsi"/>
        </w:rPr>
        <w:t>-</w:t>
      </w:r>
      <w:r w:rsidRPr="00FC3F1C">
        <w:rPr>
          <w:rFonts w:cstheme="minorHAnsi"/>
        </w:rPr>
        <w:t>led</w:t>
      </w:r>
      <w:r w:rsidR="00FC3F1C">
        <w:rPr>
          <w:rFonts w:cstheme="minorHAnsi"/>
        </w:rPr>
        <w:t>,</w:t>
      </w:r>
      <w:r w:rsidRPr="00FC3F1C">
        <w:rPr>
          <w:rFonts w:cstheme="minorHAnsi"/>
        </w:rPr>
        <w:t xml:space="preserve"> group studio sessions </w:t>
      </w:r>
      <w:r w:rsidR="00FC3F1C">
        <w:rPr>
          <w:rFonts w:cstheme="minorHAnsi"/>
        </w:rPr>
        <w:t xml:space="preserve">where </w:t>
      </w:r>
      <w:r w:rsidRPr="00FC3F1C">
        <w:rPr>
          <w:rFonts w:cstheme="minorHAnsi"/>
        </w:rPr>
        <w:t>we support artist-initiated artforms</w:t>
      </w:r>
      <w:r w:rsidR="00415A6A" w:rsidRPr="00FC3F1C">
        <w:rPr>
          <w:rFonts w:cstheme="minorHAnsi"/>
        </w:rPr>
        <w:t xml:space="preserve">; </w:t>
      </w:r>
      <w:r w:rsidRPr="00FC3F1C">
        <w:rPr>
          <w:rFonts w:cstheme="minorHAnsi"/>
        </w:rPr>
        <w:t>art</w:t>
      </w:r>
      <w:r w:rsidR="00FC3F1C">
        <w:rPr>
          <w:rFonts w:cstheme="minorHAnsi"/>
        </w:rPr>
        <w:t xml:space="preserve"> </w:t>
      </w:r>
      <w:r w:rsidRPr="00FC3F1C">
        <w:rPr>
          <w:rFonts w:cstheme="minorHAnsi"/>
        </w:rPr>
        <w:t>workers are there for technical help and wellbeing of all artists, not to 'teach' an artform</w:t>
      </w:r>
      <w:r w:rsidR="001C699E" w:rsidRPr="00FC3F1C">
        <w:rPr>
          <w:rFonts w:cstheme="minorHAnsi"/>
        </w:rPr>
        <w:t xml:space="preserve"> </w:t>
      </w:r>
    </w:p>
    <w:p w:rsidR="00415A6A" w:rsidRPr="00FC3F1C" w:rsidRDefault="00415A6A" w:rsidP="00B02547">
      <w:pPr>
        <w:pStyle w:val="ListParagraph"/>
        <w:numPr>
          <w:ilvl w:val="0"/>
          <w:numId w:val="10"/>
        </w:numPr>
        <w:rPr>
          <w:rFonts w:cstheme="minorHAnsi"/>
        </w:rPr>
      </w:pPr>
      <w:r w:rsidRPr="00FC3F1C">
        <w:rPr>
          <w:rFonts w:cstheme="minorHAnsi"/>
        </w:rPr>
        <w:t xml:space="preserve">Life drawing classes, with guest tutors through one-off workshops </w:t>
      </w:r>
      <w:r w:rsidR="00FF7ED7" w:rsidRPr="00FC3F1C">
        <w:rPr>
          <w:rFonts w:cstheme="minorHAnsi"/>
        </w:rPr>
        <w:t xml:space="preserve">from time to time </w:t>
      </w:r>
    </w:p>
    <w:p w:rsidR="00FF7ED7" w:rsidRPr="00FC3F1C" w:rsidRDefault="00A77533" w:rsidP="00B02547">
      <w:pPr>
        <w:pStyle w:val="ListParagraph"/>
        <w:numPr>
          <w:ilvl w:val="0"/>
          <w:numId w:val="10"/>
        </w:numPr>
        <w:rPr>
          <w:rFonts w:cstheme="minorHAnsi"/>
        </w:rPr>
      </w:pPr>
      <w:r w:rsidRPr="00FC3F1C">
        <w:rPr>
          <w:rFonts w:cstheme="minorHAnsi"/>
        </w:rPr>
        <w:t xml:space="preserve">Primary </w:t>
      </w:r>
      <w:r w:rsidR="00FF7ED7" w:rsidRPr="00FC3F1C">
        <w:rPr>
          <w:rFonts w:cstheme="minorHAnsi"/>
        </w:rPr>
        <w:t xml:space="preserve">focus is to work with artists and the art they have </w:t>
      </w:r>
      <w:r w:rsidRPr="00FC3F1C">
        <w:rPr>
          <w:rFonts w:cstheme="minorHAnsi"/>
        </w:rPr>
        <w:t xml:space="preserve">already </w:t>
      </w:r>
      <w:r w:rsidR="00FF7ED7" w:rsidRPr="00FC3F1C">
        <w:rPr>
          <w:rFonts w:cstheme="minorHAnsi"/>
        </w:rPr>
        <w:t>produce</w:t>
      </w:r>
      <w:r w:rsidRPr="00FC3F1C">
        <w:rPr>
          <w:rFonts w:cstheme="minorHAnsi"/>
        </w:rPr>
        <w:t>d – b</w:t>
      </w:r>
      <w:r w:rsidR="00FF7ED7" w:rsidRPr="00FC3F1C">
        <w:rPr>
          <w:rFonts w:cstheme="minorHAnsi"/>
        </w:rPr>
        <w:t xml:space="preserve">rokering opportunities to exhibit in the wider community </w:t>
      </w:r>
      <w:r w:rsidRPr="00FC3F1C">
        <w:rPr>
          <w:rFonts w:cstheme="minorHAnsi"/>
        </w:rPr>
        <w:t>alongside their contemporaries</w:t>
      </w:r>
    </w:p>
    <w:p w:rsidR="00FF7ED7" w:rsidRPr="00FC3F1C" w:rsidRDefault="00FF7ED7" w:rsidP="00B02547">
      <w:pPr>
        <w:pStyle w:val="ListParagraph"/>
        <w:numPr>
          <w:ilvl w:val="0"/>
          <w:numId w:val="10"/>
        </w:numPr>
        <w:rPr>
          <w:rFonts w:cstheme="minorHAnsi"/>
        </w:rPr>
      </w:pPr>
      <w:r w:rsidRPr="00FC3F1C">
        <w:rPr>
          <w:rFonts w:cstheme="minorHAnsi"/>
        </w:rPr>
        <w:t>Peer support groups</w:t>
      </w:r>
      <w:r w:rsidR="00A77533" w:rsidRPr="00FC3F1C">
        <w:rPr>
          <w:rFonts w:cstheme="minorHAnsi"/>
        </w:rPr>
        <w:t xml:space="preserve"> </w:t>
      </w:r>
      <w:r w:rsidR="00FC3F1C">
        <w:rPr>
          <w:rFonts w:cstheme="minorHAnsi"/>
        </w:rPr>
        <w:t>–</w:t>
      </w:r>
      <w:r w:rsidR="00A77533" w:rsidRPr="00FC3F1C">
        <w:rPr>
          <w:rFonts w:cstheme="minorHAnsi"/>
        </w:rPr>
        <w:t xml:space="preserve"> </w:t>
      </w:r>
      <w:r w:rsidR="00FC3F1C">
        <w:rPr>
          <w:rFonts w:cstheme="minorHAnsi"/>
        </w:rPr>
        <w:t xml:space="preserve">one </w:t>
      </w:r>
      <w:r w:rsidRPr="00FC3F1C">
        <w:rPr>
          <w:rFonts w:cstheme="minorHAnsi"/>
        </w:rPr>
        <w:t xml:space="preserve">morning per week and </w:t>
      </w:r>
      <w:r w:rsidR="00FC3F1C">
        <w:rPr>
          <w:rFonts w:cstheme="minorHAnsi"/>
        </w:rPr>
        <w:t>one</w:t>
      </w:r>
      <w:r w:rsidRPr="00FC3F1C">
        <w:rPr>
          <w:rFonts w:cstheme="minorHAnsi"/>
        </w:rPr>
        <w:t xml:space="preserve"> evening per fortnight</w:t>
      </w:r>
      <w:r w:rsidR="001C699E" w:rsidRPr="00FC3F1C">
        <w:rPr>
          <w:rFonts w:cstheme="minorHAnsi"/>
        </w:rPr>
        <w:t xml:space="preserve"> </w:t>
      </w:r>
    </w:p>
    <w:p w:rsidR="006928DA" w:rsidRPr="00FC3F1C" w:rsidRDefault="00A77533" w:rsidP="00B02547">
      <w:pPr>
        <w:pStyle w:val="ListParagraph"/>
        <w:numPr>
          <w:ilvl w:val="0"/>
          <w:numId w:val="10"/>
        </w:numPr>
        <w:rPr>
          <w:rFonts w:cstheme="minorHAnsi"/>
        </w:rPr>
      </w:pPr>
      <w:r w:rsidRPr="00FC3F1C">
        <w:rPr>
          <w:rFonts w:cstheme="minorHAnsi"/>
        </w:rPr>
        <w:t>Weekly</w:t>
      </w:r>
      <w:r w:rsidR="00FF7ED7" w:rsidRPr="00FC3F1C">
        <w:rPr>
          <w:rFonts w:cstheme="minorHAnsi"/>
        </w:rPr>
        <w:t xml:space="preserve"> tutored workshops </w:t>
      </w:r>
      <w:r w:rsidRPr="00FC3F1C">
        <w:rPr>
          <w:rFonts w:cstheme="minorHAnsi"/>
        </w:rPr>
        <w:t>with</w:t>
      </w:r>
      <w:r w:rsidR="00FF7ED7" w:rsidRPr="00FC3F1C">
        <w:rPr>
          <w:rFonts w:cstheme="minorHAnsi"/>
        </w:rPr>
        <w:t xml:space="preserve"> subjects designed in response to suggestions from artists.</w:t>
      </w:r>
    </w:p>
    <w:p w:rsidR="00FD211C" w:rsidRPr="00FC3F1C" w:rsidRDefault="00D34483" w:rsidP="00810355">
      <w:pPr>
        <w:pStyle w:val="Heading4"/>
        <w:rPr>
          <w:rFonts w:cstheme="minorHAnsi"/>
          <w:szCs w:val="24"/>
        </w:rPr>
      </w:pPr>
      <w:r w:rsidRPr="00FC3F1C">
        <w:rPr>
          <w:rFonts w:cstheme="minorHAnsi"/>
          <w:szCs w:val="24"/>
        </w:rPr>
        <w:t xml:space="preserve">Services provided to or on behalf of </w:t>
      </w:r>
      <w:r w:rsidR="00FD211C" w:rsidRPr="00FC3F1C">
        <w:rPr>
          <w:rFonts w:cstheme="minorHAnsi"/>
          <w:szCs w:val="24"/>
        </w:rPr>
        <w:t xml:space="preserve">clients </w:t>
      </w:r>
    </w:p>
    <w:p w:rsidR="003E4543" w:rsidRPr="005A6DC6" w:rsidRDefault="00FC3F1C" w:rsidP="00810355">
      <w:pPr>
        <w:rPr>
          <w:rFonts w:cstheme="minorHAnsi"/>
        </w:rPr>
      </w:pPr>
      <w:r>
        <w:rPr>
          <w:rFonts w:cstheme="minorHAnsi"/>
        </w:rPr>
        <w:t xml:space="preserve">More than </w:t>
      </w:r>
      <w:r w:rsidR="00BB717C" w:rsidRPr="005A6DC6">
        <w:rPr>
          <w:rFonts w:cstheme="minorHAnsi"/>
        </w:rPr>
        <w:t>eight</w:t>
      </w:r>
      <w:r w:rsidR="003E4543" w:rsidRPr="005A6DC6">
        <w:rPr>
          <w:rFonts w:cstheme="minorHAnsi"/>
        </w:rPr>
        <w:t xml:space="preserve"> out of ten</w:t>
      </w:r>
      <w:r w:rsidR="005A6DC6">
        <w:rPr>
          <w:rFonts w:cstheme="minorHAnsi"/>
        </w:rPr>
        <w:t xml:space="preserve"> creative spaces</w:t>
      </w:r>
      <w:r w:rsidR="003E4543" w:rsidRPr="005A6DC6">
        <w:rPr>
          <w:rFonts w:cstheme="minorHAnsi"/>
        </w:rPr>
        <w:t xml:space="preserve"> (</w:t>
      </w:r>
      <w:r w:rsidR="00BB717C" w:rsidRPr="005A6DC6">
        <w:rPr>
          <w:rFonts w:cstheme="minorHAnsi"/>
        </w:rPr>
        <w:t>84</w:t>
      </w:r>
      <w:r w:rsidR="003E4543" w:rsidRPr="005A6DC6">
        <w:rPr>
          <w:rFonts w:cstheme="minorHAnsi"/>
        </w:rPr>
        <w:t xml:space="preserve">%) provide exhibitions or performances of their client artists’ work, </w:t>
      </w:r>
      <w:r w:rsidR="00BB717C" w:rsidRPr="005A6DC6">
        <w:rPr>
          <w:rFonts w:cstheme="minorHAnsi"/>
        </w:rPr>
        <w:t xml:space="preserve">with a similar proportion </w:t>
      </w:r>
      <w:r w:rsidR="003E4543" w:rsidRPr="005A6DC6">
        <w:rPr>
          <w:rFonts w:cstheme="minorHAnsi"/>
        </w:rPr>
        <w:t>(</w:t>
      </w:r>
      <w:r w:rsidR="00BB717C" w:rsidRPr="005A6DC6">
        <w:rPr>
          <w:rFonts w:cstheme="minorHAnsi"/>
        </w:rPr>
        <w:t>79</w:t>
      </w:r>
      <w:r w:rsidR="003E4543" w:rsidRPr="005A6DC6">
        <w:rPr>
          <w:rFonts w:cstheme="minorHAnsi"/>
        </w:rPr>
        <w:t xml:space="preserve">%) </w:t>
      </w:r>
      <w:r w:rsidR="00EF3730" w:rsidRPr="005A6DC6">
        <w:rPr>
          <w:rFonts w:cstheme="minorHAnsi"/>
        </w:rPr>
        <w:t>provid</w:t>
      </w:r>
      <w:r w:rsidR="00BB717C" w:rsidRPr="005A6DC6">
        <w:rPr>
          <w:rFonts w:cstheme="minorHAnsi"/>
        </w:rPr>
        <w:t>ing</w:t>
      </w:r>
      <w:r w:rsidR="003E4543" w:rsidRPr="005A6DC6">
        <w:rPr>
          <w:rFonts w:cstheme="minorHAnsi"/>
        </w:rPr>
        <w:t xml:space="preserve"> </w:t>
      </w:r>
      <w:r w:rsidR="00BB717C" w:rsidRPr="005A6DC6">
        <w:rPr>
          <w:rFonts w:cstheme="minorHAnsi"/>
        </w:rPr>
        <w:t xml:space="preserve">artistic skill development or training. These most commonly provided services are followed by </w:t>
      </w:r>
      <w:r w:rsidR="003E4543" w:rsidRPr="005A6DC6">
        <w:rPr>
          <w:rFonts w:cstheme="minorHAnsi"/>
        </w:rPr>
        <w:t xml:space="preserve">sales of </w:t>
      </w:r>
      <w:r w:rsidR="00EF3730" w:rsidRPr="005A6DC6">
        <w:rPr>
          <w:rFonts w:cstheme="minorHAnsi"/>
        </w:rPr>
        <w:t>clients</w:t>
      </w:r>
      <w:r w:rsidR="003E4543" w:rsidRPr="005A6DC6">
        <w:rPr>
          <w:rFonts w:cstheme="minorHAnsi"/>
        </w:rPr>
        <w:t>’ art</w:t>
      </w:r>
      <w:r>
        <w:rPr>
          <w:rFonts w:cstheme="minorHAnsi"/>
        </w:rPr>
        <w:t>works</w:t>
      </w:r>
      <w:r w:rsidR="003E4543" w:rsidRPr="005A6DC6">
        <w:rPr>
          <w:rFonts w:cstheme="minorHAnsi"/>
        </w:rPr>
        <w:t xml:space="preserve"> (</w:t>
      </w:r>
      <w:r w:rsidR="00BB717C" w:rsidRPr="005A6DC6">
        <w:rPr>
          <w:rFonts w:cstheme="minorHAnsi"/>
        </w:rPr>
        <w:t>66</w:t>
      </w:r>
      <w:r w:rsidR="003E4543" w:rsidRPr="005A6DC6">
        <w:rPr>
          <w:rFonts w:cstheme="minorHAnsi"/>
        </w:rPr>
        <w:t>% of</w:t>
      </w:r>
      <w:r w:rsidR="005A6DC6">
        <w:rPr>
          <w:rFonts w:cstheme="minorHAnsi"/>
        </w:rPr>
        <w:t xml:space="preserve"> creative spaces</w:t>
      </w:r>
      <w:r w:rsidR="003E4543" w:rsidRPr="005A6DC6">
        <w:rPr>
          <w:rFonts w:cstheme="minorHAnsi"/>
        </w:rPr>
        <w:t>)</w:t>
      </w:r>
      <w:r w:rsidR="00EF3730" w:rsidRPr="005A6DC6">
        <w:rPr>
          <w:rFonts w:cstheme="minorHAnsi"/>
        </w:rPr>
        <w:t>, promotions of client artists and their work (</w:t>
      </w:r>
      <w:r w:rsidR="00BB717C" w:rsidRPr="005A6DC6">
        <w:rPr>
          <w:rFonts w:cstheme="minorHAnsi"/>
        </w:rPr>
        <w:t>63</w:t>
      </w:r>
      <w:r w:rsidR="00EF3730" w:rsidRPr="005A6DC6">
        <w:rPr>
          <w:rFonts w:cstheme="minorHAnsi"/>
        </w:rPr>
        <w:t>%) and advocacy on behalf of clients/artists to other agencies/organisations (</w:t>
      </w:r>
      <w:r w:rsidR="00BB717C" w:rsidRPr="005A6DC6">
        <w:rPr>
          <w:rFonts w:cstheme="minorHAnsi"/>
        </w:rPr>
        <w:t>63</w:t>
      </w:r>
      <w:r w:rsidR="00EF3730" w:rsidRPr="005A6DC6">
        <w:rPr>
          <w:rFonts w:cstheme="minorHAnsi"/>
        </w:rPr>
        <w:t>%).</w:t>
      </w:r>
    </w:p>
    <w:p w:rsidR="00EF3730" w:rsidRPr="005A6DC6" w:rsidRDefault="005A6DC6" w:rsidP="00810355">
      <w:pPr>
        <w:rPr>
          <w:rFonts w:cstheme="minorHAnsi"/>
        </w:rPr>
      </w:pPr>
      <w:r w:rsidRPr="005A6DC6">
        <w:rPr>
          <w:rFonts w:cstheme="minorHAnsi"/>
        </w:rPr>
        <w:t>Creative spaces</w:t>
      </w:r>
      <w:r w:rsidR="00636F22" w:rsidRPr="005A6DC6">
        <w:rPr>
          <w:rFonts w:cstheme="minorHAnsi"/>
        </w:rPr>
        <w:t xml:space="preserve"> </w:t>
      </w:r>
      <w:r w:rsidR="00EF3730" w:rsidRPr="005A6DC6">
        <w:rPr>
          <w:rFonts w:cstheme="minorHAnsi"/>
        </w:rPr>
        <w:t>are least likely to provide services such as career pathways or mentoring (</w:t>
      </w:r>
      <w:r w:rsidR="00BB717C" w:rsidRPr="005A6DC6">
        <w:rPr>
          <w:rFonts w:cstheme="minorHAnsi"/>
        </w:rPr>
        <w:t>39</w:t>
      </w:r>
      <w:r w:rsidR="00EF3730" w:rsidRPr="005A6DC6">
        <w:rPr>
          <w:rFonts w:cstheme="minorHAnsi"/>
        </w:rPr>
        <w:t>%) or publications (</w:t>
      </w:r>
      <w:r w:rsidR="00BB717C" w:rsidRPr="005A6DC6">
        <w:rPr>
          <w:rFonts w:cstheme="minorHAnsi"/>
        </w:rPr>
        <w:t>37</w:t>
      </w:r>
      <w:r w:rsidR="00EF3730" w:rsidRPr="005A6DC6">
        <w:rPr>
          <w:rFonts w:cstheme="minorHAnsi"/>
        </w:rPr>
        <w:t>%).</w:t>
      </w:r>
    </w:p>
    <w:p w:rsidR="00EF3730" w:rsidRPr="005A6DC6" w:rsidRDefault="003E4543" w:rsidP="00810355">
      <w:pPr>
        <w:spacing w:before="0" w:beforeAutospacing="0" w:after="160" w:afterAutospacing="0" w:line="259" w:lineRule="auto"/>
        <w:jc w:val="center"/>
        <w:rPr>
          <w:rFonts w:cstheme="minorHAnsi"/>
        </w:rPr>
      </w:pPr>
      <w:r w:rsidRPr="005A6DC6">
        <w:rPr>
          <w:rFonts w:cstheme="minorHAnsi"/>
          <w:noProof/>
        </w:rPr>
        <w:drawing>
          <wp:inline distT="0" distB="0" distL="0" distR="0">
            <wp:extent cx="5729817" cy="2743200"/>
            <wp:effectExtent l="0" t="0" r="4445"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3044A0" w:rsidRPr="005A6DC6" w:rsidRDefault="003044A0" w:rsidP="00810355">
      <w:pPr>
        <w:jc w:val="center"/>
        <w:rPr>
          <w:rFonts w:cstheme="minorHAnsi"/>
          <w:sz w:val="18"/>
        </w:rPr>
      </w:pPr>
      <w:r w:rsidRPr="005A6DC6">
        <w:rPr>
          <w:rFonts w:cstheme="minorHAnsi"/>
          <w:sz w:val="18"/>
        </w:rPr>
        <w:t>N= 38 responding</w:t>
      </w:r>
    </w:p>
    <w:p w:rsidR="00FC3F1C" w:rsidRDefault="00FC3F1C" w:rsidP="00810355">
      <w:pPr>
        <w:spacing w:before="0" w:beforeAutospacing="0" w:after="160" w:afterAutospacing="0" w:line="259" w:lineRule="auto"/>
        <w:rPr>
          <w:rFonts w:cstheme="minorHAnsi"/>
        </w:rPr>
      </w:pPr>
    </w:p>
    <w:p w:rsidR="007E7D56" w:rsidRDefault="007E7D56" w:rsidP="00810355">
      <w:pPr>
        <w:spacing w:before="0" w:beforeAutospacing="0" w:after="160" w:afterAutospacing="0" w:line="259" w:lineRule="auto"/>
        <w:rPr>
          <w:rFonts w:cstheme="minorHAnsi"/>
        </w:rPr>
      </w:pPr>
    </w:p>
    <w:p w:rsidR="00EF3730" w:rsidRPr="005A6DC6" w:rsidRDefault="00EF3730" w:rsidP="00810355">
      <w:pPr>
        <w:spacing w:before="0" w:beforeAutospacing="0" w:after="160" w:afterAutospacing="0" w:line="259" w:lineRule="auto"/>
        <w:rPr>
          <w:rFonts w:cstheme="minorHAnsi"/>
        </w:rPr>
      </w:pPr>
      <w:r w:rsidRPr="005A6DC6">
        <w:rPr>
          <w:rFonts w:cstheme="minorHAnsi"/>
        </w:rPr>
        <w:lastRenderedPageBreak/>
        <w:t>Other services provided to or on behalf of clients include:</w:t>
      </w:r>
    </w:p>
    <w:p w:rsidR="00BB717C" w:rsidRPr="00F40B10" w:rsidRDefault="00BB717C" w:rsidP="00B02547">
      <w:pPr>
        <w:pStyle w:val="ListParagraph"/>
        <w:numPr>
          <w:ilvl w:val="0"/>
          <w:numId w:val="10"/>
        </w:numPr>
        <w:rPr>
          <w:rFonts w:cstheme="minorHAnsi"/>
        </w:rPr>
      </w:pPr>
      <w:r w:rsidRPr="00F40B10">
        <w:rPr>
          <w:rFonts w:cstheme="minorHAnsi"/>
        </w:rPr>
        <w:t xml:space="preserve">Art awards and competition </w:t>
      </w:r>
    </w:p>
    <w:p w:rsidR="00BB717C" w:rsidRPr="00F40B10" w:rsidRDefault="00BB717C" w:rsidP="00B02547">
      <w:pPr>
        <w:pStyle w:val="ListParagraph"/>
        <w:numPr>
          <w:ilvl w:val="0"/>
          <w:numId w:val="10"/>
        </w:numPr>
        <w:rPr>
          <w:rFonts w:cstheme="minorHAnsi"/>
        </w:rPr>
      </w:pPr>
      <w:r w:rsidRPr="00F40B10">
        <w:rPr>
          <w:rFonts w:cstheme="minorHAnsi"/>
        </w:rPr>
        <w:t>Social media support (2)</w:t>
      </w:r>
    </w:p>
    <w:p w:rsidR="00BB717C" w:rsidRPr="00F40B10" w:rsidRDefault="00BB717C" w:rsidP="00B02547">
      <w:pPr>
        <w:pStyle w:val="ListParagraph"/>
        <w:numPr>
          <w:ilvl w:val="0"/>
          <w:numId w:val="10"/>
        </w:numPr>
        <w:rPr>
          <w:rFonts w:cstheme="minorHAnsi"/>
        </w:rPr>
      </w:pPr>
      <w:r w:rsidRPr="00F40B10">
        <w:rPr>
          <w:rFonts w:cstheme="minorHAnsi"/>
        </w:rPr>
        <w:t>Recruitment panel</w:t>
      </w:r>
    </w:p>
    <w:p w:rsidR="00EF3730" w:rsidRPr="00F40B10" w:rsidRDefault="00BB717C" w:rsidP="00B02547">
      <w:pPr>
        <w:pStyle w:val="ListParagraph"/>
        <w:numPr>
          <w:ilvl w:val="0"/>
          <w:numId w:val="10"/>
        </w:numPr>
        <w:rPr>
          <w:rFonts w:cstheme="minorHAnsi"/>
        </w:rPr>
      </w:pPr>
      <w:r w:rsidRPr="00F40B10">
        <w:rPr>
          <w:rFonts w:cstheme="minorHAnsi"/>
        </w:rPr>
        <w:t>Radio programme.</w:t>
      </w:r>
    </w:p>
    <w:p w:rsidR="00FD211C" w:rsidRPr="00FC3F1C" w:rsidRDefault="00D34483" w:rsidP="00810355">
      <w:pPr>
        <w:pStyle w:val="Heading4"/>
        <w:rPr>
          <w:rFonts w:cstheme="minorHAnsi"/>
          <w:szCs w:val="24"/>
        </w:rPr>
      </w:pPr>
      <w:r w:rsidRPr="00FC3F1C">
        <w:rPr>
          <w:rFonts w:cstheme="minorHAnsi"/>
          <w:szCs w:val="24"/>
        </w:rPr>
        <w:t>Other educationa</w:t>
      </w:r>
      <w:r w:rsidR="00EF3730" w:rsidRPr="00FC3F1C">
        <w:rPr>
          <w:rFonts w:cstheme="minorHAnsi"/>
          <w:szCs w:val="24"/>
        </w:rPr>
        <w:t>l or life</w:t>
      </w:r>
      <w:r w:rsidR="00FC3F1C" w:rsidRPr="00FC3F1C">
        <w:rPr>
          <w:rFonts w:cstheme="minorHAnsi"/>
          <w:szCs w:val="24"/>
        </w:rPr>
        <w:t xml:space="preserve"> </w:t>
      </w:r>
      <w:r w:rsidRPr="00FC3F1C">
        <w:rPr>
          <w:rFonts w:cstheme="minorHAnsi"/>
          <w:szCs w:val="24"/>
        </w:rPr>
        <w:t>skill programmes provided</w:t>
      </w:r>
      <w:r w:rsidR="00FD211C" w:rsidRPr="00FC3F1C">
        <w:rPr>
          <w:rFonts w:cstheme="minorHAnsi"/>
          <w:szCs w:val="24"/>
        </w:rPr>
        <w:t xml:space="preserve"> </w:t>
      </w:r>
    </w:p>
    <w:p w:rsidR="00EF3730" w:rsidRPr="005A6DC6" w:rsidRDefault="00EF3730" w:rsidP="00810355">
      <w:pPr>
        <w:rPr>
          <w:rFonts w:cstheme="minorHAnsi"/>
        </w:rPr>
      </w:pPr>
      <w:r w:rsidRPr="005A6DC6">
        <w:rPr>
          <w:rFonts w:cstheme="minorHAnsi"/>
        </w:rPr>
        <w:t>Around half (</w:t>
      </w:r>
      <w:r w:rsidR="00BB717C" w:rsidRPr="005A6DC6">
        <w:rPr>
          <w:rFonts w:cstheme="minorHAnsi"/>
        </w:rPr>
        <w:t>49</w:t>
      </w:r>
      <w:r w:rsidRPr="005A6DC6">
        <w:rPr>
          <w:rFonts w:cstheme="minorHAnsi"/>
        </w:rPr>
        <w:t>%) of</w:t>
      </w:r>
      <w:r w:rsidR="005A6DC6">
        <w:rPr>
          <w:rFonts w:cstheme="minorHAnsi"/>
        </w:rPr>
        <w:t xml:space="preserve"> creative spaces</w:t>
      </w:r>
      <w:r w:rsidRPr="005A6DC6">
        <w:rPr>
          <w:rFonts w:cstheme="minorHAnsi"/>
        </w:rPr>
        <w:t xml:space="preserve"> provide other educational and/or life</w:t>
      </w:r>
      <w:r w:rsidR="00FC3F1C">
        <w:rPr>
          <w:rFonts w:cstheme="minorHAnsi"/>
        </w:rPr>
        <w:t xml:space="preserve"> </w:t>
      </w:r>
      <w:r w:rsidRPr="005A6DC6">
        <w:rPr>
          <w:rFonts w:cstheme="minorHAnsi"/>
        </w:rPr>
        <w:t xml:space="preserve">skill programmes to their clients. </w:t>
      </w:r>
      <w:r w:rsidR="00E27848" w:rsidRPr="005A6DC6">
        <w:rPr>
          <w:rFonts w:cstheme="minorHAnsi"/>
        </w:rPr>
        <w:t>A wide range of programmes are offered, covering</w:t>
      </w:r>
      <w:r w:rsidRPr="005A6DC6">
        <w:rPr>
          <w:rFonts w:cstheme="minorHAnsi"/>
        </w:rPr>
        <w:t xml:space="preserve"> </w:t>
      </w:r>
      <w:r w:rsidR="00E27848" w:rsidRPr="005A6DC6">
        <w:rPr>
          <w:rFonts w:cstheme="minorHAnsi"/>
        </w:rPr>
        <w:t>life</w:t>
      </w:r>
      <w:r w:rsidR="00FC3F1C">
        <w:rPr>
          <w:rFonts w:cstheme="minorHAnsi"/>
        </w:rPr>
        <w:t xml:space="preserve"> </w:t>
      </w:r>
      <w:r w:rsidR="00E27848" w:rsidRPr="005A6DC6">
        <w:rPr>
          <w:rFonts w:cstheme="minorHAnsi"/>
        </w:rPr>
        <w:t>skills, personal development, work skills, health and wellness, communication and language</w:t>
      </w:r>
      <w:r w:rsidR="00D433A0" w:rsidRPr="005A6DC6">
        <w:rPr>
          <w:rFonts w:cstheme="minorHAnsi"/>
        </w:rPr>
        <w:t>, and other educational programmes</w:t>
      </w:r>
      <w:r w:rsidR="00E27848" w:rsidRPr="005A6DC6">
        <w:rPr>
          <w:rFonts w:cstheme="minorHAnsi"/>
        </w:rPr>
        <w:t>. Specific examples include</w:t>
      </w:r>
      <w:r w:rsidRPr="005A6DC6">
        <w:rPr>
          <w:rFonts w:cstheme="minorHAnsi"/>
        </w:rPr>
        <w:t>:</w:t>
      </w:r>
    </w:p>
    <w:p w:rsidR="00D433A0" w:rsidRPr="00FC3F1C" w:rsidRDefault="00D433A0" w:rsidP="00810355">
      <w:pPr>
        <w:rPr>
          <w:rFonts w:cstheme="minorHAnsi"/>
          <w:b/>
          <w:bCs/>
          <w:iCs/>
        </w:rPr>
      </w:pPr>
      <w:r w:rsidRPr="00FC3F1C">
        <w:rPr>
          <w:rFonts w:cstheme="minorHAnsi"/>
          <w:b/>
          <w:bCs/>
          <w:iCs/>
        </w:rPr>
        <w:t xml:space="preserve">Life skills </w:t>
      </w:r>
    </w:p>
    <w:p w:rsidR="00BB717C" w:rsidRPr="00F40B10" w:rsidRDefault="00BB717C" w:rsidP="00B02547">
      <w:pPr>
        <w:pStyle w:val="ListParagraph"/>
        <w:numPr>
          <w:ilvl w:val="0"/>
          <w:numId w:val="10"/>
        </w:numPr>
        <w:rPr>
          <w:rFonts w:cstheme="minorHAnsi"/>
        </w:rPr>
      </w:pPr>
      <w:r w:rsidRPr="00F40B10">
        <w:rPr>
          <w:rFonts w:cstheme="minorHAnsi"/>
        </w:rPr>
        <w:t xml:space="preserve">Life </w:t>
      </w:r>
      <w:r w:rsidR="00414E85">
        <w:rPr>
          <w:rFonts w:cstheme="minorHAnsi"/>
        </w:rPr>
        <w:t>s</w:t>
      </w:r>
      <w:r w:rsidRPr="00F40B10">
        <w:rPr>
          <w:rFonts w:cstheme="minorHAnsi"/>
        </w:rPr>
        <w:t xml:space="preserve">kill programmes based around the three spheres of an ordinary life: Home and Living, Social and Leisure and Vocational </w:t>
      </w:r>
      <w:r w:rsidR="00E27848" w:rsidRPr="00F40B10">
        <w:rPr>
          <w:rFonts w:cstheme="minorHAnsi"/>
        </w:rPr>
        <w:t>–</w:t>
      </w:r>
      <w:r w:rsidRPr="00F40B10">
        <w:rPr>
          <w:rFonts w:cstheme="minorHAnsi"/>
        </w:rPr>
        <w:t xml:space="preserve"> enabling those with disabilities to develop ability and reach their potential and live a life similar to those without a disability</w:t>
      </w:r>
    </w:p>
    <w:p w:rsidR="00E27848" w:rsidRPr="00F40B10" w:rsidRDefault="00E27848" w:rsidP="00B02547">
      <w:pPr>
        <w:pStyle w:val="ListParagraph"/>
        <w:numPr>
          <w:ilvl w:val="0"/>
          <w:numId w:val="10"/>
        </w:numPr>
        <w:rPr>
          <w:rFonts w:cstheme="minorHAnsi"/>
        </w:rPr>
      </w:pPr>
      <w:r w:rsidRPr="00F40B10">
        <w:rPr>
          <w:rFonts w:cstheme="minorHAnsi"/>
        </w:rPr>
        <w:t>Cooking/baking (two respondents)</w:t>
      </w:r>
    </w:p>
    <w:p w:rsidR="00E27848" w:rsidRPr="00F40B10" w:rsidRDefault="00E27848" w:rsidP="00B02547">
      <w:pPr>
        <w:pStyle w:val="ListParagraph"/>
        <w:numPr>
          <w:ilvl w:val="0"/>
          <w:numId w:val="10"/>
        </w:numPr>
        <w:rPr>
          <w:rFonts w:cstheme="minorHAnsi"/>
        </w:rPr>
      </w:pPr>
      <w:r w:rsidRPr="00F40B10">
        <w:rPr>
          <w:rFonts w:cstheme="minorHAnsi"/>
        </w:rPr>
        <w:t>Sewing, knitting</w:t>
      </w:r>
    </w:p>
    <w:p w:rsidR="00E27848" w:rsidRPr="00F40B10" w:rsidRDefault="00E27848" w:rsidP="00B02547">
      <w:pPr>
        <w:pStyle w:val="ListParagraph"/>
        <w:numPr>
          <w:ilvl w:val="0"/>
          <w:numId w:val="10"/>
        </w:numPr>
        <w:rPr>
          <w:rFonts w:cstheme="minorHAnsi"/>
        </w:rPr>
      </w:pPr>
      <w:r w:rsidRPr="00F40B10">
        <w:rPr>
          <w:rFonts w:cstheme="minorHAnsi"/>
        </w:rPr>
        <w:t>Road safety</w:t>
      </w:r>
    </w:p>
    <w:p w:rsidR="00E27848" w:rsidRPr="00F40B10" w:rsidRDefault="00E27848" w:rsidP="00B02547">
      <w:pPr>
        <w:pStyle w:val="ListParagraph"/>
        <w:numPr>
          <w:ilvl w:val="0"/>
          <w:numId w:val="10"/>
        </w:numPr>
        <w:rPr>
          <w:rFonts w:cstheme="minorHAnsi"/>
        </w:rPr>
      </w:pPr>
      <w:r w:rsidRPr="00F40B10">
        <w:rPr>
          <w:rFonts w:cstheme="minorHAnsi"/>
        </w:rPr>
        <w:t xml:space="preserve">Targeted life skill programmes for </w:t>
      </w:r>
      <w:r w:rsidR="00FC3F1C" w:rsidRPr="00F40B10">
        <w:rPr>
          <w:rFonts w:cstheme="minorHAnsi"/>
        </w:rPr>
        <w:t xml:space="preserve">those aged 18 to 25 </w:t>
      </w:r>
    </w:p>
    <w:p w:rsidR="00D433A0" w:rsidRPr="00F40B10" w:rsidRDefault="00D433A0" w:rsidP="00B02547">
      <w:pPr>
        <w:pStyle w:val="ListParagraph"/>
        <w:numPr>
          <w:ilvl w:val="0"/>
          <w:numId w:val="10"/>
        </w:numPr>
        <w:rPr>
          <w:rFonts w:cstheme="minorHAnsi"/>
        </w:rPr>
      </w:pPr>
      <w:r w:rsidRPr="00F40B10">
        <w:rPr>
          <w:rFonts w:cstheme="minorHAnsi"/>
        </w:rPr>
        <w:t>Gardening/grow your own vege</w:t>
      </w:r>
      <w:r w:rsidR="00FC3F1C" w:rsidRPr="00F40B10">
        <w:rPr>
          <w:rFonts w:cstheme="minorHAnsi"/>
        </w:rPr>
        <w:t>tables</w:t>
      </w:r>
      <w:r w:rsidRPr="00F40B10">
        <w:rPr>
          <w:rFonts w:cstheme="minorHAnsi"/>
        </w:rPr>
        <w:t>/healthy eating skills</w:t>
      </w:r>
      <w:r w:rsidR="00FC3F1C" w:rsidRPr="00F40B10">
        <w:rPr>
          <w:rFonts w:cstheme="minorHAnsi"/>
        </w:rPr>
        <w:t>.</w:t>
      </w:r>
      <w:r w:rsidRPr="00F40B10">
        <w:rPr>
          <w:rFonts w:cstheme="minorHAnsi"/>
        </w:rPr>
        <w:t xml:space="preserve"> </w:t>
      </w:r>
    </w:p>
    <w:p w:rsidR="00D433A0" w:rsidRPr="00FC3F1C" w:rsidRDefault="00D433A0" w:rsidP="00810355">
      <w:pPr>
        <w:rPr>
          <w:rFonts w:cstheme="minorHAnsi"/>
          <w:b/>
          <w:bCs/>
          <w:iCs/>
        </w:rPr>
      </w:pPr>
      <w:r w:rsidRPr="00FC3F1C">
        <w:rPr>
          <w:rFonts w:cstheme="minorHAnsi"/>
          <w:b/>
          <w:bCs/>
          <w:iCs/>
        </w:rPr>
        <w:t xml:space="preserve">Personal development </w:t>
      </w:r>
    </w:p>
    <w:p w:rsidR="00D433A0" w:rsidRPr="00F40B10" w:rsidRDefault="00D433A0" w:rsidP="00B02547">
      <w:pPr>
        <w:pStyle w:val="ListParagraph"/>
        <w:numPr>
          <w:ilvl w:val="0"/>
          <w:numId w:val="10"/>
        </w:numPr>
        <w:rPr>
          <w:rFonts w:cstheme="minorHAnsi"/>
        </w:rPr>
      </w:pPr>
      <w:r w:rsidRPr="00F40B10">
        <w:rPr>
          <w:rFonts w:cstheme="minorHAnsi"/>
        </w:rPr>
        <w:t xml:space="preserve">Power </w:t>
      </w:r>
      <w:r w:rsidR="00FC3F1C" w:rsidRPr="00F40B10">
        <w:rPr>
          <w:rFonts w:cstheme="minorHAnsi"/>
        </w:rPr>
        <w:t xml:space="preserve">of </w:t>
      </w:r>
      <w:r w:rsidRPr="00F40B10">
        <w:rPr>
          <w:rFonts w:cstheme="minorHAnsi"/>
        </w:rPr>
        <w:t>Inclusion</w:t>
      </w:r>
      <w:r w:rsidR="00FC3F1C" w:rsidRPr="00F40B10">
        <w:rPr>
          <w:rFonts w:cstheme="minorHAnsi"/>
        </w:rPr>
        <w:t>:</w:t>
      </w:r>
      <w:r w:rsidR="001C699E" w:rsidRPr="00F40B10">
        <w:rPr>
          <w:rFonts w:cstheme="minorHAnsi"/>
        </w:rPr>
        <w:t xml:space="preserve"> </w:t>
      </w:r>
      <w:r w:rsidRPr="00F40B10">
        <w:rPr>
          <w:rFonts w:cstheme="minorHAnsi"/>
        </w:rPr>
        <w:t>a year-long youth transition programme</w:t>
      </w:r>
    </w:p>
    <w:p w:rsidR="00D433A0" w:rsidRPr="00F40B10" w:rsidRDefault="00D433A0" w:rsidP="00B02547">
      <w:pPr>
        <w:pStyle w:val="ListParagraph"/>
        <w:numPr>
          <w:ilvl w:val="0"/>
          <w:numId w:val="10"/>
        </w:numPr>
        <w:rPr>
          <w:rFonts w:cstheme="minorHAnsi"/>
        </w:rPr>
      </w:pPr>
      <w:r w:rsidRPr="00F40B10">
        <w:rPr>
          <w:rFonts w:cstheme="minorHAnsi"/>
        </w:rPr>
        <w:t xml:space="preserve">Coaching and supporting client artists to advocate directly </w:t>
      </w:r>
      <w:r w:rsidR="00FC3F1C" w:rsidRPr="00F40B10">
        <w:rPr>
          <w:rFonts w:cstheme="minorHAnsi"/>
        </w:rPr>
        <w:t xml:space="preserve">for </w:t>
      </w:r>
      <w:r w:rsidRPr="00F40B10">
        <w:rPr>
          <w:rFonts w:cstheme="minorHAnsi"/>
        </w:rPr>
        <w:t>themselves (two)</w:t>
      </w:r>
    </w:p>
    <w:p w:rsidR="00D433A0" w:rsidRPr="00F40B10" w:rsidRDefault="00D433A0" w:rsidP="00B02547">
      <w:pPr>
        <w:pStyle w:val="ListParagraph"/>
        <w:numPr>
          <w:ilvl w:val="0"/>
          <w:numId w:val="10"/>
        </w:numPr>
        <w:rPr>
          <w:rFonts w:cstheme="minorHAnsi"/>
        </w:rPr>
      </w:pPr>
      <w:r w:rsidRPr="00F40B10">
        <w:rPr>
          <w:rFonts w:cstheme="minorHAnsi"/>
        </w:rPr>
        <w:t>Assertiveness</w:t>
      </w:r>
      <w:r w:rsidR="00FC3F1C" w:rsidRPr="00F40B10">
        <w:rPr>
          <w:rFonts w:cstheme="minorHAnsi"/>
        </w:rPr>
        <w:t>.</w:t>
      </w:r>
    </w:p>
    <w:p w:rsidR="00D433A0" w:rsidRPr="00FC3F1C" w:rsidRDefault="00D433A0" w:rsidP="00810355">
      <w:pPr>
        <w:rPr>
          <w:rFonts w:cstheme="minorHAnsi"/>
          <w:b/>
          <w:bCs/>
          <w:iCs/>
        </w:rPr>
      </w:pPr>
      <w:r w:rsidRPr="00FC3F1C">
        <w:rPr>
          <w:rFonts w:cstheme="minorHAnsi"/>
          <w:b/>
          <w:bCs/>
          <w:iCs/>
        </w:rPr>
        <w:t>Work skills</w:t>
      </w:r>
    </w:p>
    <w:p w:rsidR="00D433A0" w:rsidRPr="005A6DC6" w:rsidRDefault="00D433A0" w:rsidP="00B02547">
      <w:pPr>
        <w:pStyle w:val="ListParagraph"/>
        <w:numPr>
          <w:ilvl w:val="0"/>
          <w:numId w:val="10"/>
        </w:numPr>
        <w:rPr>
          <w:rFonts w:asciiTheme="minorHAnsi" w:hAnsiTheme="minorHAnsi" w:cstheme="minorHAnsi"/>
        </w:rPr>
      </w:pPr>
      <w:r w:rsidRPr="00F40B10">
        <w:rPr>
          <w:rFonts w:cstheme="minorHAnsi"/>
        </w:rPr>
        <w:t>Wood working (two)</w:t>
      </w:r>
    </w:p>
    <w:p w:rsidR="00D433A0" w:rsidRPr="00F40B10" w:rsidRDefault="00D433A0" w:rsidP="00B02547">
      <w:pPr>
        <w:pStyle w:val="ListParagraph"/>
        <w:numPr>
          <w:ilvl w:val="0"/>
          <w:numId w:val="10"/>
        </w:numPr>
        <w:rPr>
          <w:rFonts w:cstheme="minorHAnsi"/>
        </w:rPr>
      </w:pPr>
      <w:r w:rsidRPr="00F40B10">
        <w:rPr>
          <w:rFonts w:cstheme="minorHAnsi"/>
        </w:rPr>
        <w:t>Horticulture</w:t>
      </w:r>
    </w:p>
    <w:p w:rsidR="00D433A0" w:rsidRPr="00F40B10" w:rsidRDefault="00D433A0" w:rsidP="00B02547">
      <w:pPr>
        <w:pStyle w:val="ListParagraph"/>
        <w:numPr>
          <w:ilvl w:val="0"/>
          <w:numId w:val="10"/>
        </w:numPr>
        <w:rPr>
          <w:rFonts w:cstheme="minorHAnsi"/>
        </w:rPr>
      </w:pPr>
      <w:r w:rsidRPr="00F40B10">
        <w:rPr>
          <w:rFonts w:cstheme="minorHAnsi"/>
        </w:rPr>
        <w:t>Land-based work skill</w:t>
      </w:r>
      <w:r w:rsidR="007806B5">
        <w:rPr>
          <w:rFonts w:cstheme="minorHAnsi"/>
        </w:rPr>
        <w:t>s</w:t>
      </w:r>
      <w:r w:rsidRPr="00F40B10">
        <w:rPr>
          <w:rFonts w:cstheme="minorHAnsi"/>
        </w:rPr>
        <w:t xml:space="preserve"> development programmes </w:t>
      </w:r>
    </w:p>
    <w:p w:rsidR="00D433A0" w:rsidRPr="00F40B10" w:rsidRDefault="00D433A0" w:rsidP="00B02547">
      <w:pPr>
        <w:pStyle w:val="ListParagraph"/>
        <w:numPr>
          <w:ilvl w:val="0"/>
          <w:numId w:val="10"/>
        </w:numPr>
        <w:rPr>
          <w:rFonts w:cstheme="minorHAnsi"/>
        </w:rPr>
      </w:pPr>
      <w:r w:rsidRPr="00F40B10">
        <w:rPr>
          <w:rFonts w:cstheme="minorHAnsi"/>
        </w:rPr>
        <w:t>Coaching and supporting client artists to sell and promote themselves, run their own gallery show, handle cash, and customer service skills</w:t>
      </w:r>
    </w:p>
    <w:p w:rsidR="00D433A0" w:rsidRPr="00F40B10" w:rsidRDefault="00D433A0" w:rsidP="00B02547">
      <w:pPr>
        <w:pStyle w:val="ListParagraph"/>
        <w:numPr>
          <w:ilvl w:val="0"/>
          <w:numId w:val="10"/>
        </w:numPr>
        <w:rPr>
          <w:rFonts w:cstheme="minorHAnsi"/>
        </w:rPr>
      </w:pPr>
      <w:r w:rsidRPr="00F40B10">
        <w:rPr>
          <w:rFonts w:cstheme="minorHAnsi"/>
        </w:rPr>
        <w:t>Work experience</w:t>
      </w:r>
      <w:r w:rsidR="002F1665" w:rsidRPr="00F40B10">
        <w:rPr>
          <w:rFonts w:cstheme="minorHAnsi"/>
        </w:rPr>
        <w:t>.</w:t>
      </w:r>
    </w:p>
    <w:p w:rsidR="00D433A0" w:rsidRPr="002F1665" w:rsidRDefault="00D433A0" w:rsidP="00810355">
      <w:pPr>
        <w:rPr>
          <w:rFonts w:cstheme="minorHAnsi"/>
          <w:b/>
          <w:bCs/>
          <w:iCs/>
        </w:rPr>
      </w:pPr>
      <w:r w:rsidRPr="002F1665">
        <w:rPr>
          <w:rFonts w:cstheme="minorHAnsi"/>
          <w:b/>
          <w:bCs/>
          <w:iCs/>
        </w:rPr>
        <w:t>Health and wellness</w:t>
      </w:r>
    </w:p>
    <w:p w:rsidR="00D433A0" w:rsidRPr="00F40B10" w:rsidRDefault="00D433A0" w:rsidP="00B02547">
      <w:pPr>
        <w:pStyle w:val="ListParagraph"/>
        <w:numPr>
          <w:ilvl w:val="0"/>
          <w:numId w:val="10"/>
        </w:numPr>
        <w:rPr>
          <w:rFonts w:cstheme="minorHAnsi"/>
        </w:rPr>
      </w:pPr>
      <w:r w:rsidRPr="00F40B10">
        <w:rPr>
          <w:rFonts w:cstheme="minorHAnsi"/>
        </w:rPr>
        <w:t>Swimming</w:t>
      </w:r>
    </w:p>
    <w:p w:rsidR="00D433A0" w:rsidRPr="00F40B10" w:rsidRDefault="00D433A0" w:rsidP="00B02547">
      <w:pPr>
        <w:pStyle w:val="ListParagraph"/>
        <w:numPr>
          <w:ilvl w:val="0"/>
          <w:numId w:val="10"/>
        </w:numPr>
        <w:rPr>
          <w:rFonts w:cstheme="minorHAnsi"/>
        </w:rPr>
      </w:pPr>
      <w:r w:rsidRPr="00F40B10">
        <w:rPr>
          <w:rFonts w:cstheme="minorHAnsi"/>
        </w:rPr>
        <w:t>Yoga</w:t>
      </w:r>
    </w:p>
    <w:p w:rsidR="00D433A0" w:rsidRPr="00F40B10" w:rsidRDefault="00D433A0" w:rsidP="00B02547">
      <w:pPr>
        <w:pStyle w:val="ListParagraph"/>
        <w:numPr>
          <w:ilvl w:val="0"/>
          <w:numId w:val="10"/>
        </w:numPr>
        <w:rPr>
          <w:rFonts w:cstheme="minorHAnsi"/>
        </w:rPr>
      </w:pPr>
      <w:r w:rsidRPr="00F40B10">
        <w:rPr>
          <w:rFonts w:cstheme="minorHAnsi"/>
        </w:rPr>
        <w:t>Fitness program</w:t>
      </w:r>
      <w:r w:rsidR="002F1665" w:rsidRPr="00F40B10">
        <w:rPr>
          <w:rFonts w:cstheme="minorHAnsi"/>
        </w:rPr>
        <w:t>me</w:t>
      </w:r>
      <w:r w:rsidRPr="00F40B10">
        <w:rPr>
          <w:rFonts w:cstheme="minorHAnsi"/>
        </w:rPr>
        <w:t xml:space="preserve">s </w:t>
      </w:r>
    </w:p>
    <w:p w:rsidR="00D433A0" w:rsidRPr="00F40B10" w:rsidRDefault="00D433A0" w:rsidP="00B02547">
      <w:pPr>
        <w:pStyle w:val="ListParagraph"/>
        <w:numPr>
          <w:ilvl w:val="0"/>
          <w:numId w:val="10"/>
        </w:numPr>
        <w:rPr>
          <w:rFonts w:cstheme="minorHAnsi"/>
        </w:rPr>
      </w:pPr>
      <w:r w:rsidRPr="00F40B10">
        <w:rPr>
          <w:rFonts w:cstheme="minorHAnsi"/>
        </w:rPr>
        <w:t>Wellness programmes to people with long</w:t>
      </w:r>
      <w:r w:rsidR="002F1665" w:rsidRPr="00F40B10">
        <w:rPr>
          <w:rFonts w:cstheme="minorHAnsi"/>
        </w:rPr>
        <w:t>-</w:t>
      </w:r>
      <w:r w:rsidRPr="00F40B10">
        <w:rPr>
          <w:rFonts w:cstheme="minorHAnsi"/>
        </w:rPr>
        <w:t>term illness</w:t>
      </w:r>
    </w:p>
    <w:p w:rsidR="00D433A0" w:rsidRPr="00F40B10" w:rsidRDefault="00D433A0" w:rsidP="00B02547">
      <w:pPr>
        <w:pStyle w:val="ListParagraph"/>
        <w:numPr>
          <w:ilvl w:val="0"/>
          <w:numId w:val="10"/>
        </w:numPr>
        <w:rPr>
          <w:rFonts w:cstheme="minorHAnsi"/>
        </w:rPr>
      </w:pPr>
      <w:r w:rsidRPr="00F40B10">
        <w:rPr>
          <w:rFonts w:cstheme="minorHAnsi"/>
        </w:rPr>
        <w:t>Smoking cessation</w:t>
      </w:r>
    </w:p>
    <w:p w:rsidR="00D433A0" w:rsidRPr="00F40B10" w:rsidRDefault="00D433A0" w:rsidP="00B02547">
      <w:pPr>
        <w:pStyle w:val="ListParagraph"/>
        <w:numPr>
          <w:ilvl w:val="0"/>
          <w:numId w:val="10"/>
        </w:numPr>
        <w:rPr>
          <w:rFonts w:cstheme="minorHAnsi"/>
        </w:rPr>
      </w:pPr>
      <w:r w:rsidRPr="00F40B10">
        <w:rPr>
          <w:rFonts w:cstheme="minorHAnsi"/>
        </w:rPr>
        <w:t>Suicide intervention and prevention training</w:t>
      </w:r>
    </w:p>
    <w:p w:rsidR="00D433A0" w:rsidRPr="00F40B10" w:rsidRDefault="00D433A0" w:rsidP="00B02547">
      <w:pPr>
        <w:pStyle w:val="ListParagraph"/>
        <w:numPr>
          <w:ilvl w:val="0"/>
          <w:numId w:val="10"/>
        </w:numPr>
        <w:rPr>
          <w:rFonts w:cstheme="minorHAnsi"/>
        </w:rPr>
      </w:pPr>
      <w:r w:rsidRPr="00F40B10">
        <w:rPr>
          <w:rFonts w:cstheme="minorHAnsi"/>
        </w:rPr>
        <w:t>Mental health first aid</w:t>
      </w:r>
    </w:p>
    <w:p w:rsidR="00D433A0" w:rsidRPr="00F40B10" w:rsidRDefault="00D433A0" w:rsidP="00B02547">
      <w:pPr>
        <w:pStyle w:val="ListParagraph"/>
        <w:numPr>
          <w:ilvl w:val="0"/>
          <w:numId w:val="10"/>
        </w:numPr>
        <w:rPr>
          <w:rFonts w:cstheme="minorHAnsi"/>
        </w:rPr>
      </w:pPr>
      <w:r w:rsidRPr="00F40B10">
        <w:rPr>
          <w:rFonts w:cstheme="minorHAnsi"/>
        </w:rPr>
        <w:t>Wellbeing, social connection</w:t>
      </w:r>
      <w:r w:rsidR="002F1665" w:rsidRPr="00F40B10">
        <w:rPr>
          <w:rFonts w:cstheme="minorHAnsi"/>
        </w:rPr>
        <w:t>.</w:t>
      </w:r>
    </w:p>
    <w:p w:rsidR="00D433A0" w:rsidRPr="002F1665" w:rsidRDefault="00D433A0" w:rsidP="00810355">
      <w:pPr>
        <w:rPr>
          <w:rFonts w:cstheme="minorHAnsi"/>
          <w:b/>
          <w:bCs/>
          <w:iCs/>
        </w:rPr>
      </w:pPr>
      <w:r w:rsidRPr="002F1665">
        <w:rPr>
          <w:rFonts w:cstheme="minorHAnsi"/>
          <w:b/>
          <w:bCs/>
          <w:iCs/>
        </w:rPr>
        <w:lastRenderedPageBreak/>
        <w:t>Communication and language</w:t>
      </w:r>
    </w:p>
    <w:p w:rsidR="00D433A0" w:rsidRPr="00F40B10" w:rsidRDefault="00D433A0" w:rsidP="00B02547">
      <w:pPr>
        <w:pStyle w:val="ListParagraph"/>
        <w:numPr>
          <w:ilvl w:val="0"/>
          <w:numId w:val="10"/>
        </w:numPr>
        <w:rPr>
          <w:rFonts w:cstheme="minorHAnsi"/>
        </w:rPr>
      </w:pPr>
      <w:r w:rsidRPr="00F40B10">
        <w:rPr>
          <w:rFonts w:cstheme="minorHAnsi"/>
        </w:rPr>
        <w:t xml:space="preserve">Te </w:t>
      </w:r>
      <w:r w:rsidR="002F1665" w:rsidRPr="00F40B10">
        <w:rPr>
          <w:rFonts w:cstheme="minorHAnsi"/>
        </w:rPr>
        <w:t>r</w:t>
      </w:r>
      <w:r w:rsidRPr="00F40B10">
        <w:rPr>
          <w:rFonts w:cstheme="minorHAnsi"/>
        </w:rPr>
        <w:t xml:space="preserve">eo </w:t>
      </w:r>
      <w:r w:rsidR="002F1665" w:rsidRPr="00F40B10">
        <w:rPr>
          <w:rFonts w:cstheme="minorHAnsi"/>
        </w:rPr>
        <w:t>c</w:t>
      </w:r>
      <w:r w:rsidRPr="00F40B10">
        <w:rPr>
          <w:rFonts w:cstheme="minorHAnsi"/>
        </w:rPr>
        <w:t>lasses (two)</w:t>
      </w:r>
    </w:p>
    <w:p w:rsidR="00D433A0" w:rsidRPr="00F40B10" w:rsidRDefault="00D433A0" w:rsidP="00B02547">
      <w:pPr>
        <w:pStyle w:val="ListParagraph"/>
        <w:numPr>
          <w:ilvl w:val="0"/>
          <w:numId w:val="10"/>
        </w:numPr>
        <w:rPr>
          <w:rFonts w:cstheme="minorHAnsi"/>
        </w:rPr>
      </w:pPr>
      <w:r w:rsidRPr="00F40B10">
        <w:rPr>
          <w:rFonts w:cstheme="minorHAnsi"/>
        </w:rPr>
        <w:t>Peer support training (two)</w:t>
      </w:r>
    </w:p>
    <w:p w:rsidR="00D433A0" w:rsidRPr="00F40B10" w:rsidRDefault="00D433A0" w:rsidP="00B02547">
      <w:pPr>
        <w:pStyle w:val="ListParagraph"/>
        <w:numPr>
          <w:ilvl w:val="0"/>
          <w:numId w:val="10"/>
        </w:numPr>
        <w:rPr>
          <w:rFonts w:cstheme="minorHAnsi"/>
        </w:rPr>
      </w:pPr>
      <w:r w:rsidRPr="00F40B10">
        <w:rPr>
          <w:rFonts w:cstheme="minorHAnsi"/>
        </w:rPr>
        <w:t>Language development and cultural competencies to those with refugee backgrounds and new migrants</w:t>
      </w:r>
    </w:p>
    <w:p w:rsidR="00D433A0" w:rsidRPr="00F40B10" w:rsidRDefault="002F1665" w:rsidP="00B02547">
      <w:pPr>
        <w:pStyle w:val="ListParagraph"/>
        <w:numPr>
          <w:ilvl w:val="0"/>
          <w:numId w:val="10"/>
        </w:numPr>
        <w:rPr>
          <w:rFonts w:cstheme="minorHAnsi"/>
        </w:rPr>
      </w:pPr>
      <w:r w:rsidRPr="00F40B10">
        <w:rPr>
          <w:rFonts w:cstheme="minorHAnsi"/>
        </w:rPr>
        <w:t xml:space="preserve">New Zealand </w:t>
      </w:r>
      <w:r w:rsidR="00D433A0" w:rsidRPr="00F40B10">
        <w:rPr>
          <w:rFonts w:cstheme="minorHAnsi"/>
        </w:rPr>
        <w:t xml:space="preserve">Sign </w:t>
      </w:r>
      <w:r w:rsidRPr="00F40B10">
        <w:rPr>
          <w:rFonts w:cstheme="minorHAnsi"/>
        </w:rPr>
        <w:t>L</w:t>
      </w:r>
      <w:r w:rsidR="00D433A0" w:rsidRPr="00F40B10">
        <w:rPr>
          <w:rFonts w:cstheme="minorHAnsi"/>
        </w:rPr>
        <w:t>anguage</w:t>
      </w:r>
      <w:r w:rsidR="007806B5">
        <w:rPr>
          <w:rFonts w:cstheme="minorHAnsi"/>
        </w:rPr>
        <w:t>.</w:t>
      </w:r>
    </w:p>
    <w:p w:rsidR="00D433A0" w:rsidRPr="002F1665" w:rsidRDefault="00D433A0" w:rsidP="00810355">
      <w:pPr>
        <w:rPr>
          <w:rFonts w:cstheme="minorHAnsi"/>
          <w:b/>
          <w:bCs/>
          <w:iCs/>
        </w:rPr>
      </w:pPr>
      <w:r w:rsidRPr="002F1665">
        <w:rPr>
          <w:rFonts w:cstheme="minorHAnsi"/>
          <w:b/>
          <w:bCs/>
          <w:iCs/>
        </w:rPr>
        <w:t>Other educational programmes</w:t>
      </w:r>
    </w:p>
    <w:p w:rsidR="00BB717C" w:rsidRPr="00F40B10" w:rsidRDefault="00BB717C" w:rsidP="00B02547">
      <w:pPr>
        <w:pStyle w:val="ListParagraph"/>
        <w:numPr>
          <w:ilvl w:val="0"/>
          <w:numId w:val="10"/>
        </w:numPr>
        <w:rPr>
          <w:rFonts w:cstheme="minorHAnsi"/>
        </w:rPr>
      </w:pPr>
      <w:r w:rsidRPr="00F40B10">
        <w:rPr>
          <w:rFonts w:cstheme="minorHAnsi"/>
        </w:rPr>
        <w:t>Cultural and religious diversity seminars, s</w:t>
      </w:r>
      <w:r w:rsidR="00B3655D" w:rsidRPr="00F40B10">
        <w:rPr>
          <w:rFonts w:cstheme="minorHAnsi"/>
        </w:rPr>
        <w:t>upport for migrant populations</w:t>
      </w:r>
    </w:p>
    <w:p w:rsidR="00E27848" w:rsidRPr="00F40B10" w:rsidRDefault="00B3655D" w:rsidP="00B02547">
      <w:pPr>
        <w:pStyle w:val="ListParagraph"/>
        <w:numPr>
          <w:ilvl w:val="0"/>
          <w:numId w:val="10"/>
        </w:numPr>
        <w:rPr>
          <w:rFonts w:cstheme="minorHAnsi"/>
        </w:rPr>
      </w:pPr>
      <w:r w:rsidRPr="00F40B10">
        <w:rPr>
          <w:rFonts w:cstheme="minorHAnsi"/>
        </w:rPr>
        <w:t>Literacy</w:t>
      </w:r>
      <w:r w:rsidR="00BB717C" w:rsidRPr="00F40B10">
        <w:rPr>
          <w:rFonts w:cstheme="minorHAnsi"/>
        </w:rPr>
        <w:t>,</w:t>
      </w:r>
      <w:r w:rsidR="00E27848" w:rsidRPr="00F40B10">
        <w:rPr>
          <w:rFonts w:cstheme="minorHAnsi"/>
        </w:rPr>
        <w:t xml:space="preserve"> numeracy and computer courses</w:t>
      </w:r>
      <w:r w:rsidR="002F1665" w:rsidRPr="00F40B10">
        <w:rPr>
          <w:rFonts w:cstheme="minorHAnsi"/>
        </w:rPr>
        <w:t>.</w:t>
      </w:r>
    </w:p>
    <w:p w:rsidR="00FD211C" w:rsidRPr="002F1665" w:rsidRDefault="00D34483" w:rsidP="00810355">
      <w:pPr>
        <w:pStyle w:val="Heading4"/>
        <w:rPr>
          <w:rFonts w:cstheme="minorHAnsi"/>
          <w:szCs w:val="24"/>
        </w:rPr>
      </w:pPr>
      <w:r w:rsidRPr="002F1665">
        <w:rPr>
          <w:rFonts w:cstheme="minorHAnsi"/>
          <w:szCs w:val="24"/>
        </w:rPr>
        <w:t>Proportions of activities that are arts-based</w:t>
      </w:r>
    </w:p>
    <w:p w:rsidR="0001067B" w:rsidRPr="005A6DC6" w:rsidRDefault="0001067B" w:rsidP="00810355">
      <w:pPr>
        <w:rPr>
          <w:rFonts w:cstheme="minorHAnsi"/>
        </w:rPr>
      </w:pPr>
      <w:r w:rsidRPr="005A6DC6">
        <w:rPr>
          <w:rFonts w:cstheme="minorHAnsi"/>
        </w:rPr>
        <w:t>Around three in ten</w:t>
      </w:r>
      <w:r w:rsidR="005A6DC6">
        <w:rPr>
          <w:rFonts w:cstheme="minorHAnsi"/>
        </w:rPr>
        <w:t xml:space="preserve"> creative spaces</w:t>
      </w:r>
      <w:r w:rsidRPr="005A6DC6">
        <w:rPr>
          <w:rFonts w:cstheme="minorHAnsi"/>
        </w:rPr>
        <w:t xml:space="preserve"> (</w:t>
      </w:r>
      <w:r w:rsidR="0044068C" w:rsidRPr="005A6DC6">
        <w:rPr>
          <w:rFonts w:cstheme="minorHAnsi"/>
        </w:rPr>
        <w:t>31</w:t>
      </w:r>
      <w:r w:rsidRPr="005A6DC6">
        <w:rPr>
          <w:rFonts w:cstheme="minorHAnsi"/>
        </w:rPr>
        <w:t xml:space="preserve">%) are focused solely on providing arts-based activities, while </w:t>
      </w:r>
      <w:r w:rsidR="0044068C" w:rsidRPr="005A6DC6">
        <w:rPr>
          <w:rFonts w:cstheme="minorHAnsi"/>
        </w:rPr>
        <w:t>over</w:t>
      </w:r>
      <w:r w:rsidRPr="005A6DC6">
        <w:rPr>
          <w:rFonts w:cstheme="minorHAnsi"/>
        </w:rPr>
        <w:t xml:space="preserve"> four in ten (</w:t>
      </w:r>
      <w:r w:rsidR="0044068C" w:rsidRPr="005A6DC6">
        <w:rPr>
          <w:rFonts w:cstheme="minorHAnsi"/>
        </w:rPr>
        <w:t>44</w:t>
      </w:r>
      <w:r w:rsidRPr="005A6DC6">
        <w:rPr>
          <w:rFonts w:cstheme="minorHAnsi"/>
        </w:rPr>
        <w:t>%) indicated that from 80 to 99</w:t>
      </w:r>
      <w:r w:rsidR="001D3C83">
        <w:rPr>
          <w:rFonts w:cstheme="minorHAnsi"/>
        </w:rPr>
        <w:t>%</w:t>
      </w:r>
      <w:r w:rsidRPr="005A6DC6">
        <w:rPr>
          <w:rFonts w:cstheme="minorHAnsi"/>
        </w:rPr>
        <w:t xml:space="preserve"> of their activities are arts-based. </w:t>
      </w:r>
    </w:p>
    <w:p w:rsidR="0001067B" w:rsidRPr="005A6DC6" w:rsidRDefault="0001067B" w:rsidP="00810355">
      <w:pPr>
        <w:rPr>
          <w:rFonts w:cstheme="minorHAnsi"/>
        </w:rPr>
      </w:pPr>
      <w:r w:rsidRPr="005A6DC6">
        <w:rPr>
          <w:rFonts w:cstheme="minorHAnsi"/>
        </w:rPr>
        <w:t xml:space="preserve">The lowest level of arts-based activity as proportion of all activity was </w:t>
      </w:r>
      <w:r w:rsidR="0044068C" w:rsidRPr="005A6DC6">
        <w:rPr>
          <w:rFonts w:cstheme="minorHAnsi"/>
        </w:rPr>
        <w:t>20</w:t>
      </w:r>
      <w:r w:rsidRPr="005A6DC6">
        <w:rPr>
          <w:rFonts w:cstheme="minorHAnsi"/>
        </w:rPr>
        <w:t xml:space="preserve"> </w:t>
      </w:r>
      <w:r w:rsidR="001D3C83">
        <w:rPr>
          <w:rFonts w:cstheme="minorHAnsi"/>
        </w:rPr>
        <w:t>%</w:t>
      </w:r>
      <w:r w:rsidR="0044068C" w:rsidRPr="005A6DC6">
        <w:rPr>
          <w:rFonts w:cstheme="minorHAnsi"/>
        </w:rPr>
        <w:t>, for one (larger) organisation</w:t>
      </w:r>
      <w:r w:rsidRPr="005A6DC6">
        <w:rPr>
          <w:rFonts w:cstheme="minorHAnsi"/>
        </w:rPr>
        <w:t>.</w:t>
      </w:r>
    </w:p>
    <w:p w:rsidR="00EF3730" w:rsidRPr="005A6DC6" w:rsidRDefault="00EF3730" w:rsidP="00810355">
      <w:pPr>
        <w:jc w:val="center"/>
        <w:rPr>
          <w:rFonts w:cstheme="minorHAnsi"/>
        </w:rPr>
      </w:pPr>
      <w:r w:rsidRPr="005A6DC6">
        <w:rPr>
          <w:rFonts w:cstheme="minorHAnsi"/>
          <w:noProof/>
        </w:rPr>
        <w:drawing>
          <wp:inline distT="0" distB="0" distL="0" distR="0">
            <wp:extent cx="4200000" cy="2520000"/>
            <wp:effectExtent l="0" t="0" r="10160" b="13970"/>
            <wp:docPr id="9" name="Chart 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3044A0" w:rsidRPr="005A6DC6" w:rsidRDefault="003044A0" w:rsidP="00810355">
      <w:pPr>
        <w:jc w:val="center"/>
        <w:rPr>
          <w:rFonts w:cstheme="minorHAnsi"/>
          <w:sz w:val="18"/>
        </w:rPr>
      </w:pPr>
      <w:r w:rsidRPr="005A6DC6">
        <w:rPr>
          <w:rFonts w:cstheme="minorHAnsi"/>
          <w:sz w:val="18"/>
        </w:rPr>
        <w:t>N= 39 responding</w:t>
      </w:r>
    </w:p>
    <w:p w:rsidR="00EF3730" w:rsidRPr="002F1665" w:rsidRDefault="00EF3730" w:rsidP="00810355">
      <w:pPr>
        <w:spacing w:before="0" w:beforeAutospacing="0" w:after="160" w:afterAutospacing="0" w:line="259" w:lineRule="auto"/>
        <w:rPr>
          <w:rFonts w:eastAsiaTheme="majorEastAsia" w:cstheme="minorHAnsi"/>
          <w:b/>
          <w:bCs/>
          <w:iCs/>
          <w:color w:val="FF0000"/>
        </w:rPr>
      </w:pPr>
      <w:r w:rsidRPr="002F1665">
        <w:rPr>
          <w:rFonts w:cstheme="minorHAnsi"/>
          <w:b/>
          <w:bCs/>
          <w:color w:val="FF0000"/>
        </w:rPr>
        <w:br w:type="page"/>
      </w:r>
    </w:p>
    <w:p w:rsidR="00FD211C" w:rsidRPr="002F1665" w:rsidRDefault="00D34483" w:rsidP="00810355">
      <w:pPr>
        <w:pStyle w:val="Heading4"/>
        <w:rPr>
          <w:rFonts w:cstheme="minorHAnsi"/>
          <w:szCs w:val="24"/>
        </w:rPr>
      </w:pPr>
      <w:r w:rsidRPr="002F1665">
        <w:rPr>
          <w:rFonts w:cstheme="minorHAnsi"/>
          <w:szCs w:val="24"/>
        </w:rPr>
        <w:lastRenderedPageBreak/>
        <w:t xml:space="preserve">Public events on behalf of </w:t>
      </w:r>
      <w:r w:rsidR="00FD211C" w:rsidRPr="002F1665">
        <w:rPr>
          <w:rFonts w:cstheme="minorHAnsi"/>
          <w:szCs w:val="24"/>
        </w:rPr>
        <w:t xml:space="preserve">clients </w:t>
      </w:r>
    </w:p>
    <w:p w:rsidR="0001067B" w:rsidRPr="005A6DC6" w:rsidRDefault="0044068C" w:rsidP="00810355">
      <w:pPr>
        <w:rPr>
          <w:rFonts w:cstheme="minorHAnsi"/>
        </w:rPr>
      </w:pPr>
      <w:r w:rsidRPr="005A6DC6">
        <w:rPr>
          <w:rFonts w:cstheme="minorHAnsi"/>
        </w:rPr>
        <w:t>Nine in ten</w:t>
      </w:r>
      <w:r w:rsidR="005A6DC6">
        <w:rPr>
          <w:rFonts w:cstheme="minorHAnsi"/>
        </w:rPr>
        <w:t xml:space="preserve"> creative spaces</w:t>
      </w:r>
      <w:r w:rsidR="00A53D2C" w:rsidRPr="005A6DC6">
        <w:rPr>
          <w:rFonts w:cstheme="minorHAnsi"/>
        </w:rPr>
        <w:t xml:space="preserve"> (</w:t>
      </w:r>
      <w:r w:rsidRPr="005A6DC6">
        <w:rPr>
          <w:rFonts w:cstheme="minorHAnsi"/>
        </w:rPr>
        <w:t>90</w:t>
      </w:r>
      <w:r w:rsidR="00A53D2C" w:rsidRPr="005A6DC6">
        <w:rPr>
          <w:rFonts w:cstheme="minorHAnsi"/>
        </w:rPr>
        <w:t>%) run public events on behalf of their clients. Most commonly</w:t>
      </w:r>
      <w:r w:rsidR="002F1665">
        <w:rPr>
          <w:rFonts w:cstheme="minorHAnsi"/>
        </w:rPr>
        <w:t>,</w:t>
      </w:r>
      <w:r w:rsidR="00A53D2C" w:rsidRPr="005A6DC6">
        <w:rPr>
          <w:rFonts w:cstheme="minorHAnsi"/>
        </w:rPr>
        <w:t xml:space="preserve"> these are exhibitions in a public space or venue (</w:t>
      </w:r>
      <w:r w:rsidRPr="005A6DC6">
        <w:rPr>
          <w:rFonts w:cstheme="minorHAnsi"/>
        </w:rPr>
        <w:t>72</w:t>
      </w:r>
      <w:r w:rsidR="00A53D2C" w:rsidRPr="005A6DC6">
        <w:rPr>
          <w:rFonts w:cstheme="minorHAnsi"/>
        </w:rPr>
        <w:t xml:space="preserve">%), followed by exhibitions in a </w:t>
      </w:r>
      <w:r w:rsidR="002F1665">
        <w:rPr>
          <w:rFonts w:cstheme="minorHAnsi"/>
        </w:rPr>
        <w:t>c</w:t>
      </w:r>
      <w:r w:rsidR="00A53D2C" w:rsidRPr="005A6DC6">
        <w:rPr>
          <w:rFonts w:cstheme="minorHAnsi"/>
        </w:rPr>
        <w:t xml:space="preserve">reative </w:t>
      </w:r>
      <w:r w:rsidR="002F1665">
        <w:rPr>
          <w:rFonts w:cstheme="minorHAnsi"/>
        </w:rPr>
        <w:t>s</w:t>
      </w:r>
      <w:r w:rsidR="00A53D2C" w:rsidRPr="005A6DC6">
        <w:rPr>
          <w:rFonts w:cstheme="minorHAnsi"/>
        </w:rPr>
        <w:t>pace’s own venue (</w:t>
      </w:r>
      <w:r w:rsidRPr="005A6DC6">
        <w:rPr>
          <w:rFonts w:cstheme="minorHAnsi"/>
        </w:rPr>
        <w:t>62</w:t>
      </w:r>
      <w:r w:rsidR="00A53D2C" w:rsidRPr="005A6DC6">
        <w:rPr>
          <w:rFonts w:cstheme="minorHAnsi"/>
        </w:rPr>
        <w:t>%).</w:t>
      </w:r>
    </w:p>
    <w:p w:rsidR="0001067B" w:rsidRPr="005A6DC6" w:rsidRDefault="0001067B" w:rsidP="00810355">
      <w:pPr>
        <w:jc w:val="center"/>
        <w:rPr>
          <w:rFonts w:cstheme="minorHAnsi"/>
        </w:rPr>
      </w:pPr>
      <w:r w:rsidRPr="005A6DC6">
        <w:rPr>
          <w:rFonts w:cstheme="minorHAnsi"/>
          <w:noProof/>
        </w:rPr>
        <w:drawing>
          <wp:inline distT="0" distB="0" distL="0" distR="0">
            <wp:extent cx="4200000" cy="2520000"/>
            <wp:effectExtent l="0" t="0" r="10160" b="13970"/>
            <wp:docPr id="10" name="Chart 1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3044A0" w:rsidRPr="005A6DC6" w:rsidRDefault="003044A0" w:rsidP="00810355">
      <w:pPr>
        <w:jc w:val="center"/>
        <w:rPr>
          <w:rFonts w:cstheme="minorHAnsi"/>
          <w:sz w:val="18"/>
        </w:rPr>
      </w:pPr>
      <w:r w:rsidRPr="005A6DC6">
        <w:rPr>
          <w:rFonts w:cstheme="minorHAnsi"/>
          <w:sz w:val="18"/>
        </w:rPr>
        <w:t>N= 39 responding</w:t>
      </w:r>
    </w:p>
    <w:p w:rsidR="00A53D2C" w:rsidRPr="005A6DC6" w:rsidRDefault="00A53D2C" w:rsidP="00810355">
      <w:pPr>
        <w:rPr>
          <w:rFonts w:cstheme="minorHAnsi"/>
        </w:rPr>
      </w:pPr>
      <w:r w:rsidRPr="005A6DC6">
        <w:rPr>
          <w:rFonts w:cstheme="minorHAnsi"/>
        </w:rPr>
        <w:t xml:space="preserve">Other events run </w:t>
      </w:r>
      <w:r w:rsidR="00AB5C74" w:rsidRPr="005A6DC6">
        <w:rPr>
          <w:rFonts w:cstheme="minorHAnsi"/>
        </w:rPr>
        <w:t>on</w:t>
      </w:r>
      <w:r w:rsidRPr="005A6DC6">
        <w:rPr>
          <w:rFonts w:cstheme="minorHAnsi"/>
        </w:rPr>
        <w:t xml:space="preserve"> behalf of clients include:</w:t>
      </w:r>
    </w:p>
    <w:p w:rsidR="0044068C" w:rsidRPr="00F40B10" w:rsidRDefault="0044068C" w:rsidP="00B02547">
      <w:pPr>
        <w:pStyle w:val="ListParagraph"/>
        <w:numPr>
          <w:ilvl w:val="0"/>
          <w:numId w:val="10"/>
        </w:numPr>
        <w:rPr>
          <w:rFonts w:cstheme="minorHAnsi"/>
        </w:rPr>
      </w:pPr>
      <w:r w:rsidRPr="00F40B10">
        <w:rPr>
          <w:rFonts w:cstheme="minorHAnsi"/>
        </w:rPr>
        <w:t>Collaborations with other community groups on dance theatre projects</w:t>
      </w:r>
    </w:p>
    <w:p w:rsidR="0044068C" w:rsidRPr="00F40B10" w:rsidRDefault="0044068C" w:rsidP="00B02547">
      <w:pPr>
        <w:pStyle w:val="ListParagraph"/>
        <w:numPr>
          <w:ilvl w:val="0"/>
          <w:numId w:val="10"/>
        </w:numPr>
        <w:rPr>
          <w:rFonts w:cstheme="minorHAnsi"/>
        </w:rPr>
      </w:pPr>
      <w:r w:rsidRPr="00F40B10">
        <w:rPr>
          <w:rFonts w:cstheme="minorHAnsi"/>
        </w:rPr>
        <w:t>Collaborative community-created art projects installed in public places</w:t>
      </w:r>
    </w:p>
    <w:p w:rsidR="0044068C" w:rsidRPr="00F40B10" w:rsidRDefault="0044068C" w:rsidP="00B02547">
      <w:pPr>
        <w:pStyle w:val="ListParagraph"/>
        <w:numPr>
          <w:ilvl w:val="0"/>
          <w:numId w:val="10"/>
        </w:numPr>
        <w:rPr>
          <w:rFonts w:cstheme="minorHAnsi"/>
        </w:rPr>
      </w:pPr>
      <w:r w:rsidRPr="00F40B10">
        <w:rPr>
          <w:rFonts w:cstheme="minorHAnsi"/>
        </w:rPr>
        <w:t>Film screenings</w:t>
      </w:r>
    </w:p>
    <w:p w:rsidR="0044068C" w:rsidRPr="00F40B10" w:rsidRDefault="0044068C" w:rsidP="00B02547">
      <w:pPr>
        <w:pStyle w:val="ListParagraph"/>
        <w:numPr>
          <w:ilvl w:val="0"/>
          <w:numId w:val="10"/>
        </w:numPr>
        <w:rPr>
          <w:rFonts w:cstheme="minorHAnsi"/>
        </w:rPr>
      </w:pPr>
      <w:r w:rsidRPr="00F40B10">
        <w:rPr>
          <w:rFonts w:cstheme="minorHAnsi"/>
        </w:rPr>
        <w:t>Cultural festival</w:t>
      </w:r>
    </w:p>
    <w:p w:rsidR="0044068C" w:rsidRPr="00F40B10" w:rsidRDefault="0044068C" w:rsidP="00B02547">
      <w:pPr>
        <w:pStyle w:val="ListParagraph"/>
        <w:numPr>
          <w:ilvl w:val="0"/>
          <w:numId w:val="10"/>
        </w:numPr>
        <w:rPr>
          <w:rFonts w:cstheme="minorHAnsi"/>
        </w:rPr>
      </w:pPr>
      <w:r w:rsidRPr="00F40B10">
        <w:rPr>
          <w:rFonts w:cstheme="minorHAnsi"/>
        </w:rPr>
        <w:t>Neighbourhood creation stations – drop-in art programmes in public libraries</w:t>
      </w:r>
    </w:p>
    <w:p w:rsidR="0044068C" w:rsidRPr="00F40B10" w:rsidRDefault="0044068C" w:rsidP="00B02547">
      <w:pPr>
        <w:pStyle w:val="ListParagraph"/>
        <w:numPr>
          <w:ilvl w:val="0"/>
          <w:numId w:val="10"/>
        </w:numPr>
        <w:rPr>
          <w:rFonts w:cstheme="minorHAnsi"/>
        </w:rPr>
      </w:pPr>
      <w:r w:rsidRPr="00F40B10">
        <w:rPr>
          <w:rFonts w:cstheme="minorHAnsi"/>
        </w:rPr>
        <w:t xml:space="preserve">Creativity workshops at community festivals </w:t>
      </w:r>
      <w:r w:rsidR="002F1665" w:rsidRPr="00F40B10">
        <w:rPr>
          <w:rFonts w:cstheme="minorHAnsi"/>
        </w:rPr>
        <w:t xml:space="preserve">such as </w:t>
      </w:r>
      <w:r w:rsidRPr="00F40B10">
        <w:rPr>
          <w:rFonts w:cstheme="minorHAnsi"/>
        </w:rPr>
        <w:t>Matariki</w:t>
      </w:r>
    </w:p>
    <w:p w:rsidR="0044068C" w:rsidRPr="00F40B10" w:rsidRDefault="0044068C" w:rsidP="00B02547">
      <w:pPr>
        <w:pStyle w:val="ListParagraph"/>
        <w:numPr>
          <w:ilvl w:val="0"/>
          <w:numId w:val="10"/>
        </w:numPr>
        <w:rPr>
          <w:rFonts w:cstheme="minorHAnsi"/>
        </w:rPr>
      </w:pPr>
      <w:r w:rsidRPr="00F40B10">
        <w:rPr>
          <w:rFonts w:cstheme="minorHAnsi"/>
        </w:rPr>
        <w:t>Expos promoting our services</w:t>
      </w:r>
    </w:p>
    <w:p w:rsidR="0044068C" w:rsidRPr="00F40B10" w:rsidRDefault="0044068C" w:rsidP="00B02547">
      <w:pPr>
        <w:pStyle w:val="ListParagraph"/>
        <w:numPr>
          <w:ilvl w:val="0"/>
          <w:numId w:val="10"/>
        </w:numPr>
        <w:rPr>
          <w:rFonts w:cstheme="minorHAnsi"/>
        </w:rPr>
      </w:pPr>
      <w:r w:rsidRPr="00F40B10">
        <w:rPr>
          <w:rFonts w:cstheme="minorHAnsi"/>
        </w:rPr>
        <w:t>Participation in community events</w:t>
      </w:r>
      <w:r w:rsidR="007806B5">
        <w:rPr>
          <w:rFonts w:cstheme="minorHAnsi"/>
        </w:rPr>
        <w:t>:</w:t>
      </w:r>
      <w:r w:rsidRPr="00F40B10">
        <w:rPr>
          <w:rFonts w:cstheme="minorHAnsi"/>
        </w:rPr>
        <w:t xml:space="preserve"> e</w:t>
      </w:r>
      <w:r w:rsidR="007806B5">
        <w:rPr>
          <w:rFonts w:cstheme="minorHAnsi"/>
        </w:rPr>
        <w:t>.</w:t>
      </w:r>
      <w:r w:rsidRPr="00F40B10">
        <w:rPr>
          <w:rFonts w:cstheme="minorHAnsi"/>
        </w:rPr>
        <w:t>g</w:t>
      </w:r>
      <w:r w:rsidR="007806B5">
        <w:rPr>
          <w:rFonts w:cstheme="minorHAnsi"/>
        </w:rPr>
        <w:t>.</w:t>
      </w:r>
      <w:r w:rsidRPr="00F40B10">
        <w:rPr>
          <w:rFonts w:cstheme="minorHAnsi"/>
        </w:rPr>
        <w:t xml:space="preserve"> festivals </w:t>
      </w:r>
    </w:p>
    <w:p w:rsidR="0044068C" w:rsidRPr="00F40B10" w:rsidRDefault="0044068C" w:rsidP="00B02547">
      <w:pPr>
        <w:pStyle w:val="ListParagraph"/>
        <w:numPr>
          <w:ilvl w:val="0"/>
          <w:numId w:val="10"/>
        </w:numPr>
        <w:rPr>
          <w:rFonts w:cstheme="minorHAnsi"/>
        </w:rPr>
      </w:pPr>
      <w:r w:rsidRPr="00F40B10">
        <w:rPr>
          <w:rFonts w:cstheme="minorHAnsi"/>
        </w:rPr>
        <w:t>Facilitating community education</w:t>
      </w:r>
    </w:p>
    <w:p w:rsidR="00A53D2C" w:rsidRPr="00F40B10" w:rsidRDefault="0044068C" w:rsidP="00B02547">
      <w:pPr>
        <w:pStyle w:val="ListParagraph"/>
        <w:numPr>
          <w:ilvl w:val="0"/>
          <w:numId w:val="10"/>
        </w:numPr>
        <w:rPr>
          <w:rFonts w:cstheme="minorHAnsi"/>
        </w:rPr>
      </w:pPr>
      <w:r w:rsidRPr="00F40B10">
        <w:rPr>
          <w:rFonts w:cstheme="minorHAnsi"/>
        </w:rPr>
        <w:t xml:space="preserve">Entries of artworks in other organisation’s </w:t>
      </w:r>
      <w:r w:rsidR="007806B5">
        <w:rPr>
          <w:rFonts w:cstheme="minorHAnsi"/>
        </w:rPr>
        <w:t>a</w:t>
      </w:r>
      <w:r w:rsidRPr="00F40B10">
        <w:rPr>
          <w:rFonts w:cstheme="minorHAnsi"/>
        </w:rPr>
        <w:t>wards, or exhibitions.</w:t>
      </w:r>
    </w:p>
    <w:p w:rsidR="00D34483" w:rsidRPr="002F1665" w:rsidRDefault="00D34483" w:rsidP="00810355">
      <w:pPr>
        <w:pStyle w:val="Heading4"/>
        <w:rPr>
          <w:rFonts w:cstheme="minorHAnsi"/>
          <w:szCs w:val="24"/>
        </w:rPr>
      </w:pPr>
      <w:r w:rsidRPr="002F1665">
        <w:rPr>
          <w:rFonts w:cstheme="minorHAnsi"/>
          <w:szCs w:val="24"/>
        </w:rPr>
        <w:t>Numbers attending</w:t>
      </w:r>
      <w:r w:rsidR="00A53D2C" w:rsidRPr="002F1665">
        <w:rPr>
          <w:rFonts w:cstheme="minorHAnsi"/>
          <w:szCs w:val="24"/>
        </w:rPr>
        <w:t xml:space="preserve"> public events</w:t>
      </w:r>
    </w:p>
    <w:p w:rsidR="00A53D2C" w:rsidRPr="005A6DC6" w:rsidRDefault="00A53D2C" w:rsidP="00810355">
      <w:pPr>
        <w:rPr>
          <w:rFonts w:cstheme="minorHAnsi"/>
        </w:rPr>
      </w:pPr>
      <w:r w:rsidRPr="005A6DC6">
        <w:rPr>
          <w:rFonts w:cstheme="minorHAnsi"/>
        </w:rPr>
        <w:t xml:space="preserve">Respondents estimated that just over </w:t>
      </w:r>
      <w:r w:rsidR="008C2FAA" w:rsidRPr="005A6DC6">
        <w:rPr>
          <w:rFonts w:cstheme="minorHAnsi"/>
        </w:rPr>
        <w:t>62,800</w:t>
      </w:r>
      <w:r w:rsidRPr="005A6DC6">
        <w:rPr>
          <w:rFonts w:cstheme="minorHAnsi"/>
        </w:rPr>
        <w:t xml:space="preserve"> people attended their public events in the last financial year, with </w:t>
      </w:r>
      <w:r w:rsidR="00AB5C74" w:rsidRPr="005A6DC6">
        <w:rPr>
          <w:rFonts w:cstheme="minorHAnsi"/>
        </w:rPr>
        <w:t xml:space="preserve">numbers </w:t>
      </w:r>
      <w:r w:rsidRPr="005A6DC6">
        <w:rPr>
          <w:rFonts w:cstheme="minorHAnsi"/>
        </w:rPr>
        <w:t xml:space="preserve">ranging between </w:t>
      </w:r>
      <w:r w:rsidR="008C2FAA" w:rsidRPr="005A6DC6">
        <w:rPr>
          <w:rFonts w:cstheme="minorHAnsi"/>
        </w:rPr>
        <w:t>100</w:t>
      </w:r>
      <w:r w:rsidRPr="005A6DC6">
        <w:rPr>
          <w:rFonts w:cstheme="minorHAnsi"/>
        </w:rPr>
        <w:t xml:space="preserve"> and </w:t>
      </w:r>
      <w:r w:rsidR="008C2FAA" w:rsidRPr="005A6DC6">
        <w:rPr>
          <w:rFonts w:cstheme="minorHAnsi"/>
        </w:rPr>
        <w:t>22</w:t>
      </w:r>
      <w:r w:rsidRPr="005A6DC6">
        <w:rPr>
          <w:rFonts w:cstheme="minorHAnsi"/>
        </w:rPr>
        <w:t xml:space="preserve">,000 per organisation for an average of </w:t>
      </w:r>
      <w:r w:rsidR="0044068C" w:rsidRPr="005A6DC6">
        <w:rPr>
          <w:rFonts w:cstheme="minorHAnsi"/>
        </w:rPr>
        <w:t>1,848</w:t>
      </w:r>
      <w:r w:rsidRPr="005A6DC6">
        <w:rPr>
          <w:rFonts w:cstheme="minorHAnsi"/>
        </w:rPr>
        <w:t>.</w:t>
      </w:r>
      <w:r w:rsidR="008C2FAA" w:rsidRPr="005A6DC6">
        <w:rPr>
          <w:rFonts w:cstheme="minorHAnsi"/>
        </w:rPr>
        <w:t xml:space="preserve"> This includes one major outlier, with the next highest attendance being 7,742.</w:t>
      </w:r>
    </w:p>
    <w:tbl>
      <w:tblPr>
        <w:tblStyle w:val="GridTable4-Accent61"/>
        <w:tblW w:w="4482" w:type="dxa"/>
        <w:jc w:val="center"/>
        <w:tblLook w:val="04A0" w:firstRow="1" w:lastRow="0" w:firstColumn="1" w:lastColumn="0" w:noHBand="0" w:noVBand="1"/>
      </w:tblPr>
      <w:tblGrid>
        <w:gridCol w:w="2410"/>
        <w:gridCol w:w="1036"/>
        <w:gridCol w:w="1036"/>
      </w:tblGrid>
      <w:tr w:rsidR="005A6DC6" w:rsidRPr="005A6DC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46" w:type="dxa"/>
            <w:gridSpan w:val="2"/>
            <w:noWrap/>
          </w:tcPr>
          <w:p w:rsidR="00E43138" w:rsidRPr="005A6DC6" w:rsidRDefault="00E43138" w:rsidP="00810355">
            <w:pPr>
              <w:spacing w:before="0" w:beforeAutospacing="0" w:after="0" w:afterAutospacing="0"/>
              <w:rPr>
                <w:rFonts w:cstheme="minorHAnsi"/>
                <w:color w:val="auto"/>
              </w:rPr>
            </w:pPr>
            <w:r w:rsidRPr="005A6DC6">
              <w:rPr>
                <w:rFonts w:cstheme="minorHAnsi"/>
                <w:color w:val="auto"/>
              </w:rPr>
              <w:t xml:space="preserve">Attendances at </w:t>
            </w:r>
            <w:r w:rsidR="00AE710A">
              <w:rPr>
                <w:rFonts w:cstheme="minorHAnsi"/>
                <w:color w:val="auto"/>
              </w:rPr>
              <w:t>p</w:t>
            </w:r>
            <w:r w:rsidRPr="005A6DC6">
              <w:rPr>
                <w:rFonts w:cstheme="minorHAnsi"/>
                <w:color w:val="auto"/>
              </w:rPr>
              <w:t xml:space="preserve">ublic </w:t>
            </w:r>
            <w:r w:rsidR="00AE710A">
              <w:rPr>
                <w:rFonts w:cstheme="minorHAnsi"/>
                <w:color w:val="auto"/>
              </w:rPr>
              <w:t>e</w:t>
            </w:r>
            <w:r w:rsidRPr="005A6DC6">
              <w:rPr>
                <w:rFonts w:cstheme="minorHAnsi"/>
                <w:color w:val="auto"/>
              </w:rPr>
              <w:t>vents</w:t>
            </w:r>
          </w:p>
        </w:tc>
        <w:tc>
          <w:tcPr>
            <w:tcW w:w="1036" w:type="dxa"/>
            <w:noWrap/>
          </w:tcPr>
          <w:p w:rsidR="00E43138" w:rsidRPr="005A6DC6" w:rsidRDefault="00E43138" w:rsidP="00810355">
            <w:pPr>
              <w:spacing w:before="0" w:beforeAutospacing="0" w:after="0" w:afterAutospacing="0"/>
              <w:jc w:val="right"/>
              <w:cnfStyle w:val="100000000000" w:firstRow="1" w:lastRow="0" w:firstColumn="0" w:lastColumn="0" w:oddVBand="0" w:evenVBand="0" w:oddHBand="0" w:evenHBand="0" w:firstRowFirstColumn="0" w:firstRowLastColumn="0" w:lastRowFirstColumn="0" w:lastRowLastColumn="0"/>
              <w:rPr>
                <w:rFonts w:cstheme="minorHAnsi"/>
                <w:color w:val="auto"/>
              </w:rPr>
            </w:pPr>
            <w:r w:rsidRPr="005A6DC6">
              <w:rPr>
                <w:rFonts w:cstheme="minorHAnsi"/>
                <w:color w:val="auto"/>
              </w:rPr>
              <w:t>N.</w:t>
            </w:r>
          </w:p>
        </w:tc>
      </w:tr>
      <w:tr w:rsidR="005A6DC6" w:rsidRPr="005A6DC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10" w:type="dxa"/>
            <w:noWrap/>
          </w:tcPr>
          <w:p w:rsidR="00E43138" w:rsidRPr="005A6DC6" w:rsidRDefault="00E43138" w:rsidP="00810355">
            <w:pPr>
              <w:spacing w:before="0" w:beforeAutospacing="0" w:after="0" w:afterAutospacing="0"/>
              <w:rPr>
                <w:rFonts w:cstheme="minorHAnsi"/>
                <w:b w:val="0"/>
              </w:rPr>
            </w:pPr>
            <w:r w:rsidRPr="005A6DC6">
              <w:rPr>
                <w:rFonts w:cstheme="minorHAnsi"/>
                <w:b w:val="0"/>
              </w:rPr>
              <w:t xml:space="preserve">Estimated total </w:t>
            </w:r>
          </w:p>
        </w:tc>
        <w:tc>
          <w:tcPr>
            <w:tcW w:w="1036" w:type="dxa"/>
            <w:noWrap/>
          </w:tcPr>
          <w:p w:rsidR="00E43138" w:rsidRPr="005A6DC6" w:rsidRDefault="00E43138" w:rsidP="00810355">
            <w:pPr>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rPr>
            </w:pPr>
          </w:p>
        </w:tc>
        <w:tc>
          <w:tcPr>
            <w:tcW w:w="1036" w:type="dxa"/>
            <w:noWrap/>
          </w:tcPr>
          <w:p w:rsidR="00E43138" w:rsidRPr="005A6DC6" w:rsidRDefault="00E43138"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 xml:space="preserve">62,830 </w:t>
            </w:r>
          </w:p>
        </w:tc>
      </w:tr>
      <w:tr w:rsidR="005A6DC6" w:rsidRPr="005A6DC6">
        <w:trPr>
          <w:jc w:val="center"/>
        </w:trPr>
        <w:tc>
          <w:tcPr>
            <w:cnfStyle w:val="001000000000" w:firstRow="0" w:lastRow="0" w:firstColumn="1" w:lastColumn="0" w:oddVBand="0" w:evenVBand="0" w:oddHBand="0" w:evenHBand="0" w:firstRowFirstColumn="0" w:firstRowLastColumn="0" w:lastRowFirstColumn="0" w:lastRowLastColumn="0"/>
            <w:tcW w:w="2410" w:type="dxa"/>
            <w:noWrap/>
          </w:tcPr>
          <w:p w:rsidR="00E43138" w:rsidRPr="005A6DC6" w:rsidRDefault="00E43138" w:rsidP="00810355">
            <w:pPr>
              <w:spacing w:before="0" w:beforeAutospacing="0" w:after="0" w:afterAutospacing="0"/>
              <w:rPr>
                <w:rFonts w:cstheme="minorHAnsi"/>
                <w:b w:val="0"/>
              </w:rPr>
            </w:pPr>
            <w:r w:rsidRPr="005A6DC6">
              <w:rPr>
                <w:rFonts w:cstheme="minorHAnsi"/>
                <w:b w:val="0"/>
              </w:rPr>
              <w:t>Range</w:t>
            </w:r>
          </w:p>
        </w:tc>
        <w:tc>
          <w:tcPr>
            <w:tcW w:w="1036" w:type="dxa"/>
            <w:noWrap/>
          </w:tcPr>
          <w:p w:rsidR="00E43138" w:rsidRPr="005A6DC6" w:rsidRDefault="00E43138" w:rsidP="00810355">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Min</w:t>
            </w:r>
          </w:p>
        </w:tc>
        <w:tc>
          <w:tcPr>
            <w:tcW w:w="1036" w:type="dxa"/>
            <w:noWrap/>
          </w:tcPr>
          <w:p w:rsidR="00E43138" w:rsidRPr="005A6DC6" w:rsidRDefault="00E43138"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 xml:space="preserve">100 </w:t>
            </w:r>
          </w:p>
        </w:tc>
      </w:tr>
      <w:tr w:rsidR="005A6DC6" w:rsidRPr="005A6DC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10" w:type="dxa"/>
            <w:noWrap/>
          </w:tcPr>
          <w:p w:rsidR="00E43138" w:rsidRPr="005A6DC6" w:rsidRDefault="00E43138" w:rsidP="00810355">
            <w:pPr>
              <w:spacing w:before="0" w:beforeAutospacing="0" w:after="0" w:afterAutospacing="0"/>
              <w:rPr>
                <w:rFonts w:cstheme="minorHAnsi"/>
              </w:rPr>
            </w:pPr>
          </w:p>
        </w:tc>
        <w:tc>
          <w:tcPr>
            <w:tcW w:w="1036" w:type="dxa"/>
            <w:noWrap/>
          </w:tcPr>
          <w:p w:rsidR="00E43138" w:rsidRPr="005A6DC6" w:rsidRDefault="00E43138" w:rsidP="00810355">
            <w:pPr>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Max</w:t>
            </w:r>
          </w:p>
        </w:tc>
        <w:tc>
          <w:tcPr>
            <w:tcW w:w="1036" w:type="dxa"/>
            <w:noWrap/>
          </w:tcPr>
          <w:p w:rsidR="00E43138" w:rsidRPr="005A6DC6" w:rsidRDefault="00E43138"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 xml:space="preserve">22,000 </w:t>
            </w:r>
          </w:p>
        </w:tc>
      </w:tr>
      <w:tr w:rsidR="005A6DC6" w:rsidRPr="005A6DC6">
        <w:trPr>
          <w:jc w:val="center"/>
        </w:trPr>
        <w:tc>
          <w:tcPr>
            <w:cnfStyle w:val="001000000000" w:firstRow="0" w:lastRow="0" w:firstColumn="1" w:lastColumn="0" w:oddVBand="0" w:evenVBand="0" w:oddHBand="0" w:evenHBand="0" w:firstRowFirstColumn="0" w:firstRowLastColumn="0" w:lastRowFirstColumn="0" w:lastRowLastColumn="0"/>
            <w:tcW w:w="2410" w:type="dxa"/>
            <w:noWrap/>
          </w:tcPr>
          <w:p w:rsidR="00E43138" w:rsidRPr="005A6DC6" w:rsidRDefault="00E43138" w:rsidP="00810355">
            <w:pPr>
              <w:spacing w:before="0" w:beforeAutospacing="0" w:after="0" w:afterAutospacing="0"/>
              <w:rPr>
                <w:rFonts w:cstheme="minorHAnsi"/>
                <w:b w:val="0"/>
              </w:rPr>
            </w:pPr>
            <w:r w:rsidRPr="005A6DC6">
              <w:rPr>
                <w:rFonts w:cstheme="minorHAnsi"/>
                <w:b w:val="0"/>
              </w:rPr>
              <w:t>Average attendance</w:t>
            </w:r>
          </w:p>
        </w:tc>
        <w:tc>
          <w:tcPr>
            <w:tcW w:w="1036" w:type="dxa"/>
            <w:noWrap/>
          </w:tcPr>
          <w:p w:rsidR="00E43138" w:rsidRPr="005A6DC6" w:rsidRDefault="00E43138" w:rsidP="00810355">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cstheme="minorHAnsi"/>
              </w:rPr>
            </w:pPr>
          </w:p>
        </w:tc>
        <w:tc>
          <w:tcPr>
            <w:tcW w:w="1036" w:type="dxa"/>
            <w:noWrap/>
          </w:tcPr>
          <w:p w:rsidR="00E43138" w:rsidRPr="005A6DC6" w:rsidRDefault="00E43138"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 xml:space="preserve">1,848 </w:t>
            </w:r>
          </w:p>
        </w:tc>
      </w:tr>
      <w:tr w:rsidR="005A6DC6" w:rsidRPr="005A6DC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10" w:type="dxa"/>
            <w:noWrap/>
          </w:tcPr>
          <w:p w:rsidR="00E43138" w:rsidRPr="005A6DC6" w:rsidRDefault="00E43138" w:rsidP="00810355">
            <w:pPr>
              <w:spacing w:before="0" w:beforeAutospacing="0" w:after="0" w:afterAutospacing="0"/>
              <w:rPr>
                <w:rFonts w:cstheme="minorHAnsi"/>
              </w:rPr>
            </w:pPr>
            <w:r w:rsidRPr="005A6DC6">
              <w:rPr>
                <w:rFonts w:cstheme="minorHAnsi"/>
              </w:rPr>
              <w:t xml:space="preserve">No. </w:t>
            </w:r>
            <w:r w:rsidR="00AE710A">
              <w:rPr>
                <w:rFonts w:cstheme="minorHAnsi"/>
              </w:rPr>
              <w:t>r</w:t>
            </w:r>
            <w:r w:rsidRPr="005A6DC6">
              <w:rPr>
                <w:rFonts w:cstheme="minorHAnsi"/>
              </w:rPr>
              <w:t>esponding</w:t>
            </w:r>
          </w:p>
        </w:tc>
        <w:tc>
          <w:tcPr>
            <w:tcW w:w="1036" w:type="dxa"/>
            <w:noWrap/>
          </w:tcPr>
          <w:p w:rsidR="00E43138" w:rsidRPr="005A6DC6" w:rsidRDefault="00E43138" w:rsidP="00810355">
            <w:pPr>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b/>
              </w:rPr>
            </w:pPr>
          </w:p>
        </w:tc>
        <w:tc>
          <w:tcPr>
            <w:tcW w:w="1036" w:type="dxa"/>
            <w:noWrap/>
          </w:tcPr>
          <w:p w:rsidR="00E43138" w:rsidRPr="005A6DC6" w:rsidRDefault="00E43138"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b/>
              </w:rPr>
            </w:pPr>
            <w:r w:rsidRPr="005A6DC6">
              <w:rPr>
                <w:rFonts w:cstheme="minorHAnsi"/>
                <w:b/>
              </w:rPr>
              <w:t>34</w:t>
            </w:r>
          </w:p>
        </w:tc>
      </w:tr>
    </w:tbl>
    <w:p w:rsidR="00E43138" w:rsidRPr="005A6DC6" w:rsidRDefault="00E43138" w:rsidP="00810355">
      <w:pPr>
        <w:rPr>
          <w:rFonts w:cstheme="minorHAnsi"/>
        </w:rPr>
      </w:pPr>
    </w:p>
    <w:p w:rsidR="00A53D2C" w:rsidRPr="005A6DC6" w:rsidRDefault="00A53D2C" w:rsidP="00810355">
      <w:pPr>
        <w:jc w:val="center"/>
        <w:rPr>
          <w:rFonts w:cstheme="minorHAnsi"/>
        </w:rPr>
      </w:pPr>
      <w:r w:rsidRPr="005A6DC6">
        <w:rPr>
          <w:rFonts w:cstheme="minorHAnsi"/>
          <w:noProof/>
        </w:rPr>
        <w:lastRenderedPageBreak/>
        <w:drawing>
          <wp:inline distT="0" distB="0" distL="0" distR="0">
            <wp:extent cx="4200000" cy="2520000"/>
            <wp:effectExtent l="0" t="0" r="10160" b="13970"/>
            <wp:docPr id="11" name="Chart 1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3044A0" w:rsidRPr="005A6DC6" w:rsidRDefault="003044A0" w:rsidP="00810355">
      <w:pPr>
        <w:jc w:val="center"/>
        <w:rPr>
          <w:rFonts w:cstheme="minorHAnsi"/>
          <w:sz w:val="18"/>
        </w:rPr>
      </w:pPr>
      <w:r w:rsidRPr="005A6DC6">
        <w:rPr>
          <w:rFonts w:cstheme="minorHAnsi"/>
          <w:sz w:val="18"/>
        </w:rPr>
        <w:t>N= 34 responding</w:t>
      </w:r>
    </w:p>
    <w:p w:rsidR="00AE710A" w:rsidRDefault="00E43138" w:rsidP="00810355">
      <w:pPr>
        <w:rPr>
          <w:rFonts w:cstheme="minorHAnsi"/>
        </w:rPr>
      </w:pPr>
      <w:r w:rsidRPr="005A6DC6">
        <w:rPr>
          <w:rFonts w:cstheme="minorHAnsi"/>
        </w:rPr>
        <w:t xml:space="preserve">Extrapolating this to the total sector suggests that around 96,200 attended public events associated with arts access activities for those with lived experience </w:t>
      </w:r>
      <w:r w:rsidR="00AB5C74" w:rsidRPr="005A6DC6">
        <w:rPr>
          <w:rFonts w:cstheme="minorHAnsi"/>
        </w:rPr>
        <w:t>of</w:t>
      </w:r>
      <w:r w:rsidRPr="005A6DC6">
        <w:rPr>
          <w:rFonts w:cstheme="minorHAnsi"/>
        </w:rPr>
        <w:t xml:space="preserve"> disability or mental illness, youth at risk or those feeling isolated in our society.</w:t>
      </w:r>
      <w:r w:rsidRPr="005A6DC6">
        <w:rPr>
          <w:rStyle w:val="FootnoteReference"/>
          <w:rFonts w:cstheme="minorHAnsi"/>
        </w:rPr>
        <w:t xml:space="preserve"> </w:t>
      </w:r>
      <w:r w:rsidRPr="005A6DC6">
        <w:rPr>
          <w:rStyle w:val="FootnoteReference"/>
          <w:rFonts w:cstheme="minorHAnsi"/>
        </w:rPr>
        <w:footnoteReference w:id="5"/>
      </w:r>
    </w:p>
    <w:p w:rsidR="003D15B0" w:rsidRDefault="003D15B0" w:rsidP="00FD0BFD">
      <w:pPr>
        <w:pStyle w:val="NoSpacing"/>
      </w:pPr>
      <w:r>
        <w:rPr>
          <w:noProof/>
          <w:lang w:val="en-NZ" w:eastAsia="en-NZ"/>
        </w:rPr>
        <w:drawing>
          <wp:inline distT="0" distB="0" distL="0" distR="0" wp14:anchorId="5172577D" wp14:editId="2A93284F">
            <wp:extent cx="5731510" cy="3429000"/>
            <wp:effectExtent l="25400" t="0" r="8890" b="0"/>
            <wp:docPr id="26" name="Picture 25" descr="P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8.jpg"/>
                    <pic:cNvPicPr/>
                  </pic:nvPicPr>
                  <pic:blipFill>
                    <a:blip r:embed="rId37"/>
                    <a:srcRect t="5984" b="4252"/>
                    <a:stretch>
                      <a:fillRect/>
                    </a:stretch>
                  </pic:blipFill>
                  <pic:spPr>
                    <a:xfrm>
                      <a:off x="0" y="0"/>
                      <a:ext cx="5731510" cy="3429000"/>
                    </a:xfrm>
                    <a:prstGeom prst="rect">
                      <a:avLst/>
                    </a:prstGeom>
                  </pic:spPr>
                </pic:pic>
              </a:graphicData>
            </a:graphic>
          </wp:inline>
        </w:drawing>
      </w:r>
    </w:p>
    <w:p w:rsidR="00267852" w:rsidRDefault="003D15B0" w:rsidP="00267852">
      <w:pPr>
        <w:pStyle w:val="Caption"/>
      </w:pPr>
      <w:r>
        <w:t>Artists from Auckland’s Circability Central perform</w:t>
      </w:r>
    </w:p>
    <w:p w:rsidR="00D34483" w:rsidRPr="00AE710A" w:rsidRDefault="00D34483" w:rsidP="00267852">
      <w:pPr>
        <w:pStyle w:val="Heading3"/>
      </w:pPr>
      <w:bookmarkStart w:id="24" w:name="_Toc2185967"/>
      <w:bookmarkStart w:id="25" w:name="Sales_of_work"/>
      <w:r w:rsidRPr="00AE710A">
        <w:lastRenderedPageBreak/>
        <w:t xml:space="preserve">Sales of </w:t>
      </w:r>
      <w:r w:rsidR="00AE710A" w:rsidRPr="00AE710A">
        <w:t>a</w:t>
      </w:r>
      <w:r w:rsidR="00946987" w:rsidRPr="00AE710A">
        <w:t xml:space="preserve">rtists’ </w:t>
      </w:r>
      <w:r w:rsidR="00AE710A" w:rsidRPr="00AE710A">
        <w:t>w</w:t>
      </w:r>
      <w:r w:rsidRPr="00AE710A">
        <w:t>ork</w:t>
      </w:r>
      <w:bookmarkEnd w:id="24"/>
      <w:r w:rsidRPr="00AE710A">
        <w:t xml:space="preserve"> </w:t>
      </w:r>
    </w:p>
    <w:bookmarkEnd w:id="25"/>
    <w:p w:rsidR="00D34483" w:rsidRPr="00AE710A" w:rsidRDefault="00D34483" w:rsidP="00B54999">
      <w:pPr>
        <w:pStyle w:val="Heading4"/>
      </w:pPr>
      <w:r w:rsidRPr="00AE710A">
        <w:t xml:space="preserve">How sales are made </w:t>
      </w:r>
    </w:p>
    <w:p w:rsidR="006B1041" w:rsidRPr="005A6DC6" w:rsidRDefault="003044A0" w:rsidP="00810355">
      <w:pPr>
        <w:rPr>
          <w:rFonts w:cstheme="minorHAnsi"/>
        </w:rPr>
      </w:pPr>
      <w:r w:rsidRPr="005A6DC6">
        <w:rPr>
          <w:rFonts w:cstheme="minorHAnsi"/>
        </w:rPr>
        <w:t xml:space="preserve">Sixteen of </w:t>
      </w:r>
      <w:r w:rsidR="006B1041" w:rsidRPr="005A6DC6">
        <w:rPr>
          <w:rFonts w:cstheme="minorHAnsi"/>
        </w:rPr>
        <w:t xml:space="preserve">the </w:t>
      </w:r>
      <w:r w:rsidRPr="005A6DC6">
        <w:rPr>
          <w:rFonts w:cstheme="minorHAnsi"/>
        </w:rPr>
        <w:t>25</w:t>
      </w:r>
      <w:r w:rsidR="005A6DC6">
        <w:rPr>
          <w:rFonts w:cstheme="minorHAnsi"/>
        </w:rPr>
        <w:t xml:space="preserve"> creative spaces</w:t>
      </w:r>
      <w:r w:rsidR="006B1041" w:rsidRPr="005A6DC6">
        <w:rPr>
          <w:rFonts w:cstheme="minorHAnsi"/>
        </w:rPr>
        <w:t xml:space="preserve"> that </w:t>
      </w:r>
      <w:r w:rsidRPr="005A6DC6">
        <w:rPr>
          <w:rFonts w:cstheme="minorHAnsi"/>
        </w:rPr>
        <w:t xml:space="preserve">indicated they </w:t>
      </w:r>
      <w:r w:rsidR="006B1041" w:rsidRPr="005A6DC6">
        <w:rPr>
          <w:rFonts w:cstheme="minorHAnsi"/>
        </w:rPr>
        <w:t>sell art for/on behalf of their clients</w:t>
      </w:r>
      <w:r w:rsidRPr="005A6DC6">
        <w:rPr>
          <w:rFonts w:cstheme="minorHAnsi"/>
        </w:rPr>
        <w:t xml:space="preserve"> identified how this was done, and how proceeds were shared with client artists. Most </w:t>
      </w:r>
      <w:r w:rsidR="006B1041" w:rsidRPr="005A6DC6">
        <w:rPr>
          <w:rFonts w:cstheme="minorHAnsi"/>
        </w:rPr>
        <w:t>commonly</w:t>
      </w:r>
      <w:r w:rsidRPr="005A6DC6">
        <w:rPr>
          <w:rFonts w:cstheme="minorHAnsi"/>
        </w:rPr>
        <w:t>, almost nine out of ten (88%) sell art</w:t>
      </w:r>
      <w:r w:rsidR="006B1041" w:rsidRPr="005A6DC6">
        <w:rPr>
          <w:rFonts w:cstheme="minorHAnsi"/>
        </w:rPr>
        <w:t xml:space="preserve"> through exhibitions, followed by </w:t>
      </w:r>
      <w:r w:rsidRPr="005A6DC6">
        <w:rPr>
          <w:rFonts w:cstheme="minorHAnsi"/>
        </w:rPr>
        <w:t xml:space="preserve">81% selling through </w:t>
      </w:r>
      <w:r w:rsidR="006B1041" w:rsidRPr="005A6DC6">
        <w:rPr>
          <w:rFonts w:cstheme="minorHAnsi"/>
        </w:rPr>
        <w:t xml:space="preserve">private sales. </w:t>
      </w:r>
      <w:r w:rsidR="00AE710A">
        <w:rPr>
          <w:rFonts w:cstheme="minorHAnsi"/>
        </w:rPr>
        <w:t>O</w:t>
      </w:r>
      <w:r w:rsidRPr="005A6DC6">
        <w:rPr>
          <w:rFonts w:cstheme="minorHAnsi"/>
        </w:rPr>
        <w:t>ne</w:t>
      </w:r>
      <w:r w:rsidR="00AE710A">
        <w:rPr>
          <w:rFonts w:cstheme="minorHAnsi"/>
        </w:rPr>
        <w:t>-</w:t>
      </w:r>
      <w:r w:rsidRPr="005A6DC6">
        <w:rPr>
          <w:rFonts w:cstheme="minorHAnsi"/>
        </w:rPr>
        <w:t>quarter</w:t>
      </w:r>
      <w:r w:rsidR="006B1041" w:rsidRPr="005A6DC6">
        <w:rPr>
          <w:rFonts w:cstheme="minorHAnsi"/>
        </w:rPr>
        <w:t xml:space="preserve"> (</w:t>
      </w:r>
      <w:r w:rsidRPr="005A6DC6">
        <w:rPr>
          <w:rFonts w:cstheme="minorHAnsi"/>
        </w:rPr>
        <w:t>25</w:t>
      </w:r>
      <w:r w:rsidR="006B1041" w:rsidRPr="005A6DC6">
        <w:rPr>
          <w:rFonts w:cstheme="minorHAnsi"/>
        </w:rPr>
        <w:t xml:space="preserve">%) sold art </w:t>
      </w:r>
      <w:r w:rsidR="00AE710A" w:rsidRPr="005A6DC6">
        <w:rPr>
          <w:rFonts w:cstheme="minorHAnsi"/>
        </w:rPr>
        <w:t xml:space="preserve">online </w:t>
      </w:r>
      <w:r w:rsidR="006B1041" w:rsidRPr="005A6DC6">
        <w:rPr>
          <w:rFonts w:cstheme="minorHAnsi"/>
        </w:rPr>
        <w:t>for their clients.</w:t>
      </w:r>
    </w:p>
    <w:p w:rsidR="006B1041" w:rsidRPr="005A6DC6" w:rsidRDefault="006B1041" w:rsidP="00810355">
      <w:pPr>
        <w:jc w:val="center"/>
        <w:rPr>
          <w:rFonts w:cstheme="minorHAnsi"/>
        </w:rPr>
      </w:pPr>
      <w:r w:rsidRPr="005A6DC6">
        <w:rPr>
          <w:rFonts w:cstheme="minorHAnsi"/>
          <w:noProof/>
        </w:rPr>
        <w:drawing>
          <wp:inline distT="0" distB="0" distL="0" distR="0">
            <wp:extent cx="4200000" cy="2520000"/>
            <wp:effectExtent l="0" t="0" r="10160" b="13970"/>
            <wp:docPr id="12" name="Chart 1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3044A0" w:rsidRPr="005A6DC6" w:rsidRDefault="003044A0" w:rsidP="00810355">
      <w:pPr>
        <w:jc w:val="center"/>
        <w:rPr>
          <w:rFonts w:cstheme="minorHAnsi"/>
          <w:sz w:val="18"/>
        </w:rPr>
      </w:pPr>
      <w:r w:rsidRPr="005A6DC6">
        <w:rPr>
          <w:rFonts w:cstheme="minorHAnsi"/>
          <w:sz w:val="18"/>
        </w:rPr>
        <w:t>N= 16 responding</w:t>
      </w:r>
    </w:p>
    <w:p w:rsidR="006B1041" w:rsidRPr="005A6DC6" w:rsidRDefault="006B1041" w:rsidP="00810355">
      <w:pPr>
        <w:rPr>
          <w:rFonts w:cstheme="minorHAnsi"/>
        </w:rPr>
      </w:pPr>
      <w:r w:rsidRPr="005A6DC6">
        <w:rPr>
          <w:rFonts w:cstheme="minorHAnsi"/>
        </w:rPr>
        <w:t>Other ways in which art is sold on behalf of clients include:</w:t>
      </w:r>
    </w:p>
    <w:p w:rsidR="00F723A2" w:rsidRPr="00F40B10" w:rsidRDefault="00F723A2" w:rsidP="00B02547">
      <w:pPr>
        <w:pStyle w:val="ListParagraph"/>
        <w:numPr>
          <w:ilvl w:val="0"/>
          <w:numId w:val="10"/>
        </w:numPr>
        <w:rPr>
          <w:rFonts w:cstheme="minorHAnsi"/>
        </w:rPr>
      </w:pPr>
      <w:r w:rsidRPr="00F40B10">
        <w:rPr>
          <w:rFonts w:cstheme="minorHAnsi"/>
        </w:rPr>
        <w:t>Students can sell their artwork in our gallery as part of our exhibition programme</w:t>
      </w:r>
    </w:p>
    <w:p w:rsidR="006B1041" w:rsidRPr="00F40B10" w:rsidRDefault="00F723A2" w:rsidP="00B02547">
      <w:pPr>
        <w:pStyle w:val="ListParagraph"/>
        <w:numPr>
          <w:ilvl w:val="0"/>
          <w:numId w:val="10"/>
        </w:numPr>
        <w:rPr>
          <w:rFonts w:cstheme="minorHAnsi"/>
        </w:rPr>
      </w:pPr>
      <w:r w:rsidRPr="00F40B10">
        <w:rPr>
          <w:rFonts w:cstheme="minorHAnsi"/>
        </w:rPr>
        <w:t>Through drop-in gallery visitors and website enquiries.</w:t>
      </w:r>
    </w:p>
    <w:p w:rsidR="00D34483" w:rsidRPr="00AE710A" w:rsidRDefault="00D34483" w:rsidP="00810355">
      <w:pPr>
        <w:pStyle w:val="Heading4"/>
        <w:rPr>
          <w:rFonts w:cstheme="minorHAnsi"/>
          <w:szCs w:val="24"/>
        </w:rPr>
      </w:pPr>
      <w:r w:rsidRPr="00AE710A">
        <w:rPr>
          <w:rFonts w:cstheme="minorHAnsi"/>
          <w:szCs w:val="24"/>
        </w:rPr>
        <w:t>Sharing of proceeds</w:t>
      </w:r>
    </w:p>
    <w:p w:rsidR="00C27F0B" w:rsidRPr="005A6DC6" w:rsidRDefault="005A6DC6" w:rsidP="00810355">
      <w:pPr>
        <w:rPr>
          <w:rFonts w:cstheme="minorHAnsi"/>
        </w:rPr>
      </w:pPr>
      <w:r w:rsidRPr="005A6DC6">
        <w:rPr>
          <w:rFonts w:cstheme="minorHAnsi"/>
        </w:rPr>
        <w:t>Creative spaces</w:t>
      </w:r>
      <w:r w:rsidR="00C27F0B" w:rsidRPr="005A6DC6">
        <w:rPr>
          <w:rFonts w:cstheme="minorHAnsi"/>
        </w:rPr>
        <w:t xml:space="preserve"> </w:t>
      </w:r>
      <w:r w:rsidR="00AB5C74" w:rsidRPr="005A6DC6">
        <w:rPr>
          <w:rFonts w:cstheme="minorHAnsi"/>
        </w:rPr>
        <w:t xml:space="preserve">adopt a range of approaches </w:t>
      </w:r>
      <w:r w:rsidR="00C27F0B" w:rsidRPr="005A6DC6">
        <w:rPr>
          <w:rFonts w:cstheme="minorHAnsi"/>
        </w:rPr>
        <w:t>to the sharing of proceeds from sales of artists' work (including performances).</w:t>
      </w:r>
    </w:p>
    <w:p w:rsidR="008E1F80" w:rsidRPr="005A6DC6" w:rsidRDefault="008E1F80" w:rsidP="00810355">
      <w:pPr>
        <w:rPr>
          <w:rFonts w:cstheme="minorHAnsi"/>
        </w:rPr>
      </w:pPr>
      <w:r w:rsidRPr="005A6DC6">
        <w:rPr>
          <w:rFonts w:cstheme="minorHAnsi"/>
        </w:rPr>
        <w:t xml:space="preserve">Seven of the </w:t>
      </w:r>
      <w:r w:rsidR="00AE710A">
        <w:rPr>
          <w:rFonts w:cstheme="minorHAnsi"/>
        </w:rPr>
        <w:t xml:space="preserve">16 </w:t>
      </w:r>
      <w:r w:rsidR="005A6DC6">
        <w:rPr>
          <w:rFonts w:cstheme="minorHAnsi"/>
        </w:rPr>
        <w:t>creative spaces</w:t>
      </w:r>
      <w:r w:rsidRPr="005A6DC6">
        <w:rPr>
          <w:rFonts w:cstheme="minorHAnsi"/>
        </w:rPr>
        <w:t xml:space="preserve"> (44%) do not take any commission from sales of art on behalf of their client artists. </w:t>
      </w:r>
    </w:p>
    <w:p w:rsidR="00C27F0B" w:rsidRPr="005A6DC6" w:rsidRDefault="00C27F0B" w:rsidP="00810355">
      <w:pPr>
        <w:rPr>
          <w:rFonts w:cstheme="minorHAnsi"/>
        </w:rPr>
      </w:pPr>
      <w:r w:rsidRPr="005A6DC6">
        <w:rPr>
          <w:rFonts w:cstheme="minorHAnsi"/>
        </w:rPr>
        <w:t xml:space="preserve">In half of </w:t>
      </w:r>
      <w:r w:rsidR="00585D03">
        <w:rPr>
          <w:rFonts w:cstheme="minorHAnsi"/>
        </w:rPr>
        <w:t xml:space="preserve">the creative spaces </w:t>
      </w:r>
      <w:r w:rsidRPr="005A6DC6">
        <w:rPr>
          <w:rFonts w:cstheme="minorHAnsi"/>
        </w:rPr>
        <w:t>(</w:t>
      </w:r>
      <w:r w:rsidR="00F723A2" w:rsidRPr="005A6DC6">
        <w:rPr>
          <w:rFonts w:cstheme="minorHAnsi"/>
        </w:rPr>
        <w:t>50</w:t>
      </w:r>
      <w:r w:rsidRPr="005A6DC6">
        <w:rPr>
          <w:rFonts w:cstheme="minorHAnsi"/>
        </w:rPr>
        <w:t>%), the commissions retained by</w:t>
      </w:r>
      <w:r w:rsidR="005A6DC6">
        <w:rPr>
          <w:rFonts w:cstheme="minorHAnsi"/>
        </w:rPr>
        <w:t xml:space="preserve"> creative spaces</w:t>
      </w:r>
      <w:r w:rsidRPr="005A6DC6">
        <w:rPr>
          <w:rFonts w:cstheme="minorHAnsi"/>
        </w:rPr>
        <w:t xml:space="preserve"> cover the costs of presenting or performing the artworks, with the balance paid to the artist. </w:t>
      </w:r>
    </w:p>
    <w:p w:rsidR="00C27F0B" w:rsidRPr="005A6DC6" w:rsidRDefault="00C27F0B" w:rsidP="00810355">
      <w:pPr>
        <w:rPr>
          <w:rFonts w:cstheme="minorHAnsi"/>
        </w:rPr>
      </w:pPr>
      <w:r w:rsidRPr="005A6DC6">
        <w:rPr>
          <w:rFonts w:cstheme="minorHAnsi"/>
        </w:rPr>
        <w:t>Other approaches include:</w:t>
      </w:r>
    </w:p>
    <w:p w:rsidR="00C27F0B" w:rsidRPr="00F40B10" w:rsidRDefault="00C27F0B" w:rsidP="00B02547">
      <w:pPr>
        <w:pStyle w:val="ListParagraph"/>
        <w:numPr>
          <w:ilvl w:val="0"/>
          <w:numId w:val="10"/>
        </w:numPr>
        <w:rPr>
          <w:rFonts w:cstheme="minorHAnsi"/>
        </w:rPr>
      </w:pPr>
      <w:r w:rsidRPr="00F40B10">
        <w:rPr>
          <w:rFonts w:cstheme="minorHAnsi"/>
        </w:rPr>
        <w:t xml:space="preserve">One </w:t>
      </w:r>
      <w:r w:rsidR="0027053D" w:rsidRPr="00F40B10">
        <w:rPr>
          <w:rFonts w:cstheme="minorHAnsi"/>
        </w:rPr>
        <w:t>c</w:t>
      </w:r>
      <w:r w:rsidRPr="00F40B10">
        <w:rPr>
          <w:rFonts w:cstheme="minorHAnsi"/>
        </w:rPr>
        <w:t xml:space="preserve">reative </w:t>
      </w:r>
      <w:r w:rsidR="0027053D" w:rsidRPr="00F40B10">
        <w:rPr>
          <w:rFonts w:cstheme="minorHAnsi"/>
        </w:rPr>
        <w:t>s</w:t>
      </w:r>
      <w:r w:rsidRPr="00F40B10">
        <w:rPr>
          <w:rFonts w:cstheme="minorHAnsi"/>
        </w:rPr>
        <w:t>pace pay</w:t>
      </w:r>
      <w:r w:rsidR="00AB5C74" w:rsidRPr="00F40B10">
        <w:rPr>
          <w:rFonts w:cstheme="minorHAnsi"/>
        </w:rPr>
        <w:t>s</w:t>
      </w:r>
      <w:r w:rsidRPr="00F40B10">
        <w:rPr>
          <w:rFonts w:cstheme="minorHAnsi"/>
        </w:rPr>
        <w:t xml:space="preserve"> performance artists a set fee for performing, rather than a share of ticket sales.</w:t>
      </w:r>
    </w:p>
    <w:p w:rsidR="00F723A2" w:rsidRPr="00F40B10" w:rsidRDefault="00F723A2" w:rsidP="00B02547">
      <w:pPr>
        <w:pStyle w:val="ListParagraph"/>
        <w:numPr>
          <w:ilvl w:val="0"/>
          <w:numId w:val="10"/>
        </w:numPr>
        <w:rPr>
          <w:rFonts w:cstheme="minorHAnsi"/>
        </w:rPr>
      </w:pPr>
      <w:r w:rsidRPr="00F40B10">
        <w:rPr>
          <w:rFonts w:cstheme="minorHAnsi"/>
        </w:rPr>
        <w:t xml:space="preserve">Costs of producing and presenting/performing artworks are deducted first, and the remaining balance is paid to the artist; the </w:t>
      </w:r>
      <w:r w:rsidR="0027053D" w:rsidRPr="00F40B10">
        <w:rPr>
          <w:rFonts w:cstheme="minorHAnsi"/>
        </w:rPr>
        <w:t>c</w:t>
      </w:r>
      <w:r w:rsidRPr="00F40B10">
        <w:rPr>
          <w:rFonts w:cstheme="minorHAnsi"/>
        </w:rPr>
        <w:t xml:space="preserve">reative </w:t>
      </w:r>
      <w:r w:rsidR="0027053D" w:rsidRPr="00F40B10">
        <w:rPr>
          <w:rFonts w:cstheme="minorHAnsi"/>
        </w:rPr>
        <w:t>s</w:t>
      </w:r>
      <w:r w:rsidRPr="00F40B10">
        <w:rPr>
          <w:rFonts w:cstheme="minorHAnsi"/>
        </w:rPr>
        <w:t>pace does do not receive any commission</w:t>
      </w:r>
    </w:p>
    <w:p w:rsidR="00F723A2" w:rsidRPr="00F40B10" w:rsidRDefault="00F723A2" w:rsidP="00B02547">
      <w:pPr>
        <w:pStyle w:val="ListParagraph"/>
        <w:numPr>
          <w:ilvl w:val="0"/>
          <w:numId w:val="10"/>
        </w:numPr>
        <w:rPr>
          <w:rFonts w:cstheme="minorHAnsi"/>
        </w:rPr>
      </w:pPr>
      <w:r w:rsidRPr="00F40B10">
        <w:rPr>
          <w:rFonts w:cstheme="minorHAnsi"/>
        </w:rPr>
        <w:lastRenderedPageBreak/>
        <w:t xml:space="preserve">In another </w:t>
      </w:r>
      <w:r w:rsidR="0027053D" w:rsidRPr="00F40B10">
        <w:rPr>
          <w:rFonts w:cstheme="minorHAnsi"/>
        </w:rPr>
        <w:t>c</w:t>
      </w:r>
      <w:r w:rsidRPr="00F40B10">
        <w:rPr>
          <w:rFonts w:cstheme="minorHAnsi"/>
        </w:rPr>
        <w:t xml:space="preserve">reative </w:t>
      </w:r>
      <w:r w:rsidR="0027053D" w:rsidRPr="00F40B10">
        <w:rPr>
          <w:rFonts w:cstheme="minorHAnsi"/>
        </w:rPr>
        <w:t>s</w:t>
      </w:r>
      <w:r w:rsidRPr="00F40B10">
        <w:rPr>
          <w:rFonts w:cstheme="minorHAnsi"/>
        </w:rPr>
        <w:t xml:space="preserve">pace, </w:t>
      </w:r>
      <w:r w:rsidR="00AB5C74" w:rsidRPr="00F40B10">
        <w:rPr>
          <w:rFonts w:cstheme="minorHAnsi"/>
        </w:rPr>
        <w:t xml:space="preserve">the </w:t>
      </w:r>
      <w:r w:rsidRPr="00F40B10">
        <w:rPr>
          <w:rFonts w:cstheme="minorHAnsi"/>
        </w:rPr>
        <w:t xml:space="preserve">proceeds from artwork sold </w:t>
      </w:r>
      <w:r w:rsidR="00AB5C74" w:rsidRPr="00F40B10">
        <w:rPr>
          <w:rFonts w:cstheme="minorHAnsi"/>
        </w:rPr>
        <w:t xml:space="preserve">are </w:t>
      </w:r>
      <w:r w:rsidRPr="00F40B10">
        <w:rPr>
          <w:rFonts w:cstheme="minorHAnsi"/>
        </w:rPr>
        <w:t>shared 50/50 with the artist (after direct costs such as framing are deducted); this contributes</w:t>
      </w:r>
      <w:r w:rsidRPr="005A6DC6">
        <w:rPr>
          <w:rFonts w:asciiTheme="minorHAnsi" w:hAnsiTheme="minorHAnsi" w:cstheme="minorHAnsi"/>
        </w:rPr>
        <w:t xml:space="preserve"> to the cost of producing, selling</w:t>
      </w:r>
      <w:r w:rsidR="009B7BDB" w:rsidRPr="005A6DC6">
        <w:rPr>
          <w:rFonts w:asciiTheme="minorHAnsi" w:hAnsiTheme="minorHAnsi" w:cstheme="minorHAnsi"/>
        </w:rPr>
        <w:t xml:space="preserve"> and</w:t>
      </w:r>
      <w:r w:rsidRPr="005A6DC6">
        <w:rPr>
          <w:rFonts w:asciiTheme="minorHAnsi" w:hAnsiTheme="minorHAnsi" w:cstheme="minorHAnsi"/>
        </w:rPr>
        <w:t xml:space="preserve"> </w:t>
      </w:r>
      <w:r w:rsidR="009B7BDB" w:rsidRPr="005A6DC6">
        <w:rPr>
          <w:rFonts w:asciiTheme="minorHAnsi" w:hAnsiTheme="minorHAnsi" w:cstheme="minorHAnsi"/>
        </w:rPr>
        <w:t>exhibiting</w:t>
      </w:r>
      <w:r w:rsidRPr="005A6DC6">
        <w:rPr>
          <w:rFonts w:asciiTheme="minorHAnsi" w:hAnsiTheme="minorHAnsi" w:cstheme="minorHAnsi"/>
        </w:rPr>
        <w:t xml:space="preserve">, but does not cover these costs, and except on rare occasions, the </w:t>
      </w:r>
      <w:r w:rsidR="0027053D">
        <w:rPr>
          <w:rFonts w:asciiTheme="minorHAnsi" w:hAnsiTheme="minorHAnsi" w:cstheme="minorHAnsi"/>
        </w:rPr>
        <w:t>c</w:t>
      </w:r>
      <w:r w:rsidRPr="005A6DC6">
        <w:rPr>
          <w:rFonts w:asciiTheme="minorHAnsi" w:hAnsiTheme="minorHAnsi" w:cstheme="minorHAnsi"/>
        </w:rPr>
        <w:t xml:space="preserve">reative </w:t>
      </w:r>
      <w:r w:rsidR="0027053D">
        <w:rPr>
          <w:rFonts w:asciiTheme="minorHAnsi" w:hAnsiTheme="minorHAnsi" w:cstheme="minorHAnsi"/>
        </w:rPr>
        <w:t>s</w:t>
      </w:r>
      <w:r w:rsidRPr="005A6DC6">
        <w:rPr>
          <w:rFonts w:asciiTheme="minorHAnsi" w:hAnsiTheme="minorHAnsi" w:cstheme="minorHAnsi"/>
        </w:rPr>
        <w:t xml:space="preserve">pace loses </w:t>
      </w:r>
      <w:r w:rsidRPr="00F40B10">
        <w:rPr>
          <w:rFonts w:cstheme="minorHAnsi"/>
        </w:rPr>
        <w:t>money overall</w:t>
      </w:r>
    </w:p>
    <w:p w:rsidR="00F723A2" w:rsidRPr="00F40B10" w:rsidRDefault="00F723A2" w:rsidP="00B02547">
      <w:pPr>
        <w:pStyle w:val="ListParagraph"/>
        <w:numPr>
          <w:ilvl w:val="0"/>
          <w:numId w:val="10"/>
        </w:numPr>
        <w:rPr>
          <w:rFonts w:cstheme="minorHAnsi"/>
        </w:rPr>
      </w:pPr>
      <w:r w:rsidRPr="00F40B10">
        <w:rPr>
          <w:rFonts w:cstheme="minorHAnsi"/>
        </w:rPr>
        <w:t>The full amount from private sales go directly to clients; if using a gallery space</w:t>
      </w:r>
      <w:r w:rsidR="0027053D" w:rsidRPr="00F40B10">
        <w:rPr>
          <w:rFonts w:cstheme="minorHAnsi"/>
        </w:rPr>
        <w:t>,</w:t>
      </w:r>
      <w:r w:rsidRPr="00F40B10">
        <w:rPr>
          <w:rFonts w:cstheme="minorHAnsi"/>
        </w:rPr>
        <w:t xml:space="preserve"> the individual artist pays a commission</w:t>
      </w:r>
    </w:p>
    <w:p w:rsidR="00F723A2" w:rsidRPr="00F40B10" w:rsidRDefault="00F723A2" w:rsidP="00B02547">
      <w:pPr>
        <w:pStyle w:val="ListParagraph"/>
        <w:numPr>
          <w:ilvl w:val="0"/>
          <w:numId w:val="10"/>
        </w:numPr>
        <w:rPr>
          <w:rFonts w:cstheme="minorHAnsi"/>
        </w:rPr>
      </w:pPr>
      <w:r w:rsidRPr="00F40B10">
        <w:rPr>
          <w:rFonts w:cstheme="minorHAnsi"/>
        </w:rPr>
        <w:t>Some artists make a donation to help cover the cost of resources</w:t>
      </w:r>
    </w:p>
    <w:p w:rsidR="00F723A2" w:rsidRPr="00F40B10" w:rsidRDefault="00F723A2" w:rsidP="00B02547">
      <w:pPr>
        <w:pStyle w:val="ListParagraph"/>
        <w:numPr>
          <w:ilvl w:val="0"/>
          <w:numId w:val="10"/>
        </w:numPr>
        <w:rPr>
          <w:rFonts w:cstheme="minorHAnsi"/>
        </w:rPr>
      </w:pPr>
      <w:r w:rsidRPr="00F40B10">
        <w:rPr>
          <w:rFonts w:cstheme="minorHAnsi"/>
        </w:rPr>
        <w:t xml:space="preserve">Some artwork is donated to the </w:t>
      </w:r>
      <w:r w:rsidR="0027053D" w:rsidRPr="00F40B10">
        <w:rPr>
          <w:rFonts w:cstheme="minorHAnsi"/>
        </w:rPr>
        <w:t>c</w:t>
      </w:r>
      <w:r w:rsidRPr="00F40B10">
        <w:rPr>
          <w:rFonts w:cstheme="minorHAnsi"/>
        </w:rPr>
        <w:t xml:space="preserve">reative </w:t>
      </w:r>
      <w:r w:rsidR="0027053D" w:rsidRPr="00F40B10">
        <w:rPr>
          <w:rFonts w:cstheme="minorHAnsi"/>
        </w:rPr>
        <w:t>s</w:t>
      </w:r>
      <w:r w:rsidRPr="00F40B10">
        <w:rPr>
          <w:rFonts w:cstheme="minorHAnsi"/>
        </w:rPr>
        <w:t>pace and the proceeds from sales are put back into the programme.</w:t>
      </w:r>
    </w:p>
    <w:p w:rsidR="00D34483" w:rsidRPr="0027053D" w:rsidRDefault="00D34483" w:rsidP="00810355">
      <w:pPr>
        <w:pStyle w:val="Heading4"/>
        <w:rPr>
          <w:rFonts w:cstheme="minorHAnsi"/>
          <w:szCs w:val="24"/>
        </w:rPr>
      </w:pPr>
      <w:r w:rsidRPr="0027053D">
        <w:rPr>
          <w:rFonts w:cstheme="minorHAnsi"/>
          <w:szCs w:val="24"/>
        </w:rPr>
        <w:t>Commission received</w:t>
      </w:r>
    </w:p>
    <w:p w:rsidR="00C27F0B" w:rsidRPr="005A6DC6" w:rsidRDefault="00592FC5" w:rsidP="00810355">
      <w:pPr>
        <w:rPr>
          <w:rFonts w:cstheme="minorHAnsi"/>
        </w:rPr>
      </w:pPr>
      <w:r w:rsidRPr="005A6DC6">
        <w:rPr>
          <w:rFonts w:cstheme="minorHAnsi"/>
        </w:rPr>
        <w:t>Among the nine</w:t>
      </w:r>
      <w:r w:rsidR="005A6DC6">
        <w:rPr>
          <w:rFonts w:cstheme="minorHAnsi"/>
        </w:rPr>
        <w:t xml:space="preserve"> creative spaces</w:t>
      </w:r>
      <w:r w:rsidR="00C27F0B" w:rsidRPr="005A6DC6">
        <w:rPr>
          <w:rFonts w:cstheme="minorHAnsi"/>
        </w:rPr>
        <w:t xml:space="preserve"> that sell art on behalf of their clients </w:t>
      </w:r>
      <w:r w:rsidRPr="005A6DC6">
        <w:rPr>
          <w:rFonts w:cstheme="minorHAnsi"/>
        </w:rPr>
        <w:t xml:space="preserve">and do </w:t>
      </w:r>
      <w:r w:rsidR="00C27F0B" w:rsidRPr="005A6DC6">
        <w:rPr>
          <w:rFonts w:cstheme="minorHAnsi"/>
        </w:rPr>
        <w:t>take a commission, commission levels rang</w:t>
      </w:r>
      <w:r w:rsidRPr="005A6DC6">
        <w:rPr>
          <w:rFonts w:cstheme="minorHAnsi"/>
        </w:rPr>
        <w:t>e</w:t>
      </w:r>
      <w:r w:rsidR="00C27F0B" w:rsidRPr="005A6DC6">
        <w:rPr>
          <w:rFonts w:cstheme="minorHAnsi"/>
        </w:rPr>
        <w:t xml:space="preserve"> between </w:t>
      </w:r>
      <w:r w:rsidRPr="005A6DC6">
        <w:rPr>
          <w:rFonts w:cstheme="minorHAnsi"/>
        </w:rPr>
        <w:t>20</w:t>
      </w:r>
      <w:r w:rsidR="00C27F0B" w:rsidRPr="005A6DC6">
        <w:rPr>
          <w:rFonts w:cstheme="minorHAnsi"/>
        </w:rPr>
        <w:t xml:space="preserve">% and 60%, and an average of </w:t>
      </w:r>
      <w:r w:rsidRPr="005A6DC6">
        <w:rPr>
          <w:rFonts w:cstheme="minorHAnsi"/>
        </w:rPr>
        <w:t>36</w:t>
      </w:r>
      <w:r w:rsidR="00C27F0B" w:rsidRPr="005A6DC6">
        <w:rPr>
          <w:rFonts w:cstheme="minorHAnsi"/>
        </w:rPr>
        <w:t xml:space="preserve">%. </w:t>
      </w:r>
    </w:p>
    <w:p w:rsidR="00C27F0B" w:rsidRPr="005A6DC6" w:rsidRDefault="00592FC5" w:rsidP="00810355">
      <w:pPr>
        <w:jc w:val="center"/>
        <w:rPr>
          <w:rFonts w:cstheme="minorHAnsi"/>
        </w:rPr>
      </w:pPr>
      <w:r w:rsidRPr="005A6DC6">
        <w:rPr>
          <w:rFonts w:cstheme="minorHAnsi"/>
          <w:noProof/>
        </w:rPr>
        <w:drawing>
          <wp:inline distT="0" distB="0" distL="0" distR="0">
            <wp:extent cx="3720000" cy="2232000"/>
            <wp:effectExtent l="0" t="0" r="13970" b="16510"/>
            <wp:docPr id="32" name="Chart 3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592FC5" w:rsidRPr="005A6DC6" w:rsidRDefault="00592FC5" w:rsidP="00810355">
      <w:pPr>
        <w:jc w:val="center"/>
        <w:rPr>
          <w:rFonts w:cstheme="minorHAnsi"/>
          <w:sz w:val="18"/>
        </w:rPr>
      </w:pPr>
      <w:r w:rsidRPr="005A6DC6">
        <w:rPr>
          <w:rFonts w:cstheme="minorHAnsi"/>
          <w:sz w:val="18"/>
        </w:rPr>
        <w:t>N= 9 responding</w:t>
      </w:r>
    </w:p>
    <w:p w:rsidR="00D34483" w:rsidRPr="0027053D" w:rsidRDefault="00BB1044" w:rsidP="00810355">
      <w:pPr>
        <w:pStyle w:val="Heading4"/>
        <w:rPr>
          <w:rFonts w:cstheme="minorHAnsi"/>
          <w:szCs w:val="24"/>
        </w:rPr>
      </w:pPr>
      <w:r w:rsidRPr="0027053D">
        <w:rPr>
          <w:rFonts w:cstheme="minorHAnsi"/>
          <w:szCs w:val="24"/>
        </w:rPr>
        <w:t>Percentage of sales that a</w:t>
      </w:r>
      <w:r w:rsidR="00D34483" w:rsidRPr="0027053D">
        <w:rPr>
          <w:rFonts w:cstheme="minorHAnsi"/>
          <w:szCs w:val="24"/>
        </w:rPr>
        <w:t>rtists</w:t>
      </w:r>
      <w:r w:rsidRPr="0027053D">
        <w:rPr>
          <w:rFonts w:cstheme="minorHAnsi"/>
          <w:szCs w:val="24"/>
        </w:rPr>
        <w:t xml:space="preserve"> receive</w:t>
      </w:r>
    </w:p>
    <w:p w:rsidR="00BB1044" w:rsidRPr="005A6DC6" w:rsidRDefault="00BB1044" w:rsidP="00810355">
      <w:pPr>
        <w:rPr>
          <w:rFonts w:cstheme="minorHAnsi"/>
        </w:rPr>
      </w:pPr>
      <w:r w:rsidRPr="005A6DC6">
        <w:rPr>
          <w:rFonts w:cstheme="minorHAnsi"/>
        </w:rPr>
        <w:t>Correspondingly, the percentage of sales that art</w:t>
      </w:r>
      <w:r w:rsidR="00B02A9C" w:rsidRPr="005A6DC6">
        <w:rPr>
          <w:rFonts w:cstheme="minorHAnsi"/>
        </w:rPr>
        <w:t>ists receive after costs</w:t>
      </w:r>
      <w:r w:rsidRPr="005A6DC6">
        <w:rPr>
          <w:rFonts w:cstheme="minorHAnsi"/>
        </w:rPr>
        <w:t xml:space="preserve"> ranges between </w:t>
      </w:r>
      <w:r w:rsidR="00592FC5" w:rsidRPr="005A6DC6">
        <w:rPr>
          <w:rFonts w:cstheme="minorHAnsi"/>
        </w:rPr>
        <w:t>40</w:t>
      </w:r>
      <w:r w:rsidRPr="005A6DC6">
        <w:rPr>
          <w:rFonts w:cstheme="minorHAnsi"/>
        </w:rPr>
        <w:t xml:space="preserve">% and 100%, </w:t>
      </w:r>
      <w:r w:rsidR="00592FC5" w:rsidRPr="005A6DC6">
        <w:rPr>
          <w:rFonts w:cstheme="minorHAnsi"/>
        </w:rPr>
        <w:t>at</w:t>
      </w:r>
      <w:r w:rsidRPr="005A6DC6">
        <w:rPr>
          <w:rFonts w:cstheme="minorHAnsi"/>
        </w:rPr>
        <w:t xml:space="preserve"> an average of </w:t>
      </w:r>
      <w:r w:rsidR="00592FC5" w:rsidRPr="005A6DC6">
        <w:rPr>
          <w:rFonts w:cstheme="minorHAnsi"/>
        </w:rPr>
        <w:t>78</w:t>
      </w:r>
      <w:r w:rsidRPr="005A6DC6">
        <w:rPr>
          <w:rFonts w:cstheme="minorHAnsi"/>
        </w:rPr>
        <w:t>%.</w:t>
      </w:r>
    </w:p>
    <w:p w:rsidR="00592FC5" w:rsidRPr="005A6DC6" w:rsidRDefault="00592FC5" w:rsidP="00810355">
      <w:pPr>
        <w:jc w:val="center"/>
        <w:rPr>
          <w:rFonts w:cstheme="minorHAnsi"/>
        </w:rPr>
      </w:pPr>
      <w:r w:rsidRPr="005A6DC6">
        <w:rPr>
          <w:rFonts w:cstheme="minorHAnsi"/>
          <w:noProof/>
        </w:rPr>
        <w:drawing>
          <wp:inline distT="0" distB="0" distL="0" distR="0">
            <wp:extent cx="3752576" cy="2232000"/>
            <wp:effectExtent l="0" t="0" r="635" b="16510"/>
            <wp:docPr id="33" name="Chart 3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592FC5" w:rsidRPr="005A6DC6" w:rsidRDefault="00592FC5" w:rsidP="00810355">
      <w:pPr>
        <w:jc w:val="center"/>
        <w:rPr>
          <w:rFonts w:cstheme="minorHAnsi"/>
          <w:sz w:val="18"/>
        </w:rPr>
      </w:pPr>
      <w:r w:rsidRPr="005A6DC6">
        <w:rPr>
          <w:rFonts w:cstheme="minorHAnsi"/>
          <w:sz w:val="18"/>
        </w:rPr>
        <w:t>N= 15 responding</w:t>
      </w:r>
    </w:p>
    <w:p w:rsidR="00267852" w:rsidRPr="0027053D" w:rsidRDefault="00267852" w:rsidP="00267852">
      <w:pPr>
        <w:pStyle w:val="Heading4"/>
        <w:rPr>
          <w:rFonts w:cstheme="minorHAnsi"/>
          <w:szCs w:val="24"/>
        </w:rPr>
      </w:pPr>
      <w:r w:rsidRPr="0027053D">
        <w:rPr>
          <w:rFonts w:cstheme="minorHAnsi"/>
          <w:szCs w:val="24"/>
        </w:rPr>
        <w:lastRenderedPageBreak/>
        <w:t>Other comments</w:t>
      </w:r>
    </w:p>
    <w:p w:rsidR="00592FC5" w:rsidRPr="005A6DC6" w:rsidRDefault="00592FC5" w:rsidP="00810355">
      <w:pPr>
        <w:rPr>
          <w:rFonts w:cstheme="minorHAnsi"/>
        </w:rPr>
      </w:pPr>
      <w:r w:rsidRPr="005A6DC6">
        <w:rPr>
          <w:rFonts w:cstheme="minorHAnsi"/>
        </w:rPr>
        <w:t>Other comments offered by respondents to further explain how commissions work</w:t>
      </w:r>
      <w:r w:rsidR="00D7047D" w:rsidRPr="005A6DC6">
        <w:rPr>
          <w:rFonts w:cstheme="minorHAnsi"/>
        </w:rPr>
        <w:t xml:space="preserve"> in relation to sales of client artists’ work</w:t>
      </w:r>
      <w:r w:rsidRPr="005A6DC6">
        <w:rPr>
          <w:rFonts w:cstheme="minorHAnsi"/>
        </w:rPr>
        <w:t xml:space="preserve"> include:</w:t>
      </w:r>
    </w:p>
    <w:p w:rsidR="00592FC5" w:rsidRPr="00F40B10" w:rsidRDefault="00592FC5" w:rsidP="00B02547">
      <w:pPr>
        <w:pStyle w:val="ListParagraph"/>
        <w:numPr>
          <w:ilvl w:val="0"/>
          <w:numId w:val="11"/>
        </w:numPr>
        <w:spacing w:after="120" w:afterAutospacing="0"/>
        <w:rPr>
          <w:rFonts w:cstheme="minorHAnsi"/>
          <w:iCs/>
        </w:rPr>
      </w:pPr>
      <w:r w:rsidRPr="00F40B10">
        <w:rPr>
          <w:rFonts w:cstheme="minorHAnsi"/>
          <w:iCs/>
        </w:rPr>
        <w:t xml:space="preserve">[Other] </w:t>
      </w:r>
      <w:r w:rsidR="00D7047D" w:rsidRPr="00F40B10">
        <w:rPr>
          <w:rFonts w:cstheme="minorHAnsi"/>
          <w:iCs/>
        </w:rPr>
        <w:t xml:space="preserve">gallery </w:t>
      </w:r>
      <w:r w:rsidRPr="00F40B10">
        <w:rPr>
          <w:rFonts w:cstheme="minorHAnsi"/>
          <w:iCs/>
        </w:rPr>
        <w:t xml:space="preserve">commissions are 33%. </w:t>
      </w:r>
    </w:p>
    <w:p w:rsidR="00592FC5" w:rsidRPr="00F40B10" w:rsidRDefault="00592FC5" w:rsidP="00B02547">
      <w:pPr>
        <w:pStyle w:val="ListParagraph"/>
        <w:numPr>
          <w:ilvl w:val="0"/>
          <w:numId w:val="11"/>
        </w:numPr>
        <w:spacing w:after="120" w:afterAutospacing="0"/>
        <w:rPr>
          <w:rFonts w:cstheme="minorHAnsi"/>
          <w:iCs/>
        </w:rPr>
      </w:pPr>
      <w:r w:rsidRPr="00F40B10">
        <w:rPr>
          <w:rFonts w:cstheme="minorHAnsi"/>
          <w:iCs/>
        </w:rPr>
        <w:t>If a</w:t>
      </w:r>
      <w:r w:rsidR="00D7047D" w:rsidRPr="00F40B10">
        <w:rPr>
          <w:rFonts w:cstheme="minorHAnsi"/>
          <w:iCs/>
        </w:rPr>
        <w:t>n</w:t>
      </w:r>
      <w:r w:rsidRPr="00F40B10">
        <w:rPr>
          <w:rFonts w:cstheme="minorHAnsi"/>
          <w:iCs/>
        </w:rPr>
        <w:t xml:space="preserve"> artist sells </w:t>
      </w:r>
      <w:r w:rsidR="0027053D" w:rsidRPr="00F40B10">
        <w:rPr>
          <w:rFonts w:cstheme="minorHAnsi"/>
          <w:iCs/>
        </w:rPr>
        <w:t xml:space="preserve">work, they </w:t>
      </w:r>
      <w:r w:rsidRPr="00F40B10">
        <w:rPr>
          <w:rFonts w:cstheme="minorHAnsi"/>
          <w:iCs/>
        </w:rPr>
        <w:t xml:space="preserve">receive 100% </w:t>
      </w:r>
      <w:r w:rsidR="00D7047D" w:rsidRPr="00F40B10">
        <w:rPr>
          <w:rFonts w:cstheme="minorHAnsi"/>
          <w:iCs/>
        </w:rPr>
        <w:t xml:space="preserve">of </w:t>
      </w:r>
      <w:r w:rsidRPr="00F40B10">
        <w:rPr>
          <w:rFonts w:cstheme="minorHAnsi"/>
          <w:iCs/>
        </w:rPr>
        <w:t>what the work sells for.</w:t>
      </w:r>
      <w:r w:rsidR="001C699E" w:rsidRPr="00F40B10">
        <w:rPr>
          <w:rFonts w:cstheme="minorHAnsi"/>
          <w:iCs/>
        </w:rPr>
        <w:t xml:space="preserve"> </w:t>
      </w:r>
      <w:r w:rsidRPr="00F40B10">
        <w:rPr>
          <w:rFonts w:cstheme="minorHAnsi"/>
          <w:iCs/>
        </w:rPr>
        <w:t xml:space="preserve">If another gallery sells the work </w:t>
      </w:r>
      <w:r w:rsidR="00D7047D" w:rsidRPr="00F40B10">
        <w:rPr>
          <w:rFonts w:cstheme="minorHAnsi"/>
          <w:iCs/>
        </w:rPr>
        <w:t>on behalf of</w:t>
      </w:r>
      <w:r w:rsidRPr="00F40B10">
        <w:rPr>
          <w:rFonts w:cstheme="minorHAnsi"/>
          <w:iCs/>
        </w:rPr>
        <w:t xml:space="preserve"> </w:t>
      </w:r>
      <w:r w:rsidR="00D7047D" w:rsidRPr="00F40B10">
        <w:rPr>
          <w:rFonts w:cstheme="minorHAnsi"/>
          <w:iCs/>
        </w:rPr>
        <w:t>the artist and</w:t>
      </w:r>
      <w:r w:rsidRPr="00F40B10">
        <w:rPr>
          <w:rFonts w:cstheme="minorHAnsi"/>
          <w:iCs/>
        </w:rPr>
        <w:t xml:space="preserve"> they take a percentage</w:t>
      </w:r>
      <w:r w:rsidR="00D7047D" w:rsidRPr="00F40B10">
        <w:rPr>
          <w:rFonts w:cstheme="minorHAnsi"/>
          <w:iCs/>
        </w:rPr>
        <w:t>,</w:t>
      </w:r>
      <w:r w:rsidRPr="00F40B10">
        <w:rPr>
          <w:rFonts w:cstheme="minorHAnsi"/>
          <w:iCs/>
        </w:rPr>
        <w:t xml:space="preserve"> we give the artist 100% of what the gallery pays.</w:t>
      </w:r>
      <w:r w:rsidR="001C699E" w:rsidRPr="00F40B10">
        <w:rPr>
          <w:rFonts w:cstheme="minorHAnsi"/>
          <w:iCs/>
        </w:rPr>
        <w:t xml:space="preserve"> </w:t>
      </w:r>
      <w:r w:rsidRPr="00F40B10">
        <w:rPr>
          <w:rFonts w:cstheme="minorHAnsi"/>
          <w:iCs/>
        </w:rPr>
        <w:t xml:space="preserve">When it comes to </w:t>
      </w:r>
      <w:r w:rsidR="0027053D" w:rsidRPr="00F40B10">
        <w:rPr>
          <w:rFonts w:cstheme="minorHAnsi"/>
          <w:iCs/>
        </w:rPr>
        <w:t xml:space="preserve">performing, we </w:t>
      </w:r>
      <w:r w:rsidRPr="00F40B10">
        <w:rPr>
          <w:rFonts w:cstheme="minorHAnsi"/>
          <w:iCs/>
        </w:rPr>
        <w:t>negotiate the best fee we can and we do not take anything off for ourselves. It is hard enough to get people wanting the artwork or performa</w:t>
      </w:r>
      <w:r w:rsidR="00D7047D" w:rsidRPr="00F40B10">
        <w:rPr>
          <w:rFonts w:cstheme="minorHAnsi"/>
          <w:iCs/>
        </w:rPr>
        <w:t>nces to pay what they are worth, with</w:t>
      </w:r>
      <w:r w:rsidRPr="00F40B10">
        <w:rPr>
          <w:rFonts w:cstheme="minorHAnsi"/>
          <w:iCs/>
        </w:rPr>
        <w:t>out us then slicing a fee off the top.</w:t>
      </w:r>
    </w:p>
    <w:p w:rsidR="00592FC5" w:rsidRPr="00F40B10" w:rsidRDefault="00592FC5" w:rsidP="00B02547">
      <w:pPr>
        <w:pStyle w:val="ListParagraph"/>
        <w:numPr>
          <w:ilvl w:val="0"/>
          <w:numId w:val="11"/>
        </w:numPr>
        <w:spacing w:after="120" w:afterAutospacing="0"/>
        <w:rPr>
          <w:rFonts w:cstheme="minorHAnsi"/>
          <w:iCs/>
        </w:rPr>
      </w:pPr>
      <w:r w:rsidRPr="00F40B10">
        <w:rPr>
          <w:rFonts w:cstheme="minorHAnsi"/>
          <w:iCs/>
        </w:rPr>
        <w:t xml:space="preserve">The artists </w:t>
      </w:r>
      <w:r w:rsidR="00D7047D" w:rsidRPr="00F40B10">
        <w:rPr>
          <w:rFonts w:cstheme="minorHAnsi"/>
          <w:iCs/>
        </w:rPr>
        <w:t>receive</w:t>
      </w:r>
      <w:r w:rsidRPr="00F40B10">
        <w:rPr>
          <w:rFonts w:cstheme="minorHAnsi"/>
          <w:iCs/>
        </w:rPr>
        <w:t xml:space="preserve"> 100% </w:t>
      </w:r>
      <w:r w:rsidR="00D7047D" w:rsidRPr="00F40B10">
        <w:rPr>
          <w:rFonts w:cstheme="minorHAnsi"/>
          <w:iCs/>
        </w:rPr>
        <w:t>[of sales]</w:t>
      </w:r>
      <w:r w:rsidRPr="00F40B10">
        <w:rPr>
          <w:rFonts w:cstheme="minorHAnsi"/>
          <w:iCs/>
        </w:rPr>
        <w:t>.</w:t>
      </w:r>
      <w:r w:rsidR="001C699E" w:rsidRPr="00F40B10">
        <w:rPr>
          <w:rFonts w:cstheme="minorHAnsi"/>
          <w:iCs/>
        </w:rPr>
        <w:t xml:space="preserve"> </w:t>
      </w:r>
      <w:r w:rsidRPr="00F40B10">
        <w:rPr>
          <w:rFonts w:cstheme="minorHAnsi"/>
          <w:iCs/>
        </w:rPr>
        <w:t>A lot of our supplies are donated and a $5 per session fee covers the basics.</w:t>
      </w:r>
      <w:r w:rsidR="001C699E" w:rsidRPr="00F40B10">
        <w:rPr>
          <w:rFonts w:cstheme="minorHAnsi"/>
          <w:iCs/>
        </w:rPr>
        <w:t xml:space="preserve"> </w:t>
      </w:r>
      <w:r w:rsidRPr="00F40B10">
        <w:rPr>
          <w:rFonts w:cstheme="minorHAnsi"/>
          <w:iCs/>
        </w:rPr>
        <w:t>We are fully grant</w:t>
      </w:r>
      <w:r w:rsidR="0027053D" w:rsidRPr="00F40B10">
        <w:rPr>
          <w:rFonts w:cstheme="minorHAnsi"/>
          <w:iCs/>
        </w:rPr>
        <w:t>-</w:t>
      </w:r>
      <w:r w:rsidRPr="00F40B10">
        <w:rPr>
          <w:rFonts w:cstheme="minorHAnsi"/>
          <w:iCs/>
        </w:rPr>
        <w:t>funded and don't feel it is appropriate to take any commission as we focus on process over product.</w:t>
      </w:r>
      <w:r w:rsidR="001C699E" w:rsidRPr="00F40B10">
        <w:rPr>
          <w:rFonts w:cstheme="minorHAnsi"/>
          <w:iCs/>
        </w:rPr>
        <w:t xml:space="preserve"> </w:t>
      </w:r>
      <w:r w:rsidRPr="00F40B10">
        <w:rPr>
          <w:rFonts w:cstheme="minorHAnsi"/>
          <w:iCs/>
        </w:rPr>
        <w:t>That said</w:t>
      </w:r>
      <w:r w:rsidR="0027053D" w:rsidRPr="00F40B10">
        <w:rPr>
          <w:rFonts w:cstheme="minorHAnsi"/>
          <w:iCs/>
        </w:rPr>
        <w:t>,</w:t>
      </w:r>
      <w:r w:rsidRPr="00F40B10">
        <w:rPr>
          <w:rFonts w:cstheme="minorHAnsi"/>
          <w:iCs/>
        </w:rPr>
        <w:t xml:space="preserve"> the art is worth more than we can normally sell it for. </w:t>
      </w:r>
    </w:p>
    <w:p w:rsidR="00592FC5" w:rsidRPr="00F40B10" w:rsidRDefault="00592FC5" w:rsidP="00B02547">
      <w:pPr>
        <w:pStyle w:val="ListParagraph"/>
        <w:numPr>
          <w:ilvl w:val="0"/>
          <w:numId w:val="11"/>
        </w:numPr>
        <w:spacing w:after="120" w:afterAutospacing="0"/>
        <w:rPr>
          <w:rFonts w:cstheme="minorHAnsi"/>
          <w:iCs/>
        </w:rPr>
      </w:pPr>
      <w:r w:rsidRPr="00F40B10">
        <w:rPr>
          <w:rFonts w:cstheme="minorHAnsi"/>
          <w:iCs/>
        </w:rPr>
        <w:t xml:space="preserve">All the artwork that is produced in our studios is the property of the artists. They can take it away and sell it privately if they wish to. If our organisation sells </w:t>
      </w:r>
      <w:r w:rsidR="0027053D" w:rsidRPr="00F40B10">
        <w:rPr>
          <w:rFonts w:cstheme="minorHAnsi"/>
          <w:iCs/>
        </w:rPr>
        <w:t xml:space="preserve">it, we </w:t>
      </w:r>
      <w:r w:rsidRPr="00F40B10">
        <w:rPr>
          <w:rFonts w:cstheme="minorHAnsi"/>
          <w:iCs/>
        </w:rPr>
        <w:t>take a 25% commission to cover the costs involved in selling it or the costs of an exhibition opening. Also, some commission gives the artists the realistic concept that there are usually expenses involved in the production of artworks.</w:t>
      </w:r>
    </w:p>
    <w:p w:rsidR="00D34483" w:rsidRPr="0027053D" w:rsidRDefault="00D34483" w:rsidP="00AC2554">
      <w:pPr>
        <w:pStyle w:val="Heading3"/>
      </w:pPr>
      <w:bookmarkStart w:id="26" w:name="_Toc2185968"/>
      <w:bookmarkStart w:id="27" w:name="Outcomes_achieved"/>
      <w:r w:rsidRPr="0027053D">
        <w:t xml:space="preserve">Outcomes </w:t>
      </w:r>
      <w:r w:rsidR="0027053D" w:rsidRPr="0027053D">
        <w:t>a</w:t>
      </w:r>
      <w:r w:rsidR="00A75537" w:rsidRPr="0027053D">
        <w:t>chieved</w:t>
      </w:r>
      <w:bookmarkEnd w:id="26"/>
    </w:p>
    <w:bookmarkEnd w:id="27"/>
    <w:p w:rsidR="00D34483" w:rsidRPr="0027053D" w:rsidRDefault="00D34483" w:rsidP="00810355">
      <w:pPr>
        <w:pStyle w:val="Heading4"/>
        <w:rPr>
          <w:rFonts w:cstheme="minorHAnsi"/>
          <w:szCs w:val="24"/>
        </w:rPr>
      </w:pPr>
      <w:r w:rsidRPr="0027053D">
        <w:rPr>
          <w:rFonts w:cstheme="minorHAnsi"/>
          <w:szCs w:val="24"/>
        </w:rPr>
        <w:t xml:space="preserve">Outcomes achieved for/by clients </w:t>
      </w:r>
    </w:p>
    <w:p w:rsidR="00BB1044" w:rsidRPr="005A6DC6" w:rsidRDefault="00BB1044" w:rsidP="00810355">
      <w:pPr>
        <w:rPr>
          <w:rFonts w:cstheme="minorHAnsi"/>
        </w:rPr>
      </w:pPr>
      <w:r w:rsidRPr="005A6DC6">
        <w:rPr>
          <w:rFonts w:cstheme="minorHAnsi"/>
        </w:rPr>
        <w:t>Respondents were asked to indicate</w:t>
      </w:r>
      <w:r w:rsidR="00AB5C74" w:rsidRPr="005A6DC6">
        <w:rPr>
          <w:rFonts w:cstheme="minorHAnsi"/>
        </w:rPr>
        <w:t>,</w:t>
      </w:r>
      <w:r w:rsidRPr="005A6DC6">
        <w:rPr>
          <w:rFonts w:cstheme="minorHAnsi"/>
        </w:rPr>
        <w:t xml:space="preserve"> </w:t>
      </w:r>
      <w:r w:rsidR="00AB5C74" w:rsidRPr="005A6DC6">
        <w:rPr>
          <w:rFonts w:cstheme="minorHAnsi"/>
        </w:rPr>
        <w:t xml:space="preserve">from a pre-determined list, </w:t>
      </w:r>
      <w:r w:rsidRPr="005A6DC6">
        <w:rPr>
          <w:rFonts w:cstheme="minorHAnsi"/>
        </w:rPr>
        <w:t xml:space="preserve">what the outcomes for their clients were as a result of participating in their </w:t>
      </w:r>
      <w:r w:rsidR="0027053D">
        <w:rPr>
          <w:rFonts w:cstheme="minorHAnsi"/>
        </w:rPr>
        <w:t>c</w:t>
      </w:r>
      <w:r w:rsidRPr="005A6DC6">
        <w:rPr>
          <w:rFonts w:cstheme="minorHAnsi"/>
        </w:rPr>
        <w:t xml:space="preserve">reative </w:t>
      </w:r>
      <w:r w:rsidR="0027053D">
        <w:rPr>
          <w:rFonts w:cstheme="minorHAnsi"/>
        </w:rPr>
        <w:t>s</w:t>
      </w:r>
      <w:r w:rsidRPr="005A6DC6">
        <w:rPr>
          <w:rFonts w:cstheme="minorHAnsi"/>
        </w:rPr>
        <w:t>pace.</w:t>
      </w:r>
    </w:p>
    <w:p w:rsidR="00BB1044" w:rsidRPr="005A6DC6" w:rsidRDefault="00BB1044" w:rsidP="00810355">
      <w:pPr>
        <w:rPr>
          <w:rFonts w:cstheme="minorHAnsi"/>
        </w:rPr>
      </w:pPr>
      <w:r w:rsidRPr="005A6DC6">
        <w:rPr>
          <w:rFonts w:cstheme="minorHAnsi"/>
        </w:rPr>
        <w:t>All</w:t>
      </w:r>
      <w:r w:rsidR="005A6DC6">
        <w:rPr>
          <w:rFonts w:cstheme="minorHAnsi"/>
        </w:rPr>
        <w:t xml:space="preserve"> creative spaces</w:t>
      </w:r>
      <w:r w:rsidRPr="005A6DC6">
        <w:rPr>
          <w:rFonts w:cstheme="minorHAnsi"/>
        </w:rPr>
        <w:t xml:space="preserve"> (100%) indicated that their clients gained/achieved </w:t>
      </w:r>
      <w:r w:rsidR="00D7047D" w:rsidRPr="005A6DC6">
        <w:rPr>
          <w:rFonts w:cstheme="minorHAnsi"/>
        </w:rPr>
        <w:t>social interaction, increased confidence, improved wellbeing, increased creative expression/skills, increased self-esteem, and a sense of belonging.</w:t>
      </w:r>
    </w:p>
    <w:p w:rsidR="00AC2554" w:rsidRDefault="00BB1044" w:rsidP="00AC2554">
      <w:pPr>
        <w:rPr>
          <w:rFonts w:cstheme="minorHAnsi"/>
        </w:rPr>
      </w:pPr>
      <w:r w:rsidRPr="005A6DC6">
        <w:rPr>
          <w:rFonts w:cstheme="minorHAnsi"/>
        </w:rPr>
        <w:t xml:space="preserve">The least commonly </w:t>
      </w:r>
      <w:r w:rsidR="00596755" w:rsidRPr="005A6DC6">
        <w:rPr>
          <w:rFonts w:cstheme="minorHAnsi"/>
        </w:rPr>
        <w:t>achieved</w:t>
      </w:r>
      <w:r w:rsidRPr="005A6DC6">
        <w:rPr>
          <w:rFonts w:cstheme="minorHAnsi"/>
        </w:rPr>
        <w:t xml:space="preserve"> outcomes </w:t>
      </w:r>
      <w:r w:rsidR="00596755" w:rsidRPr="005A6DC6">
        <w:rPr>
          <w:rFonts w:cstheme="minorHAnsi"/>
        </w:rPr>
        <w:t>were recovery from addiction (</w:t>
      </w:r>
      <w:r w:rsidR="00D7047D" w:rsidRPr="005A6DC6">
        <w:rPr>
          <w:rFonts w:cstheme="minorHAnsi"/>
        </w:rPr>
        <w:t>32</w:t>
      </w:r>
      <w:r w:rsidR="00596755" w:rsidRPr="005A6DC6">
        <w:rPr>
          <w:rFonts w:cstheme="minorHAnsi"/>
        </w:rPr>
        <w:t>%), entry or return to paid employment (</w:t>
      </w:r>
      <w:r w:rsidR="00D7047D" w:rsidRPr="005A6DC6">
        <w:rPr>
          <w:rFonts w:cstheme="minorHAnsi"/>
        </w:rPr>
        <w:t>50</w:t>
      </w:r>
      <w:r w:rsidR="00596755" w:rsidRPr="005A6DC6">
        <w:rPr>
          <w:rFonts w:cstheme="minorHAnsi"/>
        </w:rPr>
        <w:t>%)</w:t>
      </w:r>
      <w:r w:rsidR="00C63072">
        <w:rPr>
          <w:rFonts w:cstheme="minorHAnsi"/>
        </w:rPr>
        <w:t>,</w:t>
      </w:r>
      <w:r w:rsidR="00596755" w:rsidRPr="005A6DC6">
        <w:rPr>
          <w:rFonts w:cstheme="minorHAnsi"/>
        </w:rPr>
        <w:t xml:space="preserve"> and healing from grief and loss (</w:t>
      </w:r>
      <w:r w:rsidR="00D7047D" w:rsidRPr="005A6DC6">
        <w:rPr>
          <w:rFonts w:cstheme="minorHAnsi"/>
        </w:rPr>
        <w:t>61</w:t>
      </w:r>
      <w:r w:rsidR="00596755" w:rsidRPr="005A6DC6">
        <w:rPr>
          <w:rFonts w:cstheme="minorHAnsi"/>
        </w:rPr>
        <w:t>%). These will largely be a reflection of the nature of the clients and the services provided.</w:t>
      </w:r>
    </w:p>
    <w:p w:rsidR="00B54999" w:rsidRDefault="00B54999" w:rsidP="00AC2554">
      <w:pPr>
        <w:rPr>
          <w:rFonts w:cstheme="minorHAnsi"/>
        </w:rPr>
      </w:pPr>
    </w:p>
    <w:p w:rsidR="00AC2554" w:rsidRDefault="00AC2554" w:rsidP="00AC2554">
      <w:pPr>
        <w:rPr>
          <w:rFonts w:cstheme="minorHAnsi"/>
        </w:rPr>
      </w:pPr>
    </w:p>
    <w:p w:rsidR="00AC2554" w:rsidRDefault="00AC2554" w:rsidP="00AC2554">
      <w:pPr>
        <w:rPr>
          <w:rFonts w:cstheme="minorHAnsi"/>
        </w:rPr>
      </w:pPr>
    </w:p>
    <w:p w:rsidR="00AC2554" w:rsidRDefault="00AC2554" w:rsidP="00AC2554">
      <w:pPr>
        <w:rPr>
          <w:rFonts w:cstheme="minorHAnsi"/>
        </w:rPr>
      </w:pPr>
    </w:p>
    <w:p w:rsidR="00AC2554" w:rsidRDefault="00AC2554" w:rsidP="00AC2554">
      <w:pPr>
        <w:rPr>
          <w:rFonts w:cstheme="minorHAnsi"/>
        </w:rPr>
      </w:pPr>
    </w:p>
    <w:p w:rsidR="00AC2554" w:rsidRDefault="00AC2554" w:rsidP="00AC2554">
      <w:pPr>
        <w:rPr>
          <w:rFonts w:cstheme="minorHAnsi"/>
        </w:rPr>
      </w:pPr>
    </w:p>
    <w:p w:rsidR="00BB1044" w:rsidRPr="005A6DC6" w:rsidRDefault="00BB1044" w:rsidP="00AC2554">
      <w:pPr>
        <w:rPr>
          <w:rFonts w:cstheme="minorHAnsi"/>
        </w:rPr>
      </w:pPr>
    </w:p>
    <w:tbl>
      <w:tblPr>
        <w:tblStyle w:val="GridTable4-Accent61"/>
        <w:tblW w:w="6325" w:type="dxa"/>
        <w:jc w:val="center"/>
        <w:tblLook w:val="04A0" w:firstRow="1" w:lastRow="0" w:firstColumn="1" w:lastColumn="0" w:noHBand="0" w:noVBand="1"/>
      </w:tblPr>
      <w:tblGrid>
        <w:gridCol w:w="4253"/>
        <w:gridCol w:w="1036"/>
        <w:gridCol w:w="1036"/>
      </w:tblGrid>
      <w:tr w:rsidR="005A6DC6" w:rsidRPr="005A6DC6">
        <w:trPr>
          <w:cnfStyle w:val="100000000000" w:firstRow="1" w:lastRow="0" w:firstColumn="0" w:lastColumn="0" w:oddVBand="0" w:evenVBand="0" w:oddHBand="0"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4253" w:type="dxa"/>
            <w:noWrap/>
          </w:tcPr>
          <w:p w:rsidR="00BB1044" w:rsidRPr="005A6DC6" w:rsidRDefault="00596755" w:rsidP="00810355">
            <w:pPr>
              <w:rPr>
                <w:rFonts w:cstheme="minorHAnsi"/>
                <w:color w:val="auto"/>
              </w:rPr>
            </w:pPr>
            <w:r w:rsidRPr="005A6DC6">
              <w:rPr>
                <w:rFonts w:cstheme="minorHAnsi"/>
                <w:color w:val="auto"/>
              </w:rPr>
              <w:lastRenderedPageBreak/>
              <w:t>Outcomes</w:t>
            </w:r>
          </w:p>
        </w:tc>
        <w:tc>
          <w:tcPr>
            <w:tcW w:w="1036" w:type="dxa"/>
            <w:noWrap/>
          </w:tcPr>
          <w:p w:rsidR="00BB1044" w:rsidRPr="005A6DC6" w:rsidRDefault="00BB1044" w:rsidP="00810355">
            <w:pPr>
              <w:spacing w:before="0" w:beforeAutospacing="0" w:after="0" w:afterAutospacing="0"/>
              <w:jc w:val="right"/>
              <w:cnfStyle w:val="100000000000" w:firstRow="1" w:lastRow="0" w:firstColumn="0" w:lastColumn="0" w:oddVBand="0" w:evenVBand="0" w:oddHBand="0" w:evenHBand="0" w:firstRowFirstColumn="0" w:firstRowLastColumn="0" w:lastRowFirstColumn="0" w:lastRowLastColumn="0"/>
              <w:rPr>
                <w:rFonts w:cstheme="minorHAnsi"/>
                <w:color w:val="auto"/>
              </w:rPr>
            </w:pPr>
            <w:r w:rsidRPr="005A6DC6">
              <w:rPr>
                <w:rFonts w:cstheme="minorHAnsi"/>
                <w:color w:val="auto"/>
              </w:rPr>
              <w:t>N.</w:t>
            </w:r>
          </w:p>
        </w:tc>
        <w:tc>
          <w:tcPr>
            <w:tcW w:w="1036" w:type="dxa"/>
            <w:noWrap/>
          </w:tcPr>
          <w:p w:rsidR="00BB1044" w:rsidRPr="005A6DC6" w:rsidRDefault="00BB1044" w:rsidP="00810355">
            <w:pPr>
              <w:spacing w:before="0" w:beforeAutospacing="0" w:after="0" w:afterAutospacing="0"/>
              <w:jc w:val="right"/>
              <w:cnfStyle w:val="100000000000" w:firstRow="1" w:lastRow="0" w:firstColumn="0" w:lastColumn="0" w:oddVBand="0" w:evenVBand="0" w:oddHBand="0" w:evenHBand="0" w:firstRowFirstColumn="0" w:firstRowLastColumn="0" w:lastRowFirstColumn="0" w:lastRowLastColumn="0"/>
              <w:rPr>
                <w:rFonts w:cstheme="minorHAnsi"/>
                <w:color w:val="auto"/>
              </w:rPr>
            </w:pPr>
            <w:r w:rsidRPr="005A6DC6">
              <w:rPr>
                <w:rFonts w:cstheme="minorHAnsi"/>
                <w:color w:val="auto"/>
              </w:rPr>
              <w:t>%</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4253" w:type="dxa"/>
            <w:noWrap/>
          </w:tcPr>
          <w:p w:rsidR="00D7047D" w:rsidRPr="005A6DC6" w:rsidRDefault="00D7047D" w:rsidP="00810355">
            <w:pPr>
              <w:spacing w:before="0" w:beforeAutospacing="0" w:after="0" w:afterAutospacing="0"/>
              <w:rPr>
                <w:rFonts w:cstheme="minorHAnsi"/>
                <w:b w:val="0"/>
              </w:rPr>
            </w:pPr>
            <w:r w:rsidRPr="005A6DC6">
              <w:rPr>
                <w:rFonts w:cstheme="minorHAnsi"/>
                <w:b w:val="0"/>
              </w:rPr>
              <w:t>Social interaction</w:t>
            </w:r>
          </w:p>
        </w:tc>
        <w:tc>
          <w:tcPr>
            <w:tcW w:w="1036" w:type="dxa"/>
            <w:noWrap/>
          </w:tcPr>
          <w:p w:rsidR="00D7047D" w:rsidRPr="005A6DC6" w:rsidRDefault="00D7047D"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38</w:t>
            </w:r>
          </w:p>
        </w:tc>
        <w:tc>
          <w:tcPr>
            <w:tcW w:w="1036" w:type="dxa"/>
            <w:noWrap/>
          </w:tcPr>
          <w:p w:rsidR="00D7047D" w:rsidRPr="005A6DC6" w:rsidRDefault="00D7047D"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100%</w:t>
            </w:r>
          </w:p>
        </w:tc>
      </w:tr>
      <w:tr w:rsidR="005A6DC6" w:rsidRPr="005A6DC6">
        <w:trPr>
          <w:trHeight w:val="285"/>
          <w:jc w:val="center"/>
        </w:trPr>
        <w:tc>
          <w:tcPr>
            <w:cnfStyle w:val="001000000000" w:firstRow="0" w:lastRow="0" w:firstColumn="1" w:lastColumn="0" w:oddVBand="0" w:evenVBand="0" w:oddHBand="0" w:evenHBand="0" w:firstRowFirstColumn="0" w:firstRowLastColumn="0" w:lastRowFirstColumn="0" w:lastRowLastColumn="0"/>
            <w:tcW w:w="4253" w:type="dxa"/>
            <w:noWrap/>
          </w:tcPr>
          <w:p w:rsidR="00D7047D" w:rsidRPr="005A6DC6" w:rsidRDefault="00D7047D" w:rsidP="00810355">
            <w:pPr>
              <w:spacing w:before="0" w:beforeAutospacing="0" w:after="0" w:afterAutospacing="0"/>
              <w:rPr>
                <w:rFonts w:cstheme="minorHAnsi"/>
                <w:b w:val="0"/>
              </w:rPr>
            </w:pPr>
            <w:r w:rsidRPr="005A6DC6">
              <w:rPr>
                <w:rFonts w:cstheme="minorHAnsi"/>
                <w:b w:val="0"/>
              </w:rPr>
              <w:t>Increased confidence</w:t>
            </w:r>
          </w:p>
        </w:tc>
        <w:tc>
          <w:tcPr>
            <w:tcW w:w="1036" w:type="dxa"/>
            <w:noWrap/>
          </w:tcPr>
          <w:p w:rsidR="00D7047D" w:rsidRPr="005A6DC6" w:rsidRDefault="00D7047D"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38</w:t>
            </w:r>
          </w:p>
        </w:tc>
        <w:tc>
          <w:tcPr>
            <w:tcW w:w="1036" w:type="dxa"/>
            <w:noWrap/>
          </w:tcPr>
          <w:p w:rsidR="00D7047D" w:rsidRPr="005A6DC6" w:rsidRDefault="00D7047D"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100%</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4253" w:type="dxa"/>
            <w:noWrap/>
          </w:tcPr>
          <w:p w:rsidR="00D7047D" w:rsidRPr="005A6DC6" w:rsidRDefault="00D7047D" w:rsidP="00810355">
            <w:pPr>
              <w:spacing w:before="0" w:beforeAutospacing="0" w:after="0" w:afterAutospacing="0"/>
              <w:rPr>
                <w:rFonts w:cstheme="minorHAnsi"/>
                <w:b w:val="0"/>
              </w:rPr>
            </w:pPr>
            <w:r w:rsidRPr="005A6DC6">
              <w:rPr>
                <w:rFonts w:cstheme="minorHAnsi"/>
                <w:b w:val="0"/>
              </w:rPr>
              <w:t>Improved wellbeing</w:t>
            </w:r>
          </w:p>
        </w:tc>
        <w:tc>
          <w:tcPr>
            <w:tcW w:w="1036" w:type="dxa"/>
            <w:noWrap/>
          </w:tcPr>
          <w:p w:rsidR="00D7047D" w:rsidRPr="005A6DC6" w:rsidRDefault="00D7047D"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38</w:t>
            </w:r>
          </w:p>
        </w:tc>
        <w:tc>
          <w:tcPr>
            <w:tcW w:w="1036" w:type="dxa"/>
            <w:noWrap/>
          </w:tcPr>
          <w:p w:rsidR="00D7047D" w:rsidRPr="005A6DC6" w:rsidRDefault="00D7047D"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100%</w:t>
            </w:r>
          </w:p>
        </w:tc>
      </w:tr>
      <w:tr w:rsidR="005A6DC6" w:rsidRPr="005A6DC6">
        <w:trPr>
          <w:trHeight w:val="285"/>
          <w:jc w:val="center"/>
        </w:trPr>
        <w:tc>
          <w:tcPr>
            <w:cnfStyle w:val="001000000000" w:firstRow="0" w:lastRow="0" w:firstColumn="1" w:lastColumn="0" w:oddVBand="0" w:evenVBand="0" w:oddHBand="0" w:evenHBand="0" w:firstRowFirstColumn="0" w:firstRowLastColumn="0" w:lastRowFirstColumn="0" w:lastRowLastColumn="0"/>
            <w:tcW w:w="4253" w:type="dxa"/>
            <w:noWrap/>
          </w:tcPr>
          <w:p w:rsidR="00D7047D" w:rsidRPr="005A6DC6" w:rsidRDefault="00D7047D" w:rsidP="00810355">
            <w:pPr>
              <w:spacing w:before="0" w:beforeAutospacing="0" w:after="0" w:afterAutospacing="0"/>
              <w:rPr>
                <w:rFonts w:cstheme="minorHAnsi"/>
                <w:b w:val="0"/>
              </w:rPr>
            </w:pPr>
            <w:r w:rsidRPr="005A6DC6">
              <w:rPr>
                <w:rFonts w:cstheme="minorHAnsi"/>
                <w:b w:val="0"/>
              </w:rPr>
              <w:t>Increased creative expression/skills</w:t>
            </w:r>
          </w:p>
        </w:tc>
        <w:tc>
          <w:tcPr>
            <w:tcW w:w="1036" w:type="dxa"/>
            <w:noWrap/>
          </w:tcPr>
          <w:p w:rsidR="00D7047D" w:rsidRPr="005A6DC6" w:rsidRDefault="00D7047D"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38</w:t>
            </w:r>
          </w:p>
        </w:tc>
        <w:tc>
          <w:tcPr>
            <w:tcW w:w="1036" w:type="dxa"/>
            <w:noWrap/>
          </w:tcPr>
          <w:p w:rsidR="00D7047D" w:rsidRPr="005A6DC6" w:rsidRDefault="00D7047D"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100%</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4253" w:type="dxa"/>
            <w:noWrap/>
          </w:tcPr>
          <w:p w:rsidR="00D7047D" w:rsidRPr="005A6DC6" w:rsidRDefault="00D7047D" w:rsidP="00810355">
            <w:pPr>
              <w:spacing w:before="0" w:beforeAutospacing="0" w:after="0" w:afterAutospacing="0"/>
              <w:rPr>
                <w:rFonts w:cstheme="minorHAnsi"/>
                <w:b w:val="0"/>
              </w:rPr>
            </w:pPr>
            <w:r w:rsidRPr="005A6DC6">
              <w:rPr>
                <w:rFonts w:cstheme="minorHAnsi"/>
                <w:b w:val="0"/>
              </w:rPr>
              <w:t>Increased self-esteem</w:t>
            </w:r>
          </w:p>
        </w:tc>
        <w:tc>
          <w:tcPr>
            <w:tcW w:w="1036" w:type="dxa"/>
            <w:noWrap/>
          </w:tcPr>
          <w:p w:rsidR="00D7047D" w:rsidRPr="005A6DC6" w:rsidRDefault="00D7047D"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38</w:t>
            </w:r>
          </w:p>
        </w:tc>
        <w:tc>
          <w:tcPr>
            <w:tcW w:w="1036" w:type="dxa"/>
            <w:noWrap/>
          </w:tcPr>
          <w:p w:rsidR="00D7047D" w:rsidRPr="005A6DC6" w:rsidRDefault="00D7047D"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100%</w:t>
            </w:r>
          </w:p>
        </w:tc>
      </w:tr>
      <w:tr w:rsidR="005A6DC6" w:rsidRPr="005A6DC6">
        <w:trPr>
          <w:trHeight w:val="285"/>
          <w:jc w:val="center"/>
        </w:trPr>
        <w:tc>
          <w:tcPr>
            <w:cnfStyle w:val="001000000000" w:firstRow="0" w:lastRow="0" w:firstColumn="1" w:lastColumn="0" w:oddVBand="0" w:evenVBand="0" w:oddHBand="0" w:evenHBand="0" w:firstRowFirstColumn="0" w:firstRowLastColumn="0" w:lastRowFirstColumn="0" w:lastRowLastColumn="0"/>
            <w:tcW w:w="4253" w:type="dxa"/>
            <w:noWrap/>
          </w:tcPr>
          <w:p w:rsidR="00D7047D" w:rsidRPr="005A6DC6" w:rsidRDefault="00D7047D" w:rsidP="00810355">
            <w:pPr>
              <w:spacing w:before="0" w:beforeAutospacing="0" w:after="0" w:afterAutospacing="0"/>
              <w:rPr>
                <w:rFonts w:cstheme="minorHAnsi"/>
                <w:b w:val="0"/>
              </w:rPr>
            </w:pPr>
            <w:r w:rsidRPr="005A6DC6">
              <w:rPr>
                <w:rFonts w:cstheme="minorHAnsi"/>
                <w:b w:val="0"/>
              </w:rPr>
              <w:t>Sense of belonging</w:t>
            </w:r>
          </w:p>
        </w:tc>
        <w:tc>
          <w:tcPr>
            <w:tcW w:w="1036" w:type="dxa"/>
            <w:noWrap/>
          </w:tcPr>
          <w:p w:rsidR="00D7047D" w:rsidRPr="005A6DC6" w:rsidRDefault="00D7047D"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38</w:t>
            </w:r>
          </w:p>
        </w:tc>
        <w:tc>
          <w:tcPr>
            <w:tcW w:w="1036" w:type="dxa"/>
            <w:noWrap/>
          </w:tcPr>
          <w:p w:rsidR="00D7047D" w:rsidRPr="005A6DC6" w:rsidRDefault="00D7047D"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100%</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4253" w:type="dxa"/>
            <w:noWrap/>
          </w:tcPr>
          <w:p w:rsidR="00D7047D" w:rsidRPr="005A6DC6" w:rsidRDefault="00D7047D" w:rsidP="00810355">
            <w:pPr>
              <w:spacing w:before="0" w:beforeAutospacing="0" w:after="0" w:afterAutospacing="0"/>
              <w:rPr>
                <w:rFonts w:cstheme="minorHAnsi"/>
                <w:b w:val="0"/>
              </w:rPr>
            </w:pPr>
            <w:r w:rsidRPr="005A6DC6">
              <w:rPr>
                <w:rFonts w:cstheme="minorHAnsi"/>
                <w:b w:val="0"/>
              </w:rPr>
              <w:t>Communication skills</w:t>
            </w:r>
          </w:p>
        </w:tc>
        <w:tc>
          <w:tcPr>
            <w:tcW w:w="1036" w:type="dxa"/>
            <w:noWrap/>
          </w:tcPr>
          <w:p w:rsidR="00D7047D" w:rsidRPr="005A6DC6" w:rsidRDefault="00D7047D"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37</w:t>
            </w:r>
          </w:p>
        </w:tc>
        <w:tc>
          <w:tcPr>
            <w:tcW w:w="1036" w:type="dxa"/>
            <w:noWrap/>
          </w:tcPr>
          <w:p w:rsidR="00D7047D" w:rsidRPr="005A6DC6" w:rsidRDefault="00D7047D"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97%</w:t>
            </w:r>
          </w:p>
        </w:tc>
      </w:tr>
      <w:tr w:rsidR="005A6DC6" w:rsidRPr="005A6DC6">
        <w:trPr>
          <w:trHeight w:val="285"/>
          <w:jc w:val="center"/>
        </w:trPr>
        <w:tc>
          <w:tcPr>
            <w:cnfStyle w:val="001000000000" w:firstRow="0" w:lastRow="0" w:firstColumn="1" w:lastColumn="0" w:oddVBand="0" w:evenVBand="0" w:oddHBand="0" w:evenHBand="0" w:firstRowFirstColumn="0" w:firstRowLastColumn="0" w:lastRowFirstColumn="0" w:lastRowLastColumn="0"/>
            <w:tcW w:w="4253" w:type="dxa"/>
            <w:noWrap/>
          </w:tcPr>
          <w:p w:rsidR="00D7047D" w:rsidRPr="005A6DC6" w:rsidRDefault="00D7047D" w:rsidP="00810355">
            <w:pPr>
              <w:spacing w:before="0" w:beforeAutospacing="0" w:after="0" w:afterAutospacing="0"/>
              <w:rPr>
                <w:rFonts w:cstheme="minorHAnsi"/>
                <w:b w:val="0"/>
              </w:rPr>
            </w:pPr>
            <w:r w:rsidRPr="005A6DC6">
              <w:rPr>
                <w:rFonts w:cstheme="minorHAnsi"/>
                <w:b w:val="0"/>
              </w:rPr>
              <w:t>Connection with their local community</w:t>
            </w:r>
          </w:p>
        </w:tc>
        <w:tc>
          <w:tcPr>
            <w:tcW w:w="1036" w:type="dxa"/>
            <w:noWrap/>
          </w:tcPr>
          <w:p w:rsidR="00D7047D" w:rsidRPr="005A6DC6" w:rsidRDefault="00D7047D"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37</w:t>
            </w:r>
          </w:p>
        </w:tc>
        <w:tc>
          <w:tcPr>
            <w:tcW w:w="1036" w:type="dxa"/>
            <w:noWrap/>
          </w:tcPr>
          <w:p w:rsidR="00D7047D" w:rsidRPr="005A6DC6" w:rsidRDefault="00D7047D"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97%</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4253" w:type="dxa"/>
            <w:noWrap/>
          </w:tcPr>
          <w:p w:rsidR="00D7047D" w:rsidRPr="005A6DC6" w:rsidRDefault="00D7047D" w:rsidP="00810355">
            <w:pPr>
              <w:spacing w:before="0" w:beforeAutospacing="0" w:after="0" w:afterAutospacing="0"/>
              <w:rPr>
                <w:rFonts w:cstheme="minorHAnsi"/>
                <w:b w:val="0"/>
              </w:rPr>
            </w:pPr>
            <w:r w:rsidRPr="005A6DC6">
              <w:rPr>
                <w:rFonts w:cstheme="minorHAnsi"/>
                <w:b w:val="0"/>
              </w:rPr>
              <w:t>Self-development</w:t>
            </w:r>
          </w:p>
        </w:tc>
        <w:tc>
          <w:tcPr>
            <w:tcW w:w="1036" w:type="dxa"/>
            <w:noWrap/>
          </w:tcPr>
          <w:p w:rsidR="00D7047D" w:rsidRPr="005A6DC6" w:rsidRDefault="00D7047D"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36</w:t>
            </w:r>
          </w:p>
        </w:tc>
        <w:tc>
          <w:tcPr>
            <w:tcW w:w="1036" w:type="dxa"/>
            <w:noWrap/>
          </w:tcPr>
          <w:p w:rsidR="00D7047D" w:rsidRPr="005A6DC6" w:rsidRDefault="00D7047D"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95%</w:t>
            </w:r>
          </w:p>
        </w:tc>
      </w:tr>
      <w:tr w:rsidR="005A6DC6" w:rsidRPr="005A6DC6">
        <w:trPr>
          <w:trHeight w:val="285"/>
          <w:jc w:val="center"/>
        </w:trPr>
        <w:tc>
          <w:tcPr>
            <w:cnfStyle w:val="001000000000" w:firstRow="0" w:lastRow="0" w:firstColumn="1" w:lastColumn="0" w:oddVBand="0" w:evenVBand="0" w:oddHBand="0" w:evenHBand="0" w:firstRowFirstColumn="0" w:firstRowLastColumn="0" w:lastRowFirstColumn="0" w:lastRowLastColumn="0"/>
            <w:tcW w:w="4253" w:type="dxa"/>
            <w:noWrap/>
          </w:tcPr>
          <w:p w:rsidR="00D7047D" w:rsidRPr="005A6DC6" w:rsidRDefault="00D7047D" w:rsidP="00810355">
            <w:pPr>
              <w:spacing w:before="0" w:beforeAutospacing="0" w:after="0" w:afterAutospacing="0"/>
              <w:rPr>
                <w:rFonts w:cstheme="minorHAnsi"/>
                <w:b w:val="0"/>
              </w:rPr>
            </w:pPr>
            <w:r w:rsidRPr="005A6DC6">
              <w:rPr>
                <w:rFonts w:cstheme="minorHAnsi"/>
                <w:b w:val="0"/>
              </w:rPr>
              <w:t>Improved personal resilience</w:t>
            </w:r>
          </w:p>
        </w:tc>
        <w:tc>
          <w:tcPr>
            <w:tcW w:w="1036" w:type="dxa"/>
            <w:noWrap/>
          </w:tcPr>
          <w:p w:rsidR="00D7047D" w:rsidRPr="005A6DC6" w:rsidRDefault="00D7047D"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32</w:t>
            </w:r>
          </w:p>
        </w:tc>
        <w:tc>
          <w:tcPr>
            <w:tcW w:w="1036" w:type="dxa"/>
            <w:noWrap/>
          </w:tcPr>
          <w:p w:rsidR="00D7047D" w:rsidRPr="005A6DC6" w:rsidRDefault="00D7047D"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84%</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4253" w:type="dxa"/>
            <w:noWrap/>
          </w:tcPr>
          <w:p w:rsidR="00D7047D" w:rsidRPr="005A6DC6" w:rsidRDefault="00D7047D" w:rsidP="00810355">
            <w:pPr>
              <w:spacing w:before="0" w:beforeAutospacing="0" w:after="0" w:afterAutospacing="0"/>
              <w:rPr>
                <w:rFonts w:cstheme="minorHAnsi"/>
                <w:b w:val="0"/>
              </w:rPr>
            </w:pPr>
            <w:r w:rsidRPr="005A6DC6">
              <w:rPr>
                <w:rFonts w:cstheme="minorHAnsi"/>
                <w:b w:val="0"/>
              </w:rPr>
              <w:t>Cultural connection</w:t>
            </w:r>
          </w:p>
        </w:tc>
        <w:tc>
          <w:tcPr>
            <w:tcW w:w="1036" w:type="dxa"/>
            <w:noWrap/>
          </w:tcPr>
          <w:p w:rsidR="00D7047D" w:rsidRPr="005A6DC6" w:rsidRDefault="00D7047D"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28</w:t>
            </w:r>
          </w:p>
        </w:tc>
        <w:tc>
          <w:tcPr>
            <w:tcW w:w="1036" w:type="dxa"/>
            <w:noWrap/>
          </w:tcPr>
          <w:p w:rsidR="00D7047D" w:rsidRPr="005A6DC6" w:rsidRDefault="00D7047D"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74%</w:t>
            </w:r>
          </w:p>
        </w:tc>
      </w:tr>
      <w:tr w:rsidR="005A6DC6" w:rsidRPr="005A6DC6">
        <w:trPr>
          <w:trHeight w:val="285"/>
          <w:jc w:val="center"/>
        </w:trPr>
        <w:tc>
          <w:tcPr>
            <w:cnfStyle w:val="001000000000" w:firstRow="0" w:lastRow="0" w:firstColumn="1" w:lastColumn="0" w:oddVBand="0" w:evenVBand="0" w:oddHBand="0" w:evenHBand="0" w:firstRowFirstColumn="0" w:firstRowLastColumn="0" w:lastRowFirstColumn="0" w:lastRowLastColumn="0"/>
            <w:tcW w:w="4253" w:type="dxa"/>
            <w:noWrap/>
          </w:tcPr>
          <w:p w:rsidR="00D7047D" w:rsidRPr="005A6DC6" w:rsidRDefault="00D7047D" w:rsidP="00810355">
            <w:pPr>
              <w:spacing w:before="0" w:beforeAutospacing="0" w:after="0" w:afterAutospacing="0"/>
              <w:rPr>
                <w:rFonts w:cstheme="minorHAnsi"/>
                <w:b w:val="0"/>
              </w:rPr>
            </w:pPr>
            <w:r w:rsidRPr="005A6DC6">
              <w:rPr>
                <w:rFonts w:cstheme="minorHAnsi"/>
                <w:b w:val="0"/>
              </w:rPr>
              <w:t>Reintegration into the community</w:t>
            </w:r>
          </w:p>
        </w:tc>
        <w:tc>
          <w:tcPr>
            <w:tcW w:w="1036" w:type="dxa"/>
            <w:noWrap/>
          </w:tcPr>
          <w:p w:rsidR="00D7047D" w:rsidRPr="005A6DC6" w:rsidRDefault="00D7047D"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27</w:t>
            </w:r>
          </w:p>
        </w:tc>
        <w:tc>
          <w:tcPr>
            <w:tcW w:w="1036" w:type="dxa"/>
            <w:noWrap/>
          </w:tcPr>
          <w:p w:rsidR="00D7047D" w:rsidRPr="005A6DC6" w:rsidRDefault="00D7047D"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71%</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4253" w:type="dxa"/>
            <w:noWrap/>
          </w:tcPr>
          <w:p w:rsidR="00D7047D" w:rsidRPr="005A6DC6" w:rsidRDefault="00D7047D" w:rsidP="00810355">
            <w:pPr>
              <w:spacing w:before="0" w:beforeAutospacing="0" w:after="0" w:afterAutospacing="0"/>
              <w:rPr>
                <w:rFonts w:cstheme="minorHAnsi"/>
                <w:b w:val="0"/>
              </w:rPr>
            </w:pPr>
            <w:r w:rsidRPr="005A6DC6">
              <w:rPr>
                <w:rFonts w:cstheme="minorHAnsi"/>
                <w:b w:val="0"/>
              </w:rPr>
              <w:t>Healing from grief and loss</w:t>
            </w:r>
          </w:p>
        </w:tc>
        <w:tc>
          <w:tcPr>
            <w:tcW w:w="1036" w:type="dxa"/>
            <w:noWrap/>
          </w:tcPr>
          <w:p w:rsidR="00D7047D" w:rsidRPr="005A6DC6" w:rsidRDefault="00D7047D"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23</w:t>
            </w:r>
          </w:p>
        </w:tc>
        <w:tc>
          <w:tcPr>
            <w:tcW w:w="1036" w:type="dxa"/>
            <w:noWrap/>
          </w:tcPr>
          <w:p w:rsidR="00D7047D" w:rsidRPr="005A6DC6" w:rsidRDefault="00D7047D"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61%</w:t>
            </w:r>
          </w:p>
        </w:tc>
      </w:tr>
      <w:tr w:rsidR="005A6DC6" w:rsidRPr="005A6DC6">
        <w:trPr>
          <w:trHeight w:val="285"/>
          <w:jc w:val="center"/>
        </w:trPr>
        <w:tc>
          <w:tcPr>
            <w:cnfStyle w:val="001000000000" w:firstRow="0" w:lastRow="0" w:firstColumn="1" w:lastColumn="0" w:oddVBand="0" w:evenVBand="0" w:oddHBand="0" w:evenHBand="0" w:firstRowFirstColumn="0" w:firstRowLastColumn="0" w:lastRowFirstColumn="0" w:lastRowLastColumn="0"/>
            <w:tcW w:w="4253" w:type="dxa"/>
            <w:noWrap/>
          </w:tcPr>
          <w:p w:rsidR="00D7047D" w:rsidRPr="005A6DC6" w:rsidRDefault="00D7047D" w:rsidP="00810355">
            <w:pPr>
              <w:spacing w:before="0" w:beforeAutospacing="0" w:after="0" w:afterAutospacing="0"/>
              <w:rPr>
                <w:rFonts w:cstheme="minorHAnsi"/>
                <w:b w:val="0"/>
              </w:rPr>
            </w:pPr>
            <w:r w:rsidRPr="005A6DC6">
              <w:rPr>
                <w:rFonts w:cstheme="minorHAnsi"/>
                <w:b w:val="0"/>
              </w:rPr>
              <w:t>Enter or return to paid employment</w:t>
            </w:r>
          </w:p>
        </w:tc>
        <w:tc>
          <w:tcPr>
            <w:tcW w:w="1036" w:type="dxa"/>
            <w:noWrap/>
          </w:tcPr>
          <w:p w:rsidR="00D7047D" w:rsidRPr="005A6DC6" w:rsidRDefault="00D7047D"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19</w:t>
            </w:r>
          </w:p>
        </w:tc>
        <w:tc>
          <w:tcPr>
            <w:tcW w:w="1036" w:type="dxa"/>
            <w:noWrap/>
          </w:tcPr>
          <w:p w:rsidR="00D7047D" w:rsidRPr="005A6DC6" w:rsidRDefault="00D7047D"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50%</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4253" w:type="dxa"/>
            <w:noWrap/>
          </w:tcPr>
          <w:p w:rsidR="00D7047D" w:rsidRPr="005A6DC6" w:rsidRDefault="00D7047D" w:rsidP="00810355">
            <w:pPr>
              <w:spacing w:before="0" w:beforeAutospacing="0" w:after="0" w:afterAutospacing="0"/>
              <w:rPr>
                <w:rFonts w:cstheme="minorHAnsi"/>
                <w:b w:val="0"/>
              </w:rPr>
            </w:pPr>
            <w:r w:rsidRPr="005A6DC6">
              <w:rPr>
                <w:rFonts w:cstheme="minorHAnsi"/>
                <w:b w:val="0"/>
              </w:rPr>
              <w:t>Recovery from addiction</w:t>
            </w:r>
          </w:p>
        </w:tc>
        <w:tc>
          <w:tcPr>
            <w:tcW w:w="1036" w:type="dxa"/>
            <w:noWrap/>
          </w:tcPr>
          <w:p w:rsidR="00D7047D" w:rsidRPr="005A6DC6" w:rsidRDefault="00D7047D"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12</w:t>
            </w:r>
          </w:p>
        </w:tc>
        <w:tc>
          <w:tcPr>
            <w:tcW w:w="1036" w:type="dxa"/>
            <w:noWrap/>
          </w:tcPr>
          <w:p w:rsidR="00D7047D" w:rsidRPr="005A6DC6" w:rsidRDefault="00D7047D"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32%</w:t>
            </w:r>
          </w:p>
        </w:tc>
      </w:tr>
      <w:tr w:rsidR="005A6DC6" w:rsidRPr="005A6DC6">
        <w:trPr>
          <w:trHeight w:val="285"/>
          <w:jc w:val="center"/>
        </w:trPr>
        <w:tc>
          <w:tcPr>
            <w:cnfStyle w:val="001000000000" w:firstRow="0" w:lastRow="0" w:firstColumn="1" w:lastColumn="0" w:oddVBand="0" w:evenVBand="0" w:oddHBand="0" w:evenHBand="0" w:firstRowFirstColumn="0" w:firstRowLastColumn="0" w:lastRowFirstColumn="0" w:lastRowLastColumn="0"/>
            <w:tcW w:w="4253" w:type="dxa"/>
            <w:noWrap/>
          </w:tcPr>
          <w:p w:rsidR="00D7047D" w:rsidRPr="005A6DC6" w:rsidRDefault="00D7047D" w:rsidP="00810355">
            <w:pPr>
              <w:spacing w:before="0" w:beforeAutospacing="0" w:after="0" w:afterAutospacing="0"/>
              <w:rPr>
                <w:rFonts w:cstheme="minorHAnsi"/>
                <w:b w:val="0"/>
              </w:rPr>
            </w:pPr>
            <w:r w:rsidRPr="005A6DC6">
              <w:rPr>
                <w:rFonts w:cstheme="minorHAnsi"/>
                <w:b w:val="0"/>
              </w:rPr>
              <w:t>Other</w:t>
            </w:r>
          </w:p>
        </w:tc>
        <w:tc>
          <w:tcPr>
            <w:tcW w:w="1036" w:type="dxa"/>
            <w:noWrap/>
          </w:tcPr>
          <w:p w:rsidR="00D7047D" w:rsidRPr="005A6DC6" w:rsidRDefault="00D7047D"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11</w:t>
            </w:r>
          </w:p>
        </w:tc>
        <w:tc>
          <w:tcPr>
            <w:tcW w:w="1036" w:type="dxa"/>
            <w:noWrap/>
          </w:tcPr>
          <w:p w:rsidR="00D7047D" w:rsidRPr="005A6DC6" w:rsidRDefault="00D7047D"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29%</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4253" w:type="dxa"/>
            <w:noWrap/>
          </w:tcPr>
          <w:p w:rsidR="00D7047D" w:rsidRPr="005A6DC6" w:rsidRDefault="00D7047D" w:rsidP="00810355">
            <w:pPr>
              <w:spacing w:before="0" w:beforeAutospacing="0" w:after="0" w:afterAutospacing="0"/>
              <w:rPr>
                <w:rFonts w:cstheme="minorHAnsi"/>
              </w:rPr>
            </w:pPr>
            <w:r w:rsidRPr="005A6DC6">
              <w:rPr>
                <w:rFonts w:cstheme="minorHAnsi"/>
              </w:rPr>
              <w:t xml:space="preserve">No. </w:t>
            </w:r>
            <w:r w:rsidR="0027053D">
              <w:rPr>
                <w:rFonts w:cstheme="minorHAnsi"/>
              </w:rPr>
              <w:t>r</w:t>
            </w:r>
            <w:r w:rsidRPr="005A6DC6">
              <w:rPr>
                <w:rFonts w:cstheme="minorHAnsi"/>
              </w:rPr>
              <w:t>esponding</w:t>
            </w:r>
          </w:p>
        </w:tc>
        <w:tc>
          <w:tcPr>
            <w:tcW w:w="1036" w:type="dxa"/>
            <w:noWrap/>
          </w:tcPr>
          <w:p w:rsidR="00D7047D" w:rsidRPr="005A6DC6" w:rsidRDefault="00D7047D"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b/>
              </w:rPr>
            </w:pPr>
            <w:r w:rsidRPr="005A6DC6">
              <w:rPr>
                <w:rFonts w:cstheme="minorHAnsi"/>
                <w:b/>
              </w:rPr>
              <w:t>38</w:t>
            </w:r>
          </w:p>
        </w:tc>
        <w:tc>
          <w:tcPr>
            <w:tcW w:w="1036" w:type="dxa"/>
            <w:noWrap/>
          </w:tcPr>
          <w:p w:rsidR="00D7047D" w:rsidRPr="005A6DC6" w:rsidRDefault="00D7047D"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b/>
              </w:rPr>
            </w:pPr>
          </w:p>
        </w:tc>
      </w:tr>
    </w:tbl>
    <w:p w:rsidR="00BB1044" w:rsidRPr="005A6DC6" w:rsidRDefault="00596755" w:rsidP="00810355">
      <w:pPr>
        <w:rPr>
          <w:rFonts w:cstheme="minorHAnsi"/>
        </w:rPr>
      </w:pPr>
      <w:r w:rsidRPr="005A6DC6">
        <w:rPr>
          <w:rFonts w:cstheme="minorHAnsi"/>
        </w:rPr>
        <w:t>Other outcomes identified included:</w:t>
      </w:r>
    </w:p>
    <w:p w:rsidR="00D7047D" w:rsidRPr="00F40B10" w:rsidRDefault="00D7047D" w:rsidP="00B02547">
      <w:pPr>
        <w:pStyle w:val="ListParagraph"/>
        <w:numPr>
          <w:ilvl w:val="0"/>
          <w:numId w:val="12"/>
        </w:numPr>
        <w:rPr>
          <w:rFonts w:cstheme="minorHAnsi"/>
        </w:rPr>
      </w:pPr>
      <w:r w:rsidRPr="00F40B10">
        <w:rPr>
          <w:rFonts w:cstheme="minorHAnsi"/>
        </w:rPr>
        <w:t>Entering higher education</w:t>
      </w:r>
    </w:p>
    <w:p w:rsidR="00D7047D" w:rsidRPr="00F40B10" w:rsidRDefault="00D7047D" w:rsidP="00B02547">
      <w:pPr>
        <w:pStyle w:val="ListParagraph"/>
        <w:numPr>
          <w:ilvl w:val="0"/>
          <w:numId w:val="12"/>
        </w:numPr>
        <w:rPr>
          <w:rFonts w:cstheme="minorHAnsi"/>
        </w:rPr>
      </w:pPr>
      <w:r w:rsidRPr="00F40B10">
        <w:rPr>
          <w:rFonts w:cstheme="minorHAnsi"/>
        </w:rPr>
        <w:t>Service to community through collaboration on art projects for public enjoyment</w:t>
      </w:r>
    </w:p>
    <w:p w:rsidR="00D7047D" w:rsidRPr="00F40B10" w:rsidRDefault="00D7047D" w:rsidP="00B02547">
      <w:pPr>
        <w:pStyle w:val="ListParagraph"/>
        <w:numPr>
          <w:ilvl w:val="0"/>
          <w:numId w:val="12"/>
        </w:numPr>
        <w:rPr>
          <w:rFonts w:cstheme="minorHAnsi"/>
        </w:rPr>
      </w:pPr>
      <w:r w:rsidRPr="00F40B10">
        <w:rPr>
          <w:rFonts w:cstheme="minorHAnsi"/>
        </w:rPr>
        <w:t>A sense of purpose</w:t>
      </w:r>
    </w:p>
    <w:p w:rsidR="00D7047D" w:rsidRPr="00F40B10" w:rsidRDefault="00D7047D" w:rsidP="00B02547">
      <w:pPr>
        <w:pStyle w:val="ListParagraph"/>
        <w:numPr>
          <w:ilvl w:val="0"/>
          <w:numId w:val="12"/>
        </w:numPr>
        <w:rPr>
          <w:rFonts w:cstheme="minorHAnsi"/>
        </w:rPr>
      </w:pPr>
      <w:r w:rsidRPr="00F40B10">
        <w:rPr>
          <w:rFonts w:cstheme="minorHAnsi"/>
        </w:rPr>
        <w:t>A safe place for them to be ‘me’</w:t>
      </w:r>
    </w:p>
    <w:p w:rsidR="00D7047D" w:rsidRPr="00F40B10" w:rsidRDefault="00D7047D" w:rsidP="00B02547">
      <w:pPr>
        <w:pStyle w:val="ListParagraph"/>
        <w:numPr>
          <w:ilvl w:val="0"/>
          <w:numId w:val="12"/>
        </w:numPr>
        <w:rPr>
          <w:rFonts w:cstheme="minorHAnsi"/>
        </w:rPr>
      </w:pPr>
      <w:r w:rsidRPr="00F40B10">
        <w:rPr>
          <w:rFonts w:cstheme="minorHAnsi"/>
        </w:rPr>
        <w:t>Physical rehabilitation</w:t>
      </w:r>
    </w:p>
    <w:p w:rsidR="00D7047D" w:rsidRPr="00F40B10" w:rsidRDefault="007B615F" w:rsidP="00B02547">
      <w:pPr>
        <w:pStyle w:val="ListParagraph"/>
        <w:numPr>
          <w:ilvl w:val="0"/>
          <w:numId w:val="12"/>
        </w:numPr>
        <w:rPr>
          <w:rFonts w:cstheme="minorHAnsi"/>
        </w:rPr>
      </w:pPr>
      <w:r w:rsidRPr="00F40B10">
        <w:rPr>
          <w:rFonts w:cstheme="minorHAnsi"/>
        </w:rPr>
        <w:t xml:space="preserve">People </w:t>
      </w:r>
      <w:r w:rsidR="00D7047D" w:rsidRPr="00F40B10">
        <w:rPr>
          <w:rFonts w:cstheme="minorHAnsi"/>
        </w:rPr>
        <w:t>who have had a history of suicide attempts now look forward to lif</w:t>
      </w:r>
      <w:r w:rsidRPr="00F40B10">
        <w:rPr>
          <w:rFonts w:cstheme="minorHAnsi"/>
        </w:rPr>
        <w:t>e due to all the above benefits</w:t>
      </w:r>
    </w:p>
    <w:p w:rsidR="00D7047D" w:rsidRPr="00F40B10" w:rsidRDefault="00D7047D" w:rsidP="00B02547">
      <w:pPr>
        <w:pStyle w:val="ListParagraph"/>
        <w:numPr>
          <w:ilvl w:val="0"/>
          <w:numId w:val="12"/>
        </w:numPr>
        <w:rPr>
          <w:rFonts w:cstheme="minorHAnsi"/>
        </w:rPr>
      </w:pPr>
      <w:r w:rsidRPr="00F40B10">
        <w:rPr>
          <w:rFonts w:cstheme="minorHAnsi"/>
        </w:rPr>
        <w:t xml:space="preserve">Improved </w:t>
      </w:r>
      <w:r w:rsidR="007B615F" w:rsidRPr="00F40B10">
        <w:rPr>
          <w:rFonts w:cstheme="minorHAnsi"/>
        </w:rPr>
        <w:t>independence</w:t>
      </w:r>
    </w:p>
    <w:p w:rsidR="00D7047D" w:rsidRPr="00F40B10" w:rsidRDefault="007B615F" w:rsidP="00B02547">
      <w:pPr>
        <w:pStyle w:val="ListParagraph"/>
        <w:numPr>
          <w:ilvl w:val="0"/>
          <w:numId w:val="12"/>
        </w:numPr>
        <w:rPr>
          <w:rFonts w:cstheme="minorHAnsi"/>
        </w:rPr>
      </w:pPr>
      <w:r w:rsidRPr="00F40B10">
        <w:rPr>
          <w:rFonts w:cstheme="minorHAnsi"/>
        </w:rPr>
        <w:t xml:space="preserve">Enjoyment </w:t>
      </w:r>
      <w:r w:rsidR="00D7047D" w:rsidRPr="00F40B10">
        <w:rPr>
          <w:rFonts w:cstheme="minorHAnsi"/>
        </w:rPr>
        <w:t>of life</w:t>
      </w:r>
    </w:p>
    <w:p w:rsidR="007B615F" w:rsidRPr="00F40B10" w:rsidRDefault="00D7047D" w:rsidP="00B02547">
      <w:pPr>
        <w:pStyle w:val="ListParagraph"/>
        <w:numPr>
          <w:ilvl w:val="0"/>
          <w:numId w:val="12"/>
        </w:numPr>
        <w:rPr>
          <w:rFonts w:cstheme="minorHAnsi"/>
        </w:rPr>
      </w:pPr>
      <w:r w:rsidRPr="00F40B10">
        <w:rPr>
          <w:rFonts w:cstheme="minorHAnsi"/>
        </w:rPr>
        <w:t>Resilience to cope with earthquake trauma</w:t>
      </w:r>
    </w:p>
    <w:p w:rsidR="007B615F" w:rsidRPr="00F40B10" w:rsidRDefault="007B615F" w:rsidP="00B02547">
      <w:pPr>
        <w:pStyle w:val="ListParagraph"/>
        <w:numPr>
          <w:ilvl w:val="0"/>
          <w:numId w:val="12"/>
        </w:numPr>
        <w:rPr>
          <w:rFonts w:cstheme="minorHAnsi"/>
        </w:rPr>
      </w:pPr>
      <w:r w:rsidRPr="00F40B10">
        <w:rPr>
          <w:rFonts w:cstheme="minorHAnsi"/>
        </w:rPr>
        <w:t xml:space="preserve">Strengthened </w:t>
      </w:r>
      <w:r w:rsidR="00D7047D" w:rsidRPr="00F40B10">
        <w:rPr>
          <w:rFonts w:cstheme="minorHAnsi"/>
        </w:rPr>
        <w:t>families/reconnection with family</w:t>
      </w:r>
    </w:p>
    <w:p w:rsidR="00D7047D" w:rsidRPr="00F40B10" w:rsidRDefault="007B615F" w:rsidP="00B02547">
      <w:pPr>
        <w:pStyle w:val="ListParagraph"/>
        <w:numPr>
          <w:ilvl w:val="0"/>
          <w:numId w:val="12"/>
        </w:numPr>
        <w:rPr>
          <w:rFonts w:cstheme="minorHAnsi"/>
        </w:rPr>
      </w:pPr>
      <w:r w:rsidRPr="00F40B10">
        <w:rPr>
          <w:rFonts w:cstheme="minorHAnsi"/>
        </w:rPr>
        <w:t xml:space="preserve">Suicide </w:t>
      </w:r>
      <w:r w:rsidR="00D7047D" w:rsidRPr="00F40B10">
        <w:rPr>
          <w:rFonts w:cstheme="minorHAnsi"/>
        </w:rPr>
        <w:t xml:space="preserve">prevention </w:t>
      </w:r>
    </w:p>
    <w:p w:rsidR="00D7047D" w:rsidRPr="00F40B10" w:rsidRDefault="00D7047D" w:rsidP="00B02547">
      <w:pPr>
        <w:pStyle w:val="ListParagraph"/>
        <w:numPr>
          <w:ilvl w:val="0"/>
          <w:numId w:val="12"/>
        </w:numPr>
        <w:rPr>
          <w:rFonts w:cstheme="minorHAnsi"/>
        </w:rPr>
      </w:pPr>
      <w:r w:rsidRPr="00F40B10">
        <w:rPr>
          <w:rFonts w:cstheme="minorHAnsi"/>
        </w:rPr>
        <w:t>Reduced isolation</w:t>
      </w:r>
    </w:p>
    <w:p w:rsidR="00596755" w:rsidRPr="00F40B10" w:rsidRDefault="00D7047D" w:rsidP="00B02547">
      <w:pPr>
        <w:pStyle w:val="ListParagraph"/>
        <w:numPr>
          <w:ilvl w:val="0"/>
          <w:numId w:val="12"/>
        </w:numPr>
        <w:rPr>
          <w:rFonts w:cstheme="minorHAnsi"/>
        </w:rPr>
      </w:pPr>
      <w:r w:rsidRPr="00F40B10">
        <w:rPr>
          <w:rFonts w:cstheme="minorHAnsi"/>
        </w:rPr>
        <w:t>Moving from homelessness to finding accommodation.</w:t>
      </w:r>
    </w:p>
    <w:p w:rsidR="00D34483" w:rsidRPr="0027053D" w:rsidRDefault="00D34483" w:rsidP="00810355">
      <w:pPr>
        <w:pStyle w:val="Heading4"/>
        <w:rPr>
          <w:rFonts w:cstheme="minorHAnsi"/>
          <w:szCs w:val="24"/>
        </w:rPr>
      </w:pPr>
      <w:r w:rsidRPr="0027053D">
        <w:rPr>
          <w:rFonts w:cstheme="minorHAnsi"/>
          <w:szCs w:val="24"/>
        </w:rPr>
        <w:t>How measured</w:t>
      </w:r>
    </w:p>
    <w:p w:rsidR="003F67A1" w:rsidRPr="005A6DC6" w:rsidRDefault="00B31E77" w:rsidP="00810355">
      <w:pPr>
        <w:rPr>
          <w:rFonts w:cstheme="minorHAnsi"/>
        </w:rPr>
      </w:pPr>
      <w:r>
        <w:rPr>
          <w:rFonts w:cstheme="minorHAnsi"/>
        </w:rPr>
        <w:t>C</w:t>
      </w:r>
      <w:r w:rsidR="005A6DC6">
        <w:rPr>
          <w:rFonts w:cstheme="minorHAnsi"/>
        </w:rPr>
        <w:t>reative spaces</w:t>
      </w:r>
      <w:r w:rsidR="00596755" w:rsidRPr="005A6DC6">
        <w:rPr>
          <w:rFonts w:cstheme="minorHAnsi"/>
        </w:rPr>
        <w:t xml:space="preserve"> measure or evaluate the achievement of outcomes in a number of ways. </w:t>
      </w:r>
      <w:r w:rsidR="003F67A1" w:rsidRPr="005A6DC6">
        <w:rPr>
          <w:rFonts w:cstheme="minorHAnsi"/>
        </w:rPr>
        <w:t>Around half take a structured approach to measurement while similar proportions take a more semi-structured approach or are relatively unstructured in their evaluation of achievements or outcomes. Most adopt multiple approaches.</w:t>
      </w:r>
    </w:p>
    <w:p w:rsidR="00B31E77" w:rsidRDefault="003F67A1" w:rsidP="00810355">
      <w:pPr>
        <w:rPr>
          <w:rFonts w:cstheme="minorHAnsi"/>
        </w:rPr>
      </w:pPr>
      <w:r w:rsidRPr="005A6DC6">
        <w:rPr>
          <w:rFonts w:cstheme="minorHAnsi"/>
        </w:rPr>
        <w:t xml:space="preserve">Around half of the more structured approaches </w:t>
      </w:r>
      <w:r w:rsidR="00596755" w:rsidRPr="005A6DC6">
        <w:rPr>
          <w:rFonts w:cstheme="minorHAnsi"/>
        </w:rPr>
        <w:t>in</w:t>
      </w:r>
      <w:r w:rsidRPr="005A6DC6">
        <w:rPr>
          <w:rFonts w:cstheme="minorHAnsi"/>
        </w:rPr>
        <w:t>volv</w:t>
      </w:r>
      <w:r w:rsidR="00596755" w:rsidRPr="005A6DC6">
        <w:rPr>
          <w:rFonts w:cstheme="minorHAnsi"/>
        </w:rPr>
        <w:t>e</w:t>
      </w:r>
      <w:r w:rsidRPr="005A6DC6">
        <w:rPr>
          <w:rFonts w:cstheme="minorHAnsi"/>
        </w:rPr>
        <w:t xml:space="preserve"> personal goal-setting, development plans or creative plans with individual artists, and the regular review of these.</w:t>
      </w:r>
      <w:r w:rsidR="001C699E" w:rsidRPr="005A6DC6">
        <w:rPr>
          <w:rFonts w:cstheme="minorHAnsi"/>
        </w:rPr>
        <w:t xml:space="preserve"> </w:t>
      </w:r>
      <w:r w:rsidRPr="005A6DC6">
        <w:rPr>
          <w:rFonts w:cstheme="minorHAnsi"/>
        </w:rPr>
        <w:t xml:space="preserve">Around </w:t>
      </w:r>
      <w:r w:rsidR="00247C1D">
        <w:rPr>
          <w:rFonts w:cstheme="minorHAnsi"/>
        </w:rPr>
        <w:t>one-</w:t>
      </w:r>
      <w:r w:rsidRPr="005A6DC6">
        <w:rPr>
          <w:rFonts w:cstheme="minorHAnsi"/>
        </w:rPr>
        <w:t>third of</w:t>
      </w:r>
      <w:r w:rsidR="005A6DC6">
        <w:rPr>
          <w:rFonts w:cstheme="minorHAnsi"/>
        </w:rPr>
        <w:t xml:space="preserve"> creative spaces</w:t>
      </w:r>
      <w:r w:rsidRPr="005A6DC6">
        <w:rPr>
          <w:rFonts w:cstheme="minorHAnsi"/>
        </w:rPr>
        <w:t xml:space="preserve"> adopting more structured approaches each conduct course or programme evaluations with their clients; seek feedback from various sources, including clien</w:t>
      </w:r>
      <w:r w:rsidR="0002769C" w:rsidRPr="005A6DC6">
        <w:rPr>
          <w:rFonts w:cstheme="minorHAnsi"/>
        </w:rPr>
        <w:t>t artists, family and wh</w:t>
      </w:r>
      <w:r w:rsidR="00B31E77">
        <w:rPr>
          <w:rFonts w:cstheme="minorHAnsi"/>
        </w:rPr>
        <w:t>ā</w:t>
      </w:r>
      <w:r w:rsidR="0002769C" w:rsidRPr="005A6DC6">
        <w:rPr>
          <w:rFonts w:cstheme="minorHAnsi"/>
        </w:rPr>
        <w:t xml:space="preserve">nau, </w:t>
      </w:r>
      <w:r w:rsidR="00E07E2A" w:rsidRPr="005A6DC6">
        <w:rPr>
          <w:rFonts w:cstheme="minorHAnsi"/>
        </w:rPr>
        <w:t xml:space="preserve">and/or </w:t>
      </w:r>
      <w:r w:rsidRPr="005A6DC6">
        <w:rPr>
          <w:rFonts w:cstheme="minorHAnsi"/>
        </w:rPr>
        <w:t>partner agencies</w:t>
      </w:r>
      <w:r w:rsidR="00E07E2A" w:rsidRPr="005A6DC6">
        <w:rPr>
          <w:rFonts w:cstheme="minorHAnsi"/>
        </w:rPr>
        <w:t xml:space="preserve">; and conduct surveys with clients. </w:t>
      </w:r>
    </w:p>
    <w:p w:rsidR="00B31E77" w:rsidRDefault="00E07E2A" w:rsidP="00810355">
      <w:pPr>
        <w:rPr>
          <w:rFonts w:cstheme="minorHAnsi"/>
        </w:rPr>
      </w:pPr>
      <w:r w:rsidRPr="005A6DC6">
        <w:rPr>
          <w:rFonts w:cstheme="minorHAnsi"/>
        </w:rPr>
        <w:lastRenderedPageBreak/>
        <w:t xml:space="preserve">One or two respondents each commented that they will document stories or art portfolios and review these; they have to meet funder accountability reporting requirements; apply the “most significant change model”; collect </w:t>
      </w:r>
      <w:r w:rsidR="0002769C" w:rsidRPr="005A6DC6">
        <w:rPr>
          <w:rFonts w:cstheme="minorHAnsi"/>
        </w:rPr>
        <w:t>statistics</w:t>
      </w:r>
      <w:r w:rsidRPr="005A6DC6">
        <w:rPr>
          <w:rFonts w:cstheme="minorHAnsi"/>
        </w:rPr>
        <w:t xml:space="preserve"> and monitor attendance levels; have regular meetings with key persons/roles.</w:t>
      </w:r>
      <w:r w:rsidR="00E37070" w:rsidRPr="005A6DC6">
        <w:rPr>
          <w:rFonts w:cstheme="minorHAnsi"/>
        </w:rPr>
        <w:t xml:space="preserve"> </w:t>
      </w:r>
    </w:p>
    <w:p w:rsidR="00596755" w:rsidRPr="005A6DC6" w:rsidRDefault="00E37070" w:rsidP="00810355">
      <w:pPr>
        <w:rPr>
          <w:rFonts w:cstheme="minorHAnsi"/>
        </w:rPr>
      </w:pPr>
      <w:r w:rsidRPr="005A6DC6">
        <w:rPr>
          <w:rFonts w:cstheme="minorHAnsi"/>
        </w:rPr>
        <w:t>Comments that illustrate these themes include:</w:t>
      </w:r>
    </w:p>
    <w:p w:rsidR="00E37070" w:rsidRPr="00F40B10" w:rsidRDefault="00E37070" w:rsidP="00B02547">
      <w:pPr>
        <w:pStyle w:val="ListParagraph"/>
        <w:numPr>
          <w:ilvl w:val="0"/>
          <w:numId w:val="13"/>
        </w:numPr>
        <w:spacing w:after="120" w:afterAutospacing="0"/>
        <w:rPr>
          <w:rFonts w:cstheme="minorHAnsi"/>
          <w:iCs/>
        </w:rPr>
      </w:pPr>
      <w:r w:rsidRPr="00F40B10">
        <w:rPr>
          <w:rFonts w:cstheme="minorHAnsi"/>
          <w:iCs/>
        </w:rPr>
        <w:t>Independent research; artist surveys; observation; partner organisation feedback; artist focus groups; reflection built into work, which may be group reflection at the end of a session, or at the end of a project; testimony from families</w:t>
      </w:r>
      <w:r w:rsidR="00B02A9C" w:rsidRPr="00F40B10">
        <w:rPr>
          <w:rFonts w:cstheme="minorHAnsi"/>
          <w:iCs/>
        </w:rPr>
        <w:t>.</w:t>
      </w:r>
      <w:r w:rsidR="001C699E" w:rsidRPr="00F40B10">
        <w:rPr>
          <w:rFonts w:cstheme="minorHAnsi"/>
          <w:iCs/>
        </w:rPr>
        <w:t xml:space="preserve"> </w:t>
      </w:r>
    </w:p>
    <w:p w:rsidR="00E37070" w:rsidRPr="00F40B10" w:rsidRDefault="00E37070" w:rsidP="00B02547">
      <w:pPr>
        <w:pStyle w:val="ListParagraph"/>
        <w:numPr>
          <w:ilvl w:val="0"/>
          <w:numId w:val="13"/>
        </w:numPr>
        <w:spacing w:after="120" w:afterAutospacing="0"/>
        <w:rPr>
          <w:rFonts w:cstheme="minorHAnsi"/>
          <w:iCs/>
        </w:rPr>
      </w:pPr>
      <w:r w:rsidRPr="00F40B10">
        <w:rPr>
          <w:rFonts w:cstheme="minorHAnsi"/>
          <w:iCs/>
        </w:rPr>
        <w:t>Project and programme evaluation forms; collecting statistics; photo and film documentation</w:t>
      </w:r>
      <w:r w:rsidR="00B02A9C" w:rsidRPr="00F40B10">
        <w:rPr>
          <w:rFonts w:cstheme="minorHAnsi"/>
          <w:iCs/>
        </w:rPr>
        <w:t>.</w:t>
      </w:r>
    </w:p>
    <w:p w:rsidR="00E37070" w:rsidRPr="00F40B10" w:rsidRDefault="00E37070" w:rsidP="00B02547">
      <w:pPr>
        <w:pStyle w:val="ListParagraph"/>
        <w:numPr>
          <w:ilvl w:val="0"/>
          <w:numId w:val="13"/>
        </w:numPr>
        <w:spacing w:after="120" w:afterAutospacing="0"/>
        <w:rPr>
          <w:rFonts w:cstheme="minorHAnsi"/>
          <w:iCs/>
        </w:rPr>
      </w:pPr>
      <w:r w:rsidRPr="00F40B10">
        <w:rPr>
          <w:rFonts w:cstheme="minorHAnsi"/>
          <w:iCs/>
        </w:rPr>
        <w:t>Clients self-evaluate in conversations with tutor; families and support staff fill out evaluations each term</w:t>
      </w:r>
      <w:r w:rsidR="00B02A9C" w:rsidRPr="00F40B10">
        <w:rPr>
          <w:rFonts w:cstheme="minorHAnsi"/>
          <w:iCs/>
        </w:rPr>
        <w:t>.</w:t>
      </w:r>
    </w:p>
    <w:p w:rsidR="00E37070" w:rsidRPr="00F40B10" w:rsidRDefault="00E37070" w:rsidP="00B02547">
      <w:pPr>
        <w:pStyle w:val="ListParagraph"/>
        <w:numPr>
          <w:ilvl w:val="0"/>
          <w:numId w:val="13"/>
        </w:numPr>
        <w:spacing w:after="120" w:afterAutospacing="0"/>
        <w:rPr>
          <w:rFonts w:cstheme="minorHAnsi"/>
          <w:iCs/>
        </w:rPr>
      </w:pPr>
      <w:r w:rsidRPr="00F40B10">
        <w:rPr>
          <w:rFonts w:cstheme="minorHAnsi"/>
          <w:iCs/>
        </w:rPr>
        <w:t>Achievement of personal goals; attendance records; personal reviews; individual's feedback; reduction in challenging behaviours; community interest</w:t>
      </w:r>
      <w:r w:rsidR="00B02A9C" w:rsidRPr="00F40B10">
        <w:rPr>
          <w:rFonts w:cstheme="minorHAnsi"/>
          <w:iCs/>
        </w:rPr>
        <w:t>.</w:t>
      </w:r>
    </w:p>
    <w:p w:rsidR="00E37070" w:rsidRPr="00F40B10" w:rsidRDefault="00E37070" w:rsidP="00B02547">
      <w:pPr>
        <w:pStyle w:val="ListParagraph"/>
        <w:numPr>
          <w:ilvl w:val="0"/>
          <w:numId w:val="13"/>
        </w:numPr>
        <w:spacing w:after="120" w:afterAutospacing="0"/>
        <w:rPr>
          <w:rFonts w:cstheme="minorHAnsi"/>
          <w:iCs/>
        </w:rPr>
      </w:pPr>
      <w:r w:rsidRPr="00F40B10">
        <w:rPr>
          <w:rFonts w:cstheme="minorHAnsi"/>
          <w:iCs/>
        </w:rPr>
        <w:t xml:space="preserve">All artists complete an </w:t>
      </w:r>
      <w:r w:rsidR="00247C1D" w:rsidRPr="00F40B10">
        <w:rPr>
          <w:rFonts w:cstheme="minorHAnsi"/>
          <w:iCs/>
        </w:rPr>
        <w:t>ar</w:t>
      </w:r>
      <w:r w:rsidRPr="00F40B10">
        <w:rPr>
          <w:rFonts w:cstheme="minorHAnsi"/>
          <w:iCs/>
        </w:rPr>
        <w:t xml:space="preserve">t </w:t>
      </w:r>
      <w:r w:rsidR="00247C1D" w:rsidRPr="00F40B10">
        <w:rPr>
          <w:rFonts w:cstheme="minorHAnsi"/>
          <w:iCs/>
        </w:rPr>
        <w:t>p</w:t>
      </w:r>
      <w:r w:rsidRPr="00F40B10">
        <w:rPr>
          <w:rFonts w:cstheme="minorHAnsi"/>
          <w:iCs/>
        </w:rPr>
        <w:t>lan when they register</w:t>
      </w:r>
      <w:r w:rsidR="00247C1D" w:rsidRPr="00F40B10">
        <w:rPr>
          <w:rFonts w:cstheme="minorHAnsi"/>
          <w:iCs/>
        </w:rPr>
        <w:t>.</w:t>
      </w:r>
      <w:r w:rsidRPr="00F40B10">
        <w:rPr>
          <w:rFonts w:cstheme="minorHAnsi"/>
          <w:iCs/>
        </w:rPr>
        <w:t xml:space="preserve"> </w:t>
      </w:r>
      <w:r w:rsidR="00247C1D" w:rsidRPr="00F40B10">
        <w:rPr>
          <w:rFonts w:cstheme="minorHAnsi"/>
          <w:iCs/>
        </w:rPr>
        <w:t>T</w:t>
      </w:r>
      <w:r w:rsidRPr="00F40B10">
        <w:rPr>
          <w:rFonts w:cstheme="minorHAnsi"/>
          <w:iCs/>
        </w:rPr>
        <w:t xml:space="preserve">his </w:t>
      </w:r>
      <w:r w:rsidR="00247C1D" w:rsidRPr="00F40B10">
        <w:rPr>
          <w:rFonts w:cstheme="minorHAnsi"/>
          <w:iCs/>
        </w:rPr>
        <w:t>a</w:t>
      </w:r>
      <w:r w:rsidRPr="00F40B10">
        <w:rPr>
          <w:rFonts w:cstheme="minorHAnsi"/>
          <w:iCs/>
        </w:rPr>
        <w:t xml:space="preserve">rt </w:t>
      </w:r>
      <w:r w:rsidR="00247C1D" w:rsidRPr="00F40B10">
        <w:rPr>
          <w:rFonts w:cstheme="minorHAnsi"/>
          <w:iCs/>
        </w:rPr>
        <w:t>p</w:t>
      </w:r>
      <w:r w:rsidRPr="00F40B10">
        <w:rPr>
          <w:rFonts w:cstheme="minorHAnsi"/>
          <w:iCs/>
        </w:rPr>
        <w:t xml:space="preserve">lan records their goals and support needs, and are reviewed every six months and their progress is recorded. Art </w:t>
      </w:r>
      <w:r w:rsidR="00247C1D" w:rsidRPr="00F40B10">
        <w:rPr>
          <w:rFonts w:cstheme="minorHAnsi"/>
          <w:iCs/>
        </w:rPr>
        <w:t>p</w:t>
      </w:r>
      <w:r w:rsidRPr="00F40B10">
        <w:rPr>
          <w:rFonts w:cstheme="minorHAnsi"/>
          <w:iCs/>
        </w:rPr>
        <w:t>lans and Art Plan Reviews are reviewed at weekly staff meetings; any particular 'success stories' or support needs are noted; artists will often provide oral or written feedback about the positive impacts that attending our service have had and this feedback is collected and recorded</w:t>
      </w:r>
      <w:r w:rsidR="00B02A9C" w:rsidRPr="00F40B10">
        <w:rPr>
          <w:rFonts w:cstheme="minorHAnsi"/>
          <w:iCs/>
        </w:rPr>
        <w:t>.</w:t>
      </w:r>
      <w:r w:rsidRPr="00F40B10">
        <w:rPr>
          <w:rFonts w:cstheme="minorHAnsi"/>
          <w:iCs/>
        </w:rPr>
        <w:t xml:space="preserve"> </w:t>
      </w:r>
    </w:p>
    <w:p w:rsidR="00E37070" w:rsidRPr="00F40B10" w:rsidRDefault="00E37070" w:rsidP="00B02547">
      <w:pPr>
        <w:pStyle w:val="ListParagraph"/>
        <w:numPr>
          <w:ilvl w:val="0"/>
          <w:numId w:val="13"/>
        </w:numPr>
        <w:spacing w:after="120" w:afterAutospacing="0"/>
        <w:rPr>
          <w:rFonts w:cstheme="minorHAnsi"/>
          <w:iCs/>
        </w:rPr>
      </w:pPr>
      <w:r w:rsidRPr="00F40B10">
        <w:rPr>
          <w:rFonts w:cstheme="minorHAnsi"/>
          <w:iCs/>
        </w:rPr>
        <w:t xml:space="preserve">Individual </w:t>
      </w:r>
      <w:r w:rsidR="00247C1D" w:rsidRPr="00F40B10">
        <w:rPr>
          <w:rFonts w:cstheme="minorHAnsi"/>
          <w:iCs/>
        </w:rPr>
        <w:t>d</w:t>
      </w:r>
      <w:r w:rsidRPr="00F40B10">
        <w:rPr>
          <w:rFonts w:cstheme="minorHAnsi"/>
          <w:iCs/>
        </w:rPr>
        <w:t xml:space="preserve">evelopment </w:t>
      </w:r>
      <w:r w:rsidR="00247C1D" w:rsidRPr="00F40B10">
        <w:rPr>
          <w:rFonts w:cstheme="minorHAnsi"/>
          <w:iCs/>
        </w:rPr>
        <w:t>p</w:t>
      </w:r>
      <w:r w:rsidRPr="00F40B10">
        <w:rPr>
          <w:rFonts w:cstheme="minorHAnsi"/>
          <w:iCs/>
        </w:rPr>
        <w:t>lans and their reviews (</w:t>
      </w:r>
      <w:r w:rsidR="00247C1D" w:rsidRPr="00F40B10">
        <w:rPr>
          <w:rFonts w:cstheme="minorHAnsi"/>
          <w:iCs/>
        </w:rPr>
        <w:t>six-</w:t>
      </w:r>
      <w:r w:rsidRPr="00F40B10">
        <w:rPr>
          <w:rFonts w:cstheme="minorHAnsi"/>
          <w:iCs/>
        </w:rPr>
        <w:t>monthly review); surveys</w:t>
      </w:r>
      <w:r w:rsidR="00B02A9C" w:rsidRPr="00F40B10">
        <w:rPr>
          <w:rFonts w:cstheme="minorHAnsi"/>
          <w:iCs/>
        </w:rPr>
        <w:t>.</w:t>
      </w:r>
    </w:p>
    <w:p w:rsidR="00E37070" w:rsidRPr="00F40B10" w:rsidRDefault="009F4784" w:rsidP="00B02547">
      <w:pPr>
        <w:pStyle w:val="ListParagraph"/>
        <w:numPr>
          <w:ilvl w:val="0"/>
          <w:numId w:val="13"/>
        </w:numPr>
        <w:spacing w:after="120" w:afterAutospacing="0"/>
        <w:rPr>
          <w:rFonts w:cstheme="minorHAnsi"/>
          <w:iCs/>
        </w:rPr>
      </w:pPr>
      <w:r w:rsidRPr="00F40B10">
        <w:rPr>
          <w:rFonts w:cstheme="minorHAnsi"/>
          <w:iCs/>
        </w:rPr>
        <w:t>A</w:t>
      </w:r>
      <w:r w:rsidR="00E37070" w:rsidRPr="00F40B10">
        <w:rPr>
          <w:rFonts w:cstheme="minorHAnsi"/>
          <w:iCs/>
        </w:rPr>
        <w:t xml:space="preserve"> personal plan system in which students set goals and evaluate their own achievements</w:t>
      </w:r>
      <w:r w:rsidRPr="00F40B10">
        <w:rPr>
          <w:rFonts w:cstheme="minorHAnsi"/>
          <w:iCs/>
        </w:rPr>
        <w:t xml:space="preserve">; </w:t>
      </w:r>
      <w:r w:rsidR="00E37070" w:rsidRPr="00F40B10">
        <w:rPr>
          <w:rFonts w:cstheme="minorHAnsi"/>
          <w:iCs/>
        </w:rPr>
        <w:t xml:space="preserve">a yearly survey </w:t>
      </w:r>
      <w:r w:rsidRPr="00F40B10">
        <w:rPr>
          <w:rFonts w:cstheme="minorHAnsi"/>
          <w:iCs/>
        </w:rPr>
        <w:t>of</w:t>
      </w:r>
      <w:r w:rsidR="00E37070" w:rsidRPr="00F40B10">
        <w:rPr>
          <w:rFonts w:cstheme="minorHAnsi"/>
          <w:iCs/>
        </w:rPr>
        <w:t xml:space="preserve"> students</w:t>
      </w:r>
      <w:r w:rsidRPr="00F40B10">
        <w:rPr>
          <w:rFonts w:cstheme="minorHAnsi"/>
          <w:iCs/>
        </w:rPr>
        <w:t>;</w:t>
      </w:r>
      <w:r w:rsidR="00E37070" w:rsidRPr="00F40B10">
        <w:rPr>
          <w:rFonts w:cstheme="minorHAnsi"/>
          <w:iCs/>
        </w:rPr>
        <w:t xml:space="preserve"> evaluate success through tangibles such as the finish</w:t>
      </w:r>
      <w:r w:rsidRPr="00F40B10">
        <w:rPr>
          <w:rFonts w:cstheme="minorHAnsi"/>
          <w:iCs/>
        </w:rPr>
        <w:t>ed art</w:t>
      </w:r>
      <w:r w:rsidR="00B02A9C" w:rsidRPr="00F40B10">
        <w:rPr>
          <w:rFonts w:cstheme="minorHAnsi"/>
          <w:iCs/>
        </w:rPr>
        <w:t>.</w:t>
      </w:r>
    </w:p>
    <w:p w:rsidR="00E37070" w:rsidRPr="00F40B10" w:rsidRDefault="00E37070" w:rsidP="00B02547">
      <w:pPr>
        <w:pStyle w:val="ListParagraph"/>
        <w:numPr>
          <w:ilvl w:val="0"/>
          <w:numId w:val="13"/>
        </w:numPr>
        <w:spacing w:after="120" w:afterAutospacing="0"/>
        <w:rPr>
          <w:rFonts w:cstheme="minorHAnsi"/>
          <w:iCs/>
        </w:rPr>
      </w:pPr>
      <w:r w:rsidRPr="00F40B10">
        <w:rPr>
          <w:rFonts w:cstheme="minorHAnsi"/>
          <w:iCs/>
        </w:rPr>
        <w:t>A six</w:t>
      </w:r>
      <w:r w:rsidR="00247C1D" w:rsidRPr="00F40B10">
        <w:rPr>
          <w:rFonts w:cstheme="minorHAnsi"/>
          <w:iCs/>
        </w:rPr>
        <w:t>-</w:t>
      </w:r>
      <w:r w:rsidRPr="00F40B10">
        <w:rPr>
          <w:rFonts w:cstheme="minorHAnsi"/>
          <w:iCs/>
        </w:rPr>
        <w:t>monthly update of the Artists Creative Plan includes some broader questions on some of these outcomes</w:t>
      </w:r>
      <w:r w:rsidR="00B02A9C" w:rsidRPr="00F40B10">
        <w:rPr>
          <w:rFonts w:cstheme="minorHAnsi"/>
          <w:iCs/>
        </w:rPr>
        <w:t>.</w:t>
      </w:r>
    </w:p>
    <w:p w:rsidR="009F4784" w:rsidRPr="00F40B10" w:rsidRDefault="00E37070" w:rsidP="00B02547">
      <w:pPr>
        <w:pStyle w:val="ListParagraph"/>
        <w:numPr>
          <w:ilvl w:val="0"/>
          <w:numId w:val="13"/>
        </w:numPr>
        <w:spacing w:after="120" w:afterAutospacing="0"/>
        <w:rPr>
          <w:rFonts w:cstheme="minorHAnsi"/>
          <w:iCs/>
        </w:rPr>
      </w:pPr>
      <w:r w:rsidRPr="00F40B10">
        <w:rPr>
          <w:rFonts w:cstheme="minorHAnsi"/>
          <w:iCs/>
        </w:rPr>
        <w:t>Our services are based on people</w:t>
      </w:r>
      <w:r w:rsidR="009F4784" w:rsidRPr="00F40B10">
        <w:rPr>
          <w:rFonts w:cstheme="minorHAnsi"/>
          <w:iCs/>
        </w:rPr>
        <w:t>’</w:t>
      </w:r>
      <w:r w:rsidRPr="00F40B10">
        <w:rPr>
          <w:rFonts w:cstheme="minorHAnsi"/>
          <w:iCs/>
        </w:rPr>
        <w:t>s dreams</w:t>
      </w:r>
      <w:r w:rsidR="009F4784" w:rsidRPr="00F40B10">
        <w:rPr>
          <w:rFonts w:cstheme="minorHAnsi"/>
          <w:iCs/>
        </w:rPr>
        <w:t>,</w:t>
      </w:r>
      <w:r w:rsidRPr="00F40B10">
        <w:rPr>
          <w:rFonts w:cstheme="minorHAnsi"/>
          <w:iCs/>
        </w:rPr>
        <w:t xml:space="preserve"> aspirations and goals</w:t>
      </w:r>
      <w:r w:rsidR="009F4784" w:rsidRPr="00F40B10">
        <w:rPr>
          <w:rFonts w:cstheme="minorHAnsi"/>
          <w:iCs/>
        </w:rPr>
        <w:t>; g</w:t>
      </w:r>
      <w:r w:rsidRPr="00F40B10">
        <w:rPr>
          <w:rFonts w:cstheme="minorHAnsi"/>
          <w:iCs/>
        </w:rPr>
        <w:t xml:space="preserve">oals are recorded and a plan put into place </w:t>
      </w:r>
      <w:r w:rsidR="009F4784" w:rsidRPr="00F40B10">
        <w:rPr>
          <w:rFonts w:cstheme="minorHAnsi"/>
          <w:iCs/>
        </w:rPr>
        <w:t xml:space="preserve">for </w:t>
      </w:r>
      <w:r w:rsidRPr="00F40B10">
        <w:rPr>
          <w:rFonts w:cstheme="minorHAnsi"/>
          <w:iCs/>
        </w:rPr>
        <w:t>achiev</w:t>
      </w:r>
      <w:r w:rsidR="009F4784" w:rsidRPr="00F40B10">
        <w:rPr>
          <w:rFonts w:cstheme="minorHAnsi"/>
          <w:iCs/>
        </w:rPr>
        <w:t>ing these;</w:t>
      </w:r>
      <w:r w:rsidRPr="00F40B10">
        <w:rPr>
          <w:rFonts w:cstheme="minorHAnsi"/>
          <w:iCs/>
        </w:rPr>
        <w:t xml:space="preserve"> </w:t>
      </w:r>
      <w:r w:rsidR="009F4784" w:rsidRPr="00F40B10">
        <w:rPr>
          <w:rFonts w:cstheme="minorHAnsi"/>
          <w:iCs/>
        </w:rPr>
        <w:t>g</w:t>
      </w:r>
      <w:r w:rsidRPr="00F40B10">
        <w:rPr>
          <w:rFonts w:cstheme="minorHAnsi"/>
          <w:iCs/>
        </w:rPr>
        <w:t>oals are reviewed on a</w:t>
      </w:r>
      <w:r w:rsidR="009F4784" w:rsidRPr="00F40B10">
        <w:rPr>
          <w:rFonts w:cstheme="minorHAnsi"/>
          <w:iCs/>
        </w:rPr>
        <w:t xml:space="preserve"> regular basis and new ones set</w:t>
      </w:r>
      <w:r w:rsidR="00B02A9C" w:rsidRPr="00F40B10">
        <w:rPr>
          <w:rFonts w:cstheme="minorHAnsi"/>
          <w:iCs/>
        </w:rPr>
        <w:t>.</w:t>
      </w:r>
    </w:p>
    <w:p w:rsidR="00E37070" w:rsidRPr="00F40B10" w:rsidRDefault="00E37070" w:rsidP="00B02547">
      <w:pPr>
        <w:pStyle w:val="ListParagraph"/>
        <w:numPr>
          <w:ilvl w:val="0"/>
          <w:numId w:val="13"/>
        </w:numPr>
        <w:spacing w:after="120" w:afterAutospacing="0"/>
        <w:rPr>
          <w:rFonts w:cstheme="minorHAnsi"/>
          <w:iCs/>
        </w:rPr>
      </w:pPr>
      <w:r w:rsidRPr="00F40B10">
        <w:rPr>
          <w:rFonts w:cstheme="minorHAnsi"/>
          <w:iCs/>
        </w:rPr>
        <w:t>Constant weekly monitoring (with a progress report every term) of each child's development and regular meetings with referral agency/family/school</w:t>
      </w:r>
      <w:r w:rsidR="00B02A9C" w:rsidRPr="00F40B10">
        <w:rPr>
          <w:rFonts w:cstheme="minorHAnsi"/>
          <w:iCs/>
        </w:rPr>
        <w:t>.</w:t>
      </w:r>
    </w:p>
    <w:p w:rsidR="00E37070" w:rsidRPr="00F40B10" w:rsidRDefault="009F4784" w:rsidP="00B02547">
      <w:pPr>
        <w:pStyle w:val="ListParagraph"/>
        <w:numPr>
          <w:ilvl w:val="0"/>
          <w:numId w:val="13"/>
        </w:numPr>
        <w:spacing w:after="120" w:afterAutospacing="0"/>
        <w:rPr>
          <w:rFonts w:cstheme="minorHAnsi"/>
          <w:iCs/>
        </w:rPr>
      </w:pPr>
      <w:r w:rsidRPr="00F40B10">
        <w:rPr>
          <w:rFonts w:cstheme="minorHAnsi"/>
          <w:iCs/>
        </w:rPr>
        <w:t>Most significant change</w:t>
      </w:r>
      <w:r w:rsidR="00247C1D" w:rsidRPr="00F40B10">
        <w:rPr>
          <w:rFonts w:cstheme="minorHAnsi"/>
          <w:iCs/>
        </w:rPr>
        <w:t xml:space="preserve"> model</w:t>
      </w:r>
      <w:r w:rsidR="00B02A9C" w:rsidRPr="00F40B10">
        <w:rPr>
          <w:rFonts w:cstheme="minorHAnsi"/>
          <w:iCs/>
        </w:rPr>
        <w:t>.</w:t>
      </w:r>
    </w:p>
    <w:p w:rsidR="00E37070" w:rsidRPr="00F40B10" w:rsidRDefault="009F4784" w:rsidP="00B02547">
      <w:pPr>
        <w:pStyle w:val="ListParagraph"/>
        <w:numPr>
          <w:ilvl w:val="0"/>
          <w:numId w:val="13"/>
        </w:numPr>
        <w:spacing w:after="120" w:afterAutospacing="0"/>
        <w:rPr>
          <w:rFonts w:cstheme="minorHAnsi"/>
          <w:iCs/>
        </w:rPr>
      </w:pPr>
      <w:r w:rsidRPr="00F40B10">
        <w:rPr>
          <w:rFonts w:cstheme="minorHAnsi"/>
          <w:iCs/>
        </w:rPr>
        <w:t xml:space="preserve">Meeting [our funder’s] </w:t>
      </w:r>
      <w:r w:rsidR="00E37070" w:rsidRPr="00F40B10">
        <w:rPr>
          <w:rFonts w:cstheme="minorHAnsi"/>
          <w:iCs/>
        </w:rPr>
        <w:t>accountability requirements</w:t>
      </w:r>
      <w:r w:rsidRPr="00F40B10">
        <w:rPr>
          <w:rFonts w:cstheme="minorHAnsi"/>
          <w:iCs/>
        </w:rPr>
        <w:t xml:space="preserve"> with regular reporting</w:t>
      </w:r>
      <w:r w:rsidR="00B02A9C" w:rsidRPr="00F40B10">
        <w:rPr>
          <w:rFonts w:cstheme="minorHAnsi"/>
          <w:iCs/>
        </w:rPr>
        <w:t>.</w:t>
      </w:r>
    </w:p>
    <w:p w:rsidR="00E37070" w:rsidRPr="00F40B10" w:rsidRDefault="00E37070" w:rsidP="00B02547">
      <w:pPr>
        <w:pStyle w:val="ListParagraph"/>
        <w:numPr>
          <w:ilvl w:val="0"/>
          <w:numId w:val="13"/>
        </w:numPr>
        <w:spacing w:after="120" w:afterAutospacing="0"/>
        <w:rPr>
          <w:rFonts w:cstheme="minorHAnsi"/>
          <w:iCs/>
        </w:rPr>
      </w:pPr>
      <w:r w:rsidRPr="00F40B10">
        <w:rPr>
          <w:rFonts w:cstheme="minorHAnsi"/>
          <w:iCs/>
        </w:rPr>
        <w:t xml:space="preserve">Annual </w:t>
      </w:r>
      <w:r w:rsidR="009B7BDB" w:rsidRPr="00F40B10">
        <w:rPr>
          <w:rFonts w:cstheme="minorHAnsi"/>
          <w:iCs/>
        </w:rPr>
        <w:t>members’</w:t>
      </w:r>
      <w:r w:rsidR="009F4784" w:rsidRPr="00F40B10">
        <w:rPr>
          <w:rFonts w:cstheme="minorHAnsi"/>
          <w:iCs/>
        </w:rPr>
        <w:t xml:space="preserve"> surveys, t</w:t>
      </w:r>
      <w:r w:rsidRPr="00F40B10">
        <w:rPr>
          <w:rFonts w:cstheme="minorHAnsi"/>
          <w:iCs/>
        </w:rPr>
        <w:t xml:space="preserve">erm programme evaluation </w:t>
      </w:r>
      <w:r w:rsidR="009F4784" w:rsidRPr="00F40B10">
        <w:rPr>
          <w:rFonts w:cstheme="minorHAnsi"/>
          <w:iCs/>
        </w:rPr>
        <w:t>–</w:t>
      </w:r>
      <w:r w:rsidRPr="00F40B10">
        <w:rPr>
          <w:rFonts w:cstheme="minorHAnsi"/>
          <w:iCs/>
        </w:rPr>
        <w:t xml:space="preserve"> </w:t>
      </w:r>
      <w:r w:rsidR="00247C1D" w:rsidRPr="00F40B10">
        <w:rPr>
          <w:rFonts w:cstheme="minorHAnsi"/>
          <w:iCs/>
        </w:rPr>
        <w:t>four</w:t>
      </w:r>
      <w:r w:rsidRPr="00F40B10">
        <w:rPr>
          <w:rFonts w:cstheme="minorHAnsi"/>
          <w:iCs/>
        </w:rPr>
        <w:t xml:space="preserve"> times a year</w:t>
      </w:r>
      <w:r w:rsidR="00B02A9C" w:rsidRPr="00F40B10">
        <w:rPr>
          <w:rFonts w:cstheme="minorHAnsi"/>
          <w:iCs/>
        </w:rPr>
        <w:t>.</w:t>
      </w:r>
    </w:p>
    <w:p w:rsidR="00E37070" w:rsidRPr="00F40B10" w:rsidRDefault="00E37070" w:rsidP="00B02547">
      <w:pPr>
        <w:pStyle w:val="ListParagraph"/>
        <w:numPr>
          <w:ilvl w:val="0"/>
          <w:numId w:val="13"/>
        </w:numPr>
        <w:spacing w:after="120" w:afterAutospacing="0"/>
        <w:rPr>
          <w:rFonts w:cstheme="minorHAnsi"/>
          <w:iCs/>
        </w:rPr>
      </w:pPr>
      <w:r w:rsidRPr="00F40B10">
        <w:rPr>
          <w:rFonts w:cstheme="minorHAnsi"/>
          <w:iCs/>
        </w:rPr>
        <w:t>Feedback and surveys and a research project carried out in 2017</w:t>
      </w:r>
      <w:r w:rsidR="00B02A9C" w:rsidRPr="00F40B10">
        <w:rPr>
          <w:rFonts w:cstheme="minorHAnsi"/>
          <w:iCs/>
        </w:rPr>
        <w:t>.</w:t>
      </w:r>
    </w:p>
    <w:p w:rsidR="00E37070" w:rsidRPr="00F40B10" w:rsidRDefault="009F4784" w:rsidP="00B02547">
      <w:pPr>
        <w:pStyle w:val="ListParagraph"/>
        <w:numPr>
          <w:ilvl w:val="0"/>
          <w:numId w:val="13"/>
        </w:numPr>
        <w:spacing w:after="120" w:afterAutospacing="0"/>
        <w:rPr>
          <w:rFonts w:cstheme="minorHAnsi"/>
          <w:iCs/>
        </w:rPr>
      </w:pPr>
      <w:r w:rsidRPr="00F40B10">
        <w:rPr>
          <w:rFonts w:cstheme="minorHAnsi"/>
          <w:iCs/>
        </w:rPr>
        <w:t xml:space="preserve">Assessment </w:t>
      </w:r>
      <w:r w:rsidR="00E37070" w:rsidRPr="00F40B10">
        <w:rPr>
          <w:rFonts w:cstheme="minorHAnsi"/>
          <w:iCs/>
        </w:rPr>
        <w:t xml:space="preserve">forms are completed regularly on each student and </w:t>
      </w:r>
      <w:r w:rsidRPr="00F40B10">
        <w:rPr>
          <w:rFonts w:cstheme="minorHAnsi"/>
          <w:iCs/>
        </w:rPr>
        <w:t>reviewed</w:t>
      </w:r>
      <w:r w:rsidR="00E37070" w:rsidRPr="00F40B10">
        <w:rPr>
          <w:rFonts w:cstheme="minorHAnsi"/>
          <w:iCs/>
        </w:rPr>
        <w:t xml:space="preserve"> by director</w:t>
      </w:r>
      <w:r w:rsidRPr="00F40B10">
        <w:rPr>
          <w:rFonts w:cstheme="minorHAnsi"/>
          <w:iCs/>
        </w:rPr>
        <w:t>.</w:t>
      </w:r>
    </w:p>
    <w:p w:rsidR="00B31E77" w:rsidRDefault="00E07E2A" w:rsidP="00810355">
      <w:pPr>
        <w:rPr>
          <w:rFonts w:cstheme="minorHAnsi"/>
        </w:rPr>
      </w:pPr>
      <w:r w:rsidRPr="005A6DC6">
        <w:rPr>
          <w:rFonts w:cstheme="minorHAnsi"/>
        </w:rPr>
        <w:t xml:space="preserve">Around three-quarters of the more semi-structured approaches involved seeking or receiving feedback from </w:t>
      </w:r>
      <w:r w:rsidR="0002769C" w:rsidRPr="005A6DC6">
        <w:rPr>
          <w:rFonts w:cstheme="minorHAnsi"/>
        </w:rPr>
        <w:t>various sources, including client artists, family and wh</w:t>
      </w:r>
      <w:r w:rsidR="00B31E77">
        <w:rPr>
          <w:rFonts w:cstheme="minorHAnsi"/>
        </w:rPr>
        <w:t>ā</w:t>
      </w:r>
      <w:r w:rsidR="0002769C" w:rsidRPr="005A6DC6">
        <w:rPr>
          <w:rFonts w:cstheme="minorHAnsi"/>
        </w:rPr>
        <w:t>nau, tutors, partner agencies, and/or community leaders, although it was not clear that a structured approach is necessarily always taken. One or two respondents each commented that they will document stories; review art portfolios; monitor social media activity; meet funder accountability reporting requirements; use “visual diaries” to record progress; “occasionally” complete wellbeing charts; and/or yearly interviews.</w:t>
      </w:r>
    </w:p>
    <w:p w:rsidR="00B31E77" w:rsidRDefault="00B31E77" w:rsidP="00810355">
      <w:pPr>
        <w:rPr>
          <w:rFonts w:cstheme="minorHAnsi"/>
        </w:rPr>
      </w:pPr>
    </w:p>
    <w:p w:rsidR="009F4784" w:rsidRPr="005A6DC6" w:rsidRDefault="009F4784" w:rsidP="00810355">
      <w:pPr>
        <w:rPr>
          <w:rFonts w:cstheme="minorHAnsi"/>
        </w:rPr>
      </w:pPr>
      <w:r w:rsidRPr="005A6DC6">
        <w:rPr>
          <w:rFonts w:cstheme="minorHAnsi"/>
        </w:rPr>
        <w:lastRenderedPageBreak/>
        <w:t>Comments that illustrate these themes include:</w:t>
      </w:r>
    </w:p>
    <w:p w:rsidR="009F4784" w:rsidRPr="00F40B10" w:rsidRDefault="009F4784" w:rsidP="00B02547">
      <w:pPr>
        <w:pStyle w:val="ListParagraph"/>
        <w:numPr>
          <w:ilvl w:val="0"/>
          <w:numId w:val="14"/>
        </w:numPr>
        <w:spacing w:after="120" w:afterAutospacing="0"/>
        <w:ind w:left="426"/>
        <w:rPr>
          <w:rFonts w:cstheme="minorHAnsi"/>
          <w:iCs/>
        </w:rPr>
      </w:pPr>
      <w:r w:rsidRPr="00F40B10">
        <w:rPr>
          <w:rFonts w:cstheme="minorHAnsi"/>
          <w:iCs/>
        </w:rPr>
        <w:t>We capture stories, and ask for feedback from participants and the public</w:t>
      </w:r>
      <w:r w:rsidR="00B02A9C" w:rsidRPr="00F40B10">
        <w:rPr>
          <w:rFonts w:cstheme="minorHAnsi"/>
          <w:iCs/>
        </w:rPr>
        <w:t>.</w:t>
      </w:r>
    </w:p>
    <w:p w:rsidR="009F4784" w:rsidRPr="00F40B10" w:rsidRDefault="009F4784" w:rsidP="00B02547">
      <w:pPr>
        <w:pStyle w:val="ListParagraph"/>
        <w:numPr>
          <w:ilvl w:val="0"/>
          <w:numId w:val="14"/>
        </w:numPr>
        <w:spacing w:after="120" w:afterAutospacing="0"/>
        <w:ind w:left="426"/>
        <w:rPr>
          <w:rFonts w:cstheme="minorHAnsi"/>
          <w:iCs/>
        </w:rPr>
      </w:pPr>
      <w:r w:rsidRPr="00F40B10">
        <w:rPr>
          <w:rFonts w:cstheme="minorHAnsi"/>
          <w:iCs/>
        </w:rPr>
        <w:t>No formal evaluation process but we listen to feedback from our clients and their family members/carers</w:t>
      </w:r>
      <w:r w:rsidR="00B02A9C" w:rsidRPr="00F40B10">
        <w:rPr>
          <w:rFonts w:cstheme="minorHAnsi"/>
          <w:iCs/>
        </w:rPr>
        <w:t>.</w:t>
      </w:r>
    </w:p>
    <w:p w:rsidR="009F4784" w:rsidRPr="00F40B10" w:rsidRDefault="009F4784" w:rsidP="00B02547">
      <w:pPr>
        <w:pStyle w:val="ListParagraph"/>
        <w:numPr>
          <w:ilvl w:val="0"/>
          <w:numId w:val="14"/>
        </w:numPr>
        <w:spacing w:after="120" w:afterAutospacing="0"/>
        <w:ind w:left="426"/>
        <w:rPr>
          <w:rFonts w:cstheme="minorHAnsi"/>
          <w:iCs/>
        </w:rPr>
      </w:pPr>
      <w:r w:rsidRPr="00F40B10">
        <w:rPr>
          <w:rFonts w:cstheme="minorHAnsi"/>
          <w:iCs/>
        </w:rPr>
        <w:t>Planning meetings each term where two clients who have taken on leadership roles provide feedback to us about what they think worked well and what didn’t work so well</w:t>
      </w:r>
      <w:r w:rsidR="00B02A9C" w:rsidRPr="00F40B10">
        <w:rPr>
          <w:rFonts w:cstheme="minorHAnsi"/>
          <w:iCs/>
        </w:rPr>
        <w:t>.</w:t>
      </w:r>
    </w:p>
    <w:p w:rsidR="009F4784" w:rsidRPr="00F40B10" w:rsidRDefault="009F4784" w:rsidP="00B02547">
      <w:pPr>
        <w:pStyle w:val="ListParagraph"/>
        <w:numPr>
          <w:ilvl w:val="0"/>
          <w:numId w:val="14"/>
        </w:numPr>
        <w:spacing w:after="120" w:afterAutospacing="0"/>
        <w:ind w:left="426"/>
        <w:rPr>
          <w:rFonts w:cstheme="minorHAnsi"/>
          <w:iCs/>
        </w:rPr>
      </w:pPr>
      <w:r w:rsidRPr="00F40B10">
        <w:rPr>
          <w:rFonts w:cstheme="minorHAnsi"/>
          <w:iCs/>
        </w:rPr>
        <w:t>Feedback on satisfaction of clients and family/</w:t>
      </w:r>
      <w:r w:rsidRPr="00C63072">
        <w:rPr>
          <w:rFonts w:cstheme="minorHAnsi"/>
          <w:iCs/>
        </w:rPr>
        <w:t>wh</w:t>
      </w:r>
      <w:r w:rsidR="002F0797" w:rsidRPr="00C63072">
        <w:rPr>
          <w:rFonts w:cstheme="minorHAnsi"/>
        </w:rPr>
        <w:t>ā</w:t>
      </w:r>
      <w:r w:rsidRPr="00C63072">
        <w:rPr>
          <w:rFonts w:cstheme="minorHAnsi"/>
          <w:iCs/>
        </w:rPr>
        <w:t>na</w:t>
      </w:r>
      <w:r w:rsidRPr="00F40B10">
        <w:rPr>
          <w:rFonts w:cstheme="minorHAnsi"/>
          <w:iCs/>
        </w:rPr>
        <w:t>u who support them; recognition by community leaders and agencies who value our work</w:t>
      </w:r>
      <w:r w:rsidR="00B02A9C" w:rsidRPr="00F40B10">
        <w:rPr>
          <w:rFonts w:cstheme="minorHAnsi"/>
          <w:iCs/>
        </w:rPr>
        <w:t>.</w:t>
      </w:r>
    </w:p>
    <w:p w:rsidR="009F4784" w:rsidRPr="00F40B10" w:rsidRDefault="009F4784" w:rsidP="00B02547">
      <w:pPr>
        <w:pStyle w:val="ListParagraph"/>
        <w:numPr>
          <w:ilvl w:val="0"/>
          <w:numId w:val="14"/>
        </w:numPr>
        <w:spacing w:after="120" w:afterAutospacing="0"/>
        <w:ind w:left="426"/>
        <w:rPr>
          <w:rFonts w:cstheme="minorHAnsi"/>
          <w:iCs/>
        </w:rPr>
      </w:pPr>
      <w:r w:rsidRPr="00F40B10">
        <w:rPr>
          <w:rFonts w:cstheme="minorHAnsi"/>
          <w:iCs/>
        </w:rPr>
        <w:t>Client satisfaction, discussion, feedback</w:t>
      </w:r>
      <w:r w:rsidR="00B02A9C" w:rsidRPr="00F40B10">
        <w:rPr>
          <w:rFonts w:cstheme="minorHAnsi"/>
          <w:iCs/>
        </w:rPr>
        <w:t>.</w:t>
      </w:r>
    </w:p>
    <w:p w:rsidR="009F4784" w:rsidRPr="00F40B10" w:rsidRDefault="009F4784" w:rsidP="00B02547">
      <w:pPr>
        <w:pStyle w:val="ListParagraph"/>
        <w:numPr>
          <w:ilvl w:val="0"/>
          <w:numId w:val="14"/>
        </w:numPr>
        <w:spacing w:after="120" w:afterAutospacing="0"/>
        <w:ind w:left="426"/>
        <w:rPr>
          <w:rFonts w:cstheme="minorHAnsi"/>
          <w:iCs/>
        </w:rPr>
      </w:pPr>
      <w:r w:rsidRPr="00F40B10">
        <w:rPr>
          <w:rFonts w:cstheme="minorHAnsi"/>
          <w:iCs/>
        </w:rPr>
        <w:t xml:space="preserve">Feedback collected from workshops, conversations, tutors, returning clients, </w:t>
      </w:r>
      <w:r w:rsidR="009B7BDB" w:rsidRPr="00F40B10">
        <w:rPr>
          <w:rFonts w:cstheme="minorHAnsi"/>
          <w:iCs/>
        </w:rPr>
        <w:t>and database</w:t>
      </w:r>
      <w:r w:rsidR="00B02A9C" w:rsidRPr="00F40B10">
        <w:rPr>
          <w:rFonts w:cstheme="minorHAnsi"/>
          <w:iCs/>
        </w:rPr>
        <w:t>.</w:t>
      </w:r>
    </w:p>
    <w:p w:rsidR="009F4784" w:rsidRPr="00F40B10" w:rsidRDefault="009F4784" w:rsidP="00B02547">
      <w:pPr>
        <w:pStyle w:val="ListParagraph"/>
        <w:numPr>
          <w:ilvl w:val="0"/>
          <w:numId w:val="14"/>
        </w:numPr>
        <w:spacing w:after="120" w:afterAutospacing="0"/>
        <w:ind w:left="426"/>
        <w:rPr>
          <w:rFonts w:cstheme="minorHAnsi"/>
          <w:iCs/>
        </w:rPr>
      </w:pPr>
      <w:r w:rsidRPr="00F40B10">
        <w:rPr>
          <w:rFonts w:cstheme="minorHAnsi"/>
          <w:iCs/>
        </w:rPr>
        <w:t>Social media activity</w:t>
      </w:r>
      <w:r w:rsidR="00B02A9C" w:rsidRPr="00F40B10">
        <w:rPr>
          <w:rFonts w:cstheme="minorHAnsi"/>
          <w:iCs/>
        </w:rPr>
        <w:t>.</w:t>
      </w:r>
    </w:p>
    <w:p w:rsidR="009F4784" w:rsidRPr="00F40B10" w:rsidRDefault="009F4784" w:rsidP="00B02547">
      <w:pPr>
        <w:pStyle w:val="ListParagraph"/>
        <w:numPr>
          <w:ilvl w:val="0"/>
          <w:numId w:val="14"/>
        </w:numPr>
        <w:spacing w:after="120" w:afterAutospacing="0"/>
        <w:ind w:left="426"/>
        <w:rPr>
          <w:rFonts w:cstheme="minorHAnsi"/>
          <w:iCs/>
        </w:rPr>
      </w:pPr>
      <w:r w:rsidRPr="00F40B10">
        <w:rPr>
          <w:rFonts w:cstheme="minorHAnsi"/>
          <w:iCs/>
        </w:rPr>
        <w:t>Recording the stories as they are reported in client files and reporting back to funders</w:t>
      </w:r>
      <w:r w:rsidR="00B02A9C" w:rsidRPr="00F40B10">
        <w:rPr>
          <w:rFonts w:cstheme="minorHAnsi"/>
          <w:iCs/>
        </w:rPr>
        <w:t>.</w:t>
      </w:r>
    </w:p>
    <w:p w:rsidR="009F4784" w:rsidRPr="00F40B10" w:rsidRDefault="009F4784" w:rsidP="00B02547">
      <w:pPr>
        <w:pStyle w:val="ListParagraph"/>
        <w:numPr>
          <w:ilvl w:val="0"/>
          <w:numId w:val="14"/>
        </w:numPr>
        <w:spacing w:after="120" w:afterAutospacing="0"/>
        <w:ind w:left="426"/>
        <w:rPr>
          <w:rFonts w:cstheme="minorHAnsi"/>
          <w:iCs/>
        </w:rPr>
      </w:pPr>
      <w:r w:rsidRPr="00F40B10">
        <w:rPr>
          <w:rFonts w:cstheme="minorHAnsi"/>
          <w:iCs/>
        </w:rPr>
        <w:t>Art portfolios, yearly interviews</w:t>
      </w:r>
      <w:r w:rsidR="00B02A9C" w:rsidRPr="00F40B10">
        <w:rPr>
          <w:rFonts w:cstheme="minorHAnsi"/>
          <w:iCs/>
        </w:rPr>
        <w:t>.</w:t>
      </w:r>
    </w:p>
    <w:p w:rsidR="009F4784" w:rsidRPr="00F40B10" w:rsidRDefault="00DA4951" w:rsidP="00B02547">
      <w:pPr>
        <w:pStyle w:val="ListParagraph"/>
        <w:numPr>
          <w:ilvl w:val="0"/>
          <w:numId w:val="14"/>
        </w:numPr>
        <w:spacing w:after="120" w:afterAutospacing="0"/>
        <w:ind w:left="426"/>
        <w:rPr>
          <w:rFonts w:cstheme="minorHAnsi"/>
          <w:iCs/>
        </w:rPr>
      </w:pPr>
      <w:r w:rsidRPr="00F40B10">
        <w:rPr>
          <w:rFonts w:cstheme="minorHAnsi"/>
          <w:iCs/>
        </w:rPr>
        <w:t xml:space="preserve">Visual diaries record progress; collecting </w:t>
      </w:r>
      <w:r w:rsidR="009F4784" w:rsidRPr="00F40B10">
        <w:rPr>
          <w:rFonts w:cstheme="minorHAnsi"/>
          <w:iCs/>
        </w:rPr>
        <w:t>comments directly from the students about how they feel about thei</w:t>
      </w:r>
      <w:r w:rsidRPr="00F40B10">
        <w:rPr>
          <w:rFonts w:cstheme="minorHAnsi"/>
          <w:iCs/>
        </w:rPr>
        <w:t>r time with us</w:t>
      </w:r>
      <w:r w:rsidR="00B02A9C" w:rsidRPr="00F40B10">
        <w:rPr>
          <w:rFonts w:cstheme="minorHAnsi"/>
          <w:iCs/>
        </w:rPr>
        <w:t>.</w:t>
      </w:r>
    </w:p>
    <w:p w:rsidR="009F4784" w:rsidRPr="00F40B10" w:rsidRDefault="009F4784" w:rsidP="00B02547">
      <w:pPr>
        <w:pStyle w:val="ListParagraph"/>
        <w:numPr>
          <w:ilvl w:val="0"/>
          <w:numId w:val="14"/>
        </w:numPr>
        <w:spacing w:after="120" w:afterAutospacing="0"/>
        <w:ind w:left="426"/>
        <w:rPr>
          <w:rFonts w:cstheme="minorHAnsi"/>
          <w:iCs/>
        </w:rPr>
      </w:pPr>
      <w:r w:rsidRPr="00F40B10">
        <w:rPr>
          <w:rFonts w:cstheme="minorHAnsi"/>
          <w:iCs/>
        </w:rPr>
        <w:t>Occasional completion of wellbeing charts</w:t>
      </w:r>
      <w:r w:rsidR="00DA4951" w:rsidRPr="00F40B10">
        <w:rPr>
          <w:rFonts w:cstheme="minorHAnsi"/>
          <w:iCs/>
        </w:rPr>
        <w:t>, w</w:t>
      </w:r>
      <w:r w:rsidRPr="00F40B10">
        <w:rPr>
          <w:rFonts w:cstheme="minorHAnsi"/>
          <w:iCs/>
        </w:rPr>
        <w:t>ord of mouth</w:t>
      </w:r>
      <w:r w:rsidR="00DA4951" w:rsidRPr="00F40B10">
        <w:rPr>
          <w:rFonts w:cstheme="minorHAnsi"/>
          <w:iCs/>
        </w:rPr>
        <w:t>, g</w:t>
      </w:r>
      <w:r w:rsidRPr="00F40B10">
        <w:rPr>
          <w:rFonts w:cstheme="minorHAnsi"/>
          <w:iCs/>
        </w:rPr>
        <w:t>athering feedback quarterly</w:t>
      </w:r>
      <w:r w:rsidR="00DA4951" w:rsidRPr="00F40B10">
        <w:rPr>
          <w:rFonts w:cstheme="minorHAnsi"/>
          <w:iCs/>
        </w:rPr>
        <w:t>.</w:t>
      </w:r>
    </w:p>
    <w:p w:rsidR="00B54999" w:rsidRDefault="0002769C" w:rsidP="00F40B10">
      <w:pPr>
        <w:spacing w:after="120" w:afterAutospacing="0"/>
        <w:rPr>
          <w:rFonts w:cstheme="minorHAnsi"/>
          <w:iCs/>
        </w:rPr>
      </w:pPr>
      <w:r w:rsidRPr="00F40B10">
        <w:rPr>
          <w:rFonts w:cstheme="minorHAnsi"/>
          <w:iCs/>
        </w:rPr>
        <w:t>Around half of those identifying relatively unstructured approaches relied on observing clients</w:t>
      </w:r>
      <w:r w:rsidR="00D460F5">
        <w:rPr>
          <w:rFonts w:cstheme="minorHAnsi"/>
          <w:iCs/>
        </w:rPr>
        <w:t>,</w:t>
      </w:r>
      <w:r w:rsidR="00E37070" w:rsidRPr="00F40B10">
        <w:rPr>
          <w:rFonts w:cstheme="minorHAnsi"/>
          <w:iCs/>
        </w:rPr>
        <w:t xml:space="preserve"> and the way they behave and feel.</w:t>
      </w:r>
      <w:r w:rsidR="001C699E" w:rsidRPr="00F40B10">
        <w:rPr>
          <w:rFonts w:cstheme="minorHAnsi"/>
          <w:iCs/>
        </w:rPr>
        <w:t xml:space="preserve"> </w:t>
      </w:r>
      <w:r w:rsidRPr="00F40B10">
        <w:rPr>
          <w:rFonts w:cstheme="minorHAnsi"/>
          <w:iCs/>
        </w:rPr>
        <w:t xml:space="preserve">One respondent </w:t>
      </w:r>
      <w:r w:rsidR="00E37070" w:rsidRPr="00F40B10">
        <w:rPr>
          <w:rFonts w:cstheme="minorHAnsi"/>
          <w:iCs/>
        </w:rPr>
        <w:t>identified that they receive anecdotal feedback; see increased attendance figures and the development of creative skills; and see public appreciation of clients’ work</w:t>
      </w:r>
      <w:r w:rsidRPr="00F40B10">
        <w:rPr>
          <w:rFonts w:cstheme="minorHAnsi"/>
          <w:iCs/>
        </w:rPr>
        <w:t>.</w:t>
      </w:r>
      <w:r w:rsidR="00DA4951" w:rsidRPr="00F40B10">
        <w:rPr>
          <w:rFonts w:cstheme="minorHAnsi"/>
          <w:iCs/>
        </w:rPr>
        <w:t xml:space="preserve"> </w:t>
      </w:r>
    </w:p>
    <w:p w:rsidR="00DA4951" w:rsidRPr="00F40B10" w:rsidRDefault="00DA4951" w:rsidP="00F40B10">
      <w:pPr>
        <w:spacing w:after="120" w:afterAutospacing="0"/>
        <w:rPr>
          <w:rFonts w:cstheme="minorHAnsi"/>
          <w:iCs/>
        </w:rPr>
      </w:pPr>
      <w:r w:rsidRPr="00F40B10">
        <w:rPr>
          <w:rFonts w:cstheme="minorHAnsi"/>
          <w:iCs/>
        </w:rPr>
        <w:t>Comments that illustrate these themes include:</w:t>
      </w:r>
    </w:p>
    <w:p w:rsidR="00DA4951" w:rsidRPr="000F188B" w:rsidRDefault="00DA4951" w:rsidP="00B02547">
      <w:pPr>
        <w:pStyle w:val="ListParagraph"/>
        <w:numPr>
          <w:ilvl w:val="0"/>
          <w:numId w:val="15"/>
        </w:numPr>
        <w:spacing w:after="120" w:afterAutospacing="0"/>
        <w:rPr>
          <w:rFonts w:cstheme="minorHAnsi"/>
          <w:iCs/>
        </w:rPr>
      </w:pPr>
      <w:r w:rsidRPr="000F188B">
        <w:rPr>
          <w:rFonts w:cstheme="minorHAnsi"/>
          <w:iCs/>
        </w:rPr>
        <w:t>Increased attendance to program</w:t>
      </w:r>
      <w:r w:rsidR="00247C1D" w:rsidRPr="000F188B">
        <w:rPr>
          <w:rFonts w:cstheme="minorHAnsi"/>
          <w:iCs/>
        </w:rPr>
        <w:t>me</w:t>
      </w:r>
      <w:r w:rsidRPr="000F188B">
        <w:rPr>
          <w:rFonts w:cstheme="minorHAnsi"/>
          <w:iCs/>
        </w:rPr>
        <w:t>s, development of creative skills, the public’s appreciation of their work and performances</w:t>
      </w:r>
      <w:r w:rsidR="00B02A9C" w:rsidRPr="000F188B">
        <w:rPr>
          <w:rFonts w:cstheme="minorHAnsi"/>
          <w:iCs/>
        </w:rPr>
        <w:t>.</w:t>
      </w:r>
    </w:p>
    <w:p w:rsidR="00DA4951" w:rsidRPr="000F188B" w:rsidRDefault="00DA4951" w:rsidP="00B02547">
      <w:pPr>
        <w:pStyle w:val="ListParagraph"/>
        <w:numPr>
          <w:ilvl w:val="0"/>
          <w:numId w:val="15"/>
        </w:numPr>
        <w:spacing w:after="120" w:afterAutospacing="0"/>
        <w:rPr>
          <w:rFonts w:cstheme="minorHAnsi"/>
          <w:iCs/>
        </w:rPr>
      </w:pPr>
      <w:r w:rsidRPr="000F188B">
        <w:rPr>
          <w:rFonts w:cstheme="minorHAnsi"/>
          <w:iCs/>
        </w:rPr>
        <w:t>Anecdotally</w:t>
      </w:r>
      <w:r w:rsidR="00B02A9C" w:rsidRPr="000F188B">
        <w:rPr>
          <w:rFonts w:cstheme="minorHAnsi"/>
          <w:iCs/>
        </w:rPr>
        <w:t>.</w:t>
      </w:r>
      <w:r w:rsidRPr="000F188B">
        <w:rPr>
          <w:rFonts w:cstheme="minorHAnsi"/>
          <w:iCs/>
        </w:rPr>
        <w:t xml:space="preserve"> </w:t>
      </w:r>
    </w:p>
    <w:p w:rsidR="00DA4951" w:rsidRPr="000F188B" w:rsidRDefault="00DA4951" w:rsidP="00B02547">
      <w:pPr>
        <w:pStyle w:val="ListParagraph"/>
        <w:numPr>
          <w:ilvl w:val="0"/>
          <w:numId w:val="15"/>
        </w:numPr>
        <w:spacing w:after="120" w:afterAutospacing="0"/>
        <w:rPr>
          <w:rFonts w:cstheme="minorHAnsi"/>
          <w:iCs/>
        </w:rPr>
      </w:pPr>
      <w:r w:rsidRPr="000F188B">
        <w:rPr>
          <w:rFonts w:cstheme="minorHAnsi"/>
          <w:iCs/>
        </w:rPr>
        <w:t>Through discussions with clients – no formal measure</w:t>
      </w:r>
      <w:r w:rsidR="00B02A9C" w:rsidRPr="000F188B">
        <w:rPr>
          <w:rFonts w:cstheme="minorHAnsi"/>
          <w:iCs/>
        </w:rPr>
        <w:t>.</w:t>
      </w:r>
    </w:p>
    <w:p w:rsidR="00DA4951" w:rsidRPr="000F188B" w:rsidRDefault="00DA4951" w:rsidP="00B02547">
      <w:pPr>
        <w:pStyle w:val="ListParagraph"/>
        <w:numPr>
          <w:ilvl w:val="0"/>
          <w:numId w:val="15"/>
        </w:numPr>
        <w:spacing w:after="120" w:afterAutospacing="0"/>
        <w:rPr>
          <w:rFonts w:cstheme="minorHAnsi"/>
          <w:iCs/>
        </w:rPr>
      </w:pPr>
      <w:r w:rsidRPr="000F188B">
        <w:rPr>
          <w:rFonts w:cstheme="minorHAnsi"/>
          <w:iCs/>
        </w:rPr>
        <w:t xml:space="preserve">Being a part of people’s </w:t>
      </w:r>
      <w:r w:rsidR="00C4469E" w:rsidRPr="000F188B">
        <w:rPr>
          <w:rFonts w:cstheme="minorHAnsi"/>
          <w:iCs/>
        </w:rPr>
        <w:t>wellbeing</w:t>
      </w:r>
      <w:r w:rsidRPr="000F188B">
        <w:rPr>
          <w:rFonts w:cstheme="minorHAnsi"/>
          <w:iCs/>
        </w:rPr>
        <w:t xml:space="preserve"> journeys, [observe] them all growing and being excited about life, creating friendships, the look o</w:t>
      </w:r>
      <w:r w:rsidR="00F10624" w:rsidRPr="000F188B">
        <w:rPr>
          <w:rFonts w:cstheme="minorHAnsi"/>
          <w:iCs/>
        </w:rPr>
        <w:t>f</w:t>
      </w:r>
      <w:r w:rsidRPr="000F188B">
        <w:rPr>
          <w:rFonts w:cstheme="minorHAnsi"/>
          <w:iCs/>
        </w:rPr>
        <w:t xml:space="preserve"> pride and joy on their faces when they accomplish a new thing or complete an art work</w:t>
      </w:r>
      <w:r w:rsidR="00B02A9C" w:rsidRPr="000F188B">
        <w:rPr>
          <w:rFonts w:cstheme="minorHAnsi"/>
          <w:iCs/>
        </w:rPr>
        <w:t>.</w:t>
      </w:r>
      <w:r w:rsidRPr="000F188B">
        <w:rPr>
          <w:rFonts w:cstheme="minorHAnsi"/>
          <w:iCs/>
        </w:rPr>
        <w:t xml:space="preserve"> </w:t>
      </w:r>
    </w:p>
    <w:p w:rsidR="00DA4951" w:rsidRPr="000F188B" w:rsidRDefault="00DA4951" w:rsidP="00B02547">
      <w:pPr>
        <w:pStyle w:val="ListParagraph"/>
        <w:numPr>
          <w:ilvl w:val="0"/>
          <w:numId w:val="15"/>
        </w:numPr>
        <w:spacing w:after="120" w:afterAutospacing="0"/>
        <w:rPr>
          <w:rFonts w:cstheme="minorHAnsi"/>
          <w:iCs/>
        </w:rPr>
      </w:pPr>
      <w:r w:rsidRPr="000F188B">
        <w:rPr>
          <w:rFonts w:cstheme="minorHAnsi"/>
          <w:iCs/>
        </w:rPr>
        <w:t>From the way in which the people who come to this creative space do their art (the colours they use and their general demeanour)</w:t>
      </w:r>
      <w:r w:rsidR="00B02A9C" w:rsidRPr="000F188B">
        <w:rPr>
          <w:rFonts w:cstheme="minorHAnsi"/>
          <w:iCs/>
        </w:rPr>
        <w:t>.</w:t>
      </w:r>
    </w:p>
    <w:p w:rsidR="00DA4951" w:rsidRPr="000F188B" w:rsidRDefault="00DA4951" w:rsidP="00B02547">
      <w:pPr>
        <w:pStyle w:val="ListParagraph"/>
        <w:numPr>
          <w:ilvl w:val="0"/>
          <w:numId w:val="15"/>
        </w:numPr>
        <w:spacing w:after="120" w:afterAutospacing="0"/>
        <w:rPr>
          <w:rFonts w:cstheme="minorHAnsi"/>
          <w:iCs/>
        </w:rPr>
      </w:pPr>
      <w:r w:rsidRPr="000F188B">
        <w:rPr>
          <w:rFonts w:cstheme="minorHAnsi"/>
          <w:iCs/>
        </w:rPr>
        <w:t>How happy they are</w:t>
      </w:r>
      <w:r w:rsidR="00B02A9C" w:rsidRPr="000F188B">
        <w:rPr>
          <w:rFonts w:cstheme="minorHAnsi"/>
          <w:iCs/>
        </w:rPr>
        <w:t>.</w:t>
      </w:r>
    </w:p>
    <w:p w:rsidR="00DA4951" w:rsidRPr="000F188B" w:rsidRDefault="00DA4951" w:rsidP="00B02547">
      <w:pPr>
        <w:pStyle w:val="ListParagraph"/>
        <w:numPr>
          <w:ilvl w:val="0"/>
          <w:numId w:val="15"/>
        </w:numPr>
        <w:spacing w:after="120" w:afterAutospacing="0"/>
        <w:rPr>
          <w:rFonts w:cstheme="minorHAnsi"/>
          <w:iCs/>
        </w:rPr>
      </w:pPr>
      <w:r w:rsidRPr="000F188B">
        <w:rPr>
          <w:rFonts w:cstheme="minorHAnsi"/>
          <w:iCs/>
        </w:rPr>
        <w:t>No formal measure – knowing and observing clients in a variety or social situations and close personal interaction with clients outside of the creative space</w:t>
      </w:r>
      <w:r w:rsidR="00B02A9C" w:rsidRPr="000F188B">
        <w:rPr>
          <w:rFonts w:cstheme="minorHAnsi"/>
          <w:iCs/>
        </w:rPr>
        <w:t>.</w:t>
      </w:r>
    </w:p>
    <w:p w:rsidR="00DA4951" w:rsidRPr="000F188B" w:rsidRDefault="00DA4951" w:rsidP="00B02547">
      <w:pPr>
        <w:pStyle w:val="ListParagraph"/>
        <w:numPr>
          <w:ilvl w:val="0"/>
          <w:numId w:val="15"/>
        </w:numPr>
        <w:spacing w:after="120" w:afterAutospacing="0"/>
        <w:rPr>
          <w:rFonts w:cstheme="minorHAnsi"/>
          <w:iCs/>
        </w:rPr>
      </w:pPr>
      <w:r w:rsidRPr="000F188B">
        <w:rPr>
          <w:rFonts w:cstheme="minorHAnsi"/>
          <w:iCs/>
        </w:rPr>
        <w:t>Not formally evaluated – we have a sense of how service users’ lives are improved and talk about this but [parent organisation] does not seem interested in evaluating this achievement.</w:t>
      </w:r>
    </w:p>
    <w:p w:rsidR="0002769C" w:rsidRPr="005A6DC6" w:rsidRDefault="0002769C" w:rsidP="00810355">
      <w:pPr>
        <w:rPr>
          <w:rFonts w:cstheme="minorHAnsi"/>
        </w:rPr>
      </w:pPr>
    </w:p>
    <w:p w:rsidR="00D34483" w:rsidRPr="00C4469E" w:rsidRDefault="00D34483" w:rsidP="00810355">
      <w:pPr>
        <w:pStyle w:val="Heading4"/>
        <w:rPr>
          <w:rFonts w:cstheme="minorHAnsi"/>
          <w:szCs w:val="24"/>
        </w:rPr>
      </w:pPr>
      <w:r w:rsidRPr="00C4469E">
        <w:rPr>
          <w:rFonts w:cstheme="minorHAnsi"/>
          <w:szCs w:val="24"/>
        </w:rPr>
        <w:lastRenderedPageBreak/>
        <w:t>Benefits to local communities</w:t>
      </w:r>
    </w:p>
    <w:p w:rsidR="00E601E2" w:rsidRPr="005A6DC6" w:rsidRDefault="005A6DC6" w:rsidP="00810355">
      <w:pPr>
        <w:rPr>
          <w:rFonts w:cstheme="minorHAnsi"/>
        </w:rPr>
      </w:pPr>
      <w:r w:rsidRPr="005A6DC6">
        <w:rPr>
          <w:rFonts w:cstheme="minorHAnsi"/>
        </w:rPr>
        <w:t>Creative spaces</w:t>
      </w:r>
      <w:r w:rsidR="00596755" w:rsidRPr="005A6DC6">
        <w:rPr>
          <w:rFonts w:cstheme="minorHAnsi"/>
        </w:rPr>
        <w:t xml:space="preserve"> identified a range of benefits that their creative space provides to their local community (beyond their clients). </w:t>
      </w:r>
      <w:r w:rsidR="00266023" w:rsidRPr="005A6DC6">
        <w:rPr>
          <w:rFonts w:cstheme="minorHAnsi"/>
        </w:rPr>
        <w:t>Comments that illustrate the key themes include:</w:t>
      </w:r>
      <w:r w:rsidR="00E601E2" w:rsidRPr="005A6DC6">
        <w:rPr>
          <w:rFonts w:cstheme="minorHAnsi"/>
        </w:rPr>
        <w:t xml:space="preserve"> </w:t>
      </w:r>
    </w:p>
    <w:p w:rsidR="00E601E2" w:rsidRPr="000F188B" w:rsidRDefault="000F188B" w:rsidP="000F188B">
      <w:pPr>
        <w:pStyle w:val="ListParagraph"/>
        <w:numPr>
          <w:ilvl w:val="0"/>
          <w:numId w:val="0"/>
        </w:numPr>
        <w:rPr>
          <w:rFonts w:cstheme="minorHAnsi"/>
        </w:rPr>
      </w:pPr>
      <w:r w:rsidRPr="000F188B">
        <w:rPr>
          <w:rFonts w:cstheme="minorHAnsi"/>
        </w:rPr>
        <w:t xml:space="preserve">1. </w:t>
      </w:r>
      <w:r w:rsidR="00E601E2" w:rsidRPr="000F188B">
        <w:rPr>
          <w:rFonts w:cstheme="minorHAnsi"/>
        </w:rPr>
        <w:t>Greater awareness and acceptance of people with ‘different’ abilities</w:t>
      </w:r>
    </w:p>
    <w:p w:rsidR="00B645E9" w:rsidRPr="00F40B10" w:rsidRDefault="00B645E9" w:rsidP="00B02547">
      <w:pPr>
        <w:pStyle w:val="ListParagraph"/>
        <w:numPr>
          <w:ilvl w:val="0"/>
          <w:numId w:val="16"/>
        </w:numPr>
        <w:spacing w:after="120" w:afterAutospacing="0"/>
        <w:rPr>
          <w:rFonts w:cstheme="minorHAnsi"/>
          <w:iCs/>
        </w:rPr>
      </w:pPr>
      <w:r w:rsidRPr="00F40B10">
        <w:rPr>
          <w:rFonts w:cstheme="minorHAnsi"/>
          <w:iCs/>
        </w:rPr>
        <w:t>The value of having older people and people with dementia participating in public spaces brings their stories, engagement and life experience out into the open, and also helps to dispel any myths and challenge any stereotypes that the general public hold about ageing.</w:t>
      </w:r>
    </w:p>
    <w:p w:rsidR="00B645E9" w:rsidRPr="00F40B10" w:rsidRDefault="00B645E9" w:rsidP="00B02547">
      <w:pPr>
        <w:pStyle w:val="ListParagraph"/>
        <w:numPr>
          <w:ilvl w:val="0"/>
          <w:numId w:val="16"/>
        </w:numPr>
        <w:spacing w:after="120" w:afterAutospacing="0"/>
        <w:rPr>
          <w:rFonts w:cstheme="minorHAnsi"/>
          <w:iCs/>
        </w:rPr>
      </w:pPr>
      <w:r w:rsidRPr="00F40B10">
        <w:rPr>
          <w:rFonts w:cstheme="minorHAnsi"/>
          <w:iCs/>
        </w:rPr>
        <w:t>A chance to witness people with disabilities owning the stage, demonstrating skill and creativity.</w:t>
      </w:r>
    </w:p>
    <w:p w:rsidR="00BA7462" w:rsidRPr="00F40B10" w:rsidRDefault="00BA7462" w:rsidP="00B02547">
      <w:pPr>
        <w:pStyle w:val="ListParagraph"/>
        <w:numPr>
          <w:ilvl w:val="0"/>
          <w:numId w:val="16"/>
        </w:numPr>
        <w:spacing w:after="120" w:afterAutospacing="0"/>
        <w:rPr>
          <w:rFonts w:cstheme="minorHAnsi"/>
          <w:iCs/>
        </w:rPr>
      </w:pPr>
      <w:r w:rsidRPr="00F40B10">
        <w:rPr>
          <w:rFonts w:cstheme="minorHAnsi"/>
          <w:iCs/>
        </w:rPr>
        <w:t>We offer an opportunity for the general public to see what this population of people can achieve. We open a door to what art is – and what it can be.</w:t>
      </w:r>
    </w:p>
    <w:p w:rsidR="00BA7462" w:rsidRPr="00F40B10" w:rsidRDefault="00BA7462" w:rsidP="00B02547">
      <w:pPr>
        <w:pStyle w:val="ListParagraph"/>
        <w:numPr>
          <w:ilvl w:val="0"/>
          <w:numId w:val="16"/>
        </w:numPr>
        <w:spacing w:after="120" w:afterAutospacing="0"/>
        <w:rPr>
          <w:rFonts w:cstheme="minorHAnsi"/>
          <w:iCs/>
        </w:rPr>
      </w:pPr>
      <w:r w:rsidRPr="00F40B10">
        <w:rPr>
          <w:rFonts w:cstheme="minorHAnsi"/>
          <w:iCs/>
        </w:rPr>
        <w:t>Supporting local community to have a wider understanding of people with 'dis</w:t>
      </w:r>
      <w:r w:rsidR="00F10624" w:rsidRPr="00F40B10">
        <w:rPr>
          <w:rFonts w:cstheme="minorHAnsi"/>
          <w:iCs/>
        </w:rPr>
        <w:t>’</w:t>
      </w:r>
      <w:r w:rsidRPr="00F40B10">
        <w:rPr>
          <w:rFonts w:cstheme="minorHAnsi"/>
          <w:iCs/>
        </w:rPr>
        <w:t>abilities and their abilities!</w:t>
      </w:r>
    </w:p>
    <w:p w:rsidR="00BA7462" w:rsidRPr="00F40B10" w:rsidRDefault="00BA7462" w:rsidP="00B02547">
      <w:pPr>
        <w:pStyle w:val="ListParagraph"/>
        <w:numPr>
          <w:ilvl w:val="0"/>
          <w:numId w:val="16"/>
        </w:numPr>
        <w:spacing w:after="120" w:afterAutospacing="0"/>
        <w:rPr>
          <w:rFonts w:cstheme="minorHAnsi"/>
          <w:iCs/>
        </w:rPr>
      </w:pPr>
      <w:r w:rsidRPr="00F40B10">
        <w:rPr>
          <w:rFonts w:cstheme="minorHAnsi"/>
          <w:iCs/>
        </w:rPr>
        <w:t>Acceptance of the diversity of our people and the contribution they are able to make to the wider community</w:t>
      </w:r>
    </w:p>
    <w:p w:rsidR="00BA7462" w:rsidRPr="00F40B10" w:rsidRDefault="00BA7462" w:rsidP="00B02547">
      <w:pPr>
        <w:pStyle w:val="ListParagraph"/>
        <w:numPr>
          <w:ilvl w:val="0"/>
          <w:numId w:val="16"/>
        </w:numPr>
        <w:spacing w:after="120" w:afterAutospacing="0"/>
        <w:rPr>
          <w:rFonts w:cstheme="minorHAnsi"/>
          <w:iCs/>
        </w:rPr>
      </w:pPr>
      <w:r w:rsidRPr="00F40B10">
        <w:rPr>
          <w:rFonts w:cstheme="minorHAnsi"/>
          <w:iCs/>
        </w:rPr>
        <w:t>We convey the power of art and the impact it has on people both with and without disability, we advocate for acceptance of diversity and believe that this creates a richer society for all</w:t>
      </w:r>
    </w:p>
    <w:p w:rsidR="00BA7462" w:rsidRPr="00F40B10" w:rsidRDefault="00BA7462" w:rsidP="00B02547">
      <w:pPr>
        <w:pStyle w:val="ListParagraph"/>
        <w:numPr>
          <w:ilvl w:val="0"/>
          <w:numId w:val="16"/>
        </w:numPr>
        <w:spacing w:after="120" w:afterAutospacing="0"/>
        <w:rPr>
          <w:rFonts w:cstheme="minorHAnsi"/>
          <w:iCs/>
        </w:rPr>
      </w:pPr>
      <w:r w:rsidRPr="00F40B10">
        <w:rPr>
          <w:rFonts w:cstheme="minorHAnsi"/>
          <w:iCs/>
        </w:rPr>
        <w:t>Identity as an artist, rather than as a person with mental distress, allows for shifts in self-perception and also in the way others perceive people with mental distress. We help bust stigma about mental health and wellbeing.</w:t>
      </w:r>
      <w:r w:rsidR="001C699E" w:rsidRPr="00F40B10">
        <w:rPr>
          <w:rFonts w:cstheme="minorHAnsi"/>
          <w:iCs/>
        </w:rPr>
        <w:t xml:space="preserve"> </w:t>
      </w:r>
    </w:p>
    <w:p w:rsidR="00BA7462" w:rsidRPr="00F40B10" w:rsidRDefault="00BA7462" w:rsidP="00B02547">
      <w:pPr>
        <w:pStyle w:val="ListParagraph"/>
        <w:numPr>
          <w:ilvl w:val="0"/>
          <w:numId w:val="16"/>
        </w:numPr>
        <w:spacing w:after="120" w:afterAutospacing="0"/>
        <w:rPr>
          <w:rFonts w:cstheme="minorHAnsi"/>
          <w:iCs/>
        </w:rPr>
      </w:pPr>
      <w:r w:rsidRPr="00F40B10">
        <w:rPr>
          <w:rFonts w:cstheme="minorHAnsi"/>
          <w:iCs/>
        </w:rPr>
        <w:t>Making people with disabilities visible and seen to be valuable, contributing members of the community.</w:t>
      </w:r>
    </w:p>
    <w:p w:rsidR="00BA7462" w:rsidRPr="00F40B10" w:rsidRDefault="00BA7462" w:rsidP="00B02547">
      <w:pPr>
        <w:pStyle w:val="ListParagraph"/>
        <w:numPr>
          <w:ilvl w:val="0"/>
          <w:numId w:val="16"/>
        </w:numPr>
        <w:spacing w:after="120" w:afterAutospacing="0"/>
        <w:rPr>
          <w:rFonts w:cstheme="minorHAnsi"/>
          <w:iCs/>
        </w:rPr>
      </w:pPr>
      <w:r w:rsidRPr="00F40B10">
        <w:rPr>
          <w:rFonts w:cstheme="minorHAnsi"/>
          <w:iCs/>
        </w:rPr>
        <w:t>Engaging with people with disabilities that they would not normally.</w:t>
      </w:r>
    </w:p>
    <w:p w:rsidR="00BA7462" w:rsidRPr="00F40B10" w:rsidRDefault="00BA7462" w:rsidP="00B02547">
      <w:pPr>
        <w:pStyle w:val="ListParagraph"/>
        <w:numPr>
          <w:ilvl w:val="0"/>
          <w:numId w:val="16"/>
        </w:numPr>
        <w:spacing w:after="120" w:afterAutospacing="0"/>
        <w:rPr>
          <w:rFonts w:cstheme="minorHAnsi"/>
          <w:iCs/>
        </w:rPr>
      </w:pPr>
      <w:r w:rsidRPr="00F40B10">
        <w:rPr>
          <w:rFonts w:cstheme="minorHAnsi"/>
          <w:iCs/>
        </w:rPr>
        <w:t>We also give disability VISIBILITY and the public the opportunity to see the ability in disability – changing stigma.</w:t>
      </w:r>
    </w:p>
    <w:p w:rsidR="00BA7462" w:rsidRPr="00F40B10" w:rsidRDefault="00BA7462" w:rsidP="00B02547">
      <w:pPr>
        <w:pStyle w:val="ListParagraph"/>
        <w:numPr>
          <w:ilvl w:val="0"/>
          <w:numId w:val="16"/>
        </w:numPr>
        <w:spacing w:after="120" w:afterAutospacing="0"/>
        <w:rPr>
          <w:rFonts w:cstheme="minorHAnsi"/>
          <w:iCs/>
        </w:rPr>
      </w:pPr>
      <w:r w:rsidRPr="00F40B10">
        <w:rPr>
          <w:rFonts w:cstheme="minorHAnsi"/>
          <w:iCs/>
        </w:rPr>
        <w:t>Positive model of abilities of this group of young adults with intellectual disability. Breaking down barriers and misconceptions of intellectual disability.</w:t>
      </w:r>
    </w:p>
    <w:p w:rsidR="00E601E2" w:rsidRPr="006925DF" w:rsidRDefault="000F188B" w:rsidP="000F188B">
      <w:pPr>
        <w:pStyle w:val="ListParagraph"/>
        <w:numPr>
          <w:ilvl w:val="0"/>
          <w:numId w:val="0"/>
        </w:numPr>
        <w:rPr>
          <w:rFonts w:cstheme="minorHAnsi"/>
        </w:rPr>
      </w:pPr>
      <w:r>
        <w:rPr>
          <w:rFonts w:cstheme="minorHAnsi"/>
        </w:rPr>
        <w:t xml:space="preserve">2. </w:t>
      </w:r>
      <w:r w:rsidR="00D7597F" w:rsidRPr="006925DF">
        <w:rPr>
          <w:rFonts w:cstheme="minorHAnsi"/>
        </w:rPr>
        <w:t>Stronger, more cohesive communities, with b</w:t>
      </w:r>
      <w:r w:rsidR="00E601E2" w:rsidRPr="006925DF">
        <w:rPr>
          <w:rFonts w:cstheme="minorHAnsi"/>
        </w:rPr>
        <w:t>etter interaction between all sectors of society</w:t>
      </w:r>
    </w:p>
    <w:p w:rsidR="00B645E9" w:rsidRPr="00F40B10" w:rsidRDefault="00B645E9" w:rsidP="00B02547">
      <w:pPr>
        <w:pStyle w:val="ListParagraph"/>
        <w:numPr>
          <w:ilvl w:val="0"/>
          <w:numId w:val="17"/>
        </w:numPr>
        <w:spacing w:after="120" w:afterAutospacing="0"/>
        <w:rPr>
          <w:rFonts w:cstheme="minorHAnsi"/>
          <w:iCs/>
        </w:rPr>
      </w:pPr>
      <w:r w:rsidRPr="00F40B10">
        <w:rPr>
          <w:rFonts w:cstheme="minorHAnsi"/>
          <w:iCs/>
        </w:rPr>
        <w:t>Building stronger communities.</w:t>
      </w:r>
    </w:p>
    <w:p w:rsidR="00B645E9" w:rsidRPr="00F40B10" w:rsidRDefault="00B645E9" w:rsidP="00B02547">
      <w:pPr>
        <w:pStyle w:val="ListParagraph"/>
        <w:numPr>
          <w:ilvl w:val="0"/>
          <w:numId w:val="17"/>
        </w:numPr>
        <w:spacing w:after="120" w:afterAutospacing="0"/>
        <w:rPr>
          <w:rFonts w:cstheme="minorHAnsi"/>
          <w:iCs/>
        </w:rPr>
      </w:pPr>
      <w:r w:rsidRPr="00F40B10">
        <w:rPr>
          <w:rFonts w:cstheme="minorHAnsi"/>
          <w:iCs/>
        </w:rPr>
        <w:t>We add to the creativity of our community and improve interaction with all sectors of society.</w:t>
      </w:r>
    </w:p>
    <w:p w:rsidR="00BA7462" w:rsidRPr="00F40B10" w:rsidRDefault="00BA7462" w:rsidP="00B02547">
      <w:pPr>
        <w:pStyle w:val="ListParagraph"/>
        <w:numPr>
          <w:ilvl w:val="0"/>
          <w:numId w:val="17"/>
        </w:numPr>
        <w:spacing w:after="120" w:afterAutospacing="0"/>
        <w:rPr>
          <w:rFonts w:cstheme="minorHAnsi"/>
          <w:iCs/>
        </w:rPr>
      </w:pPr>
      <w:r w:rsidRPr="00F40B10">
        <w:rPr>
          <w:rFonts w:cstheme="minorHAnsi"/>
          <w:iCs/>
        </w:rPr>
        <w:t>We host community-focused events (such as during the fringe festival) and interact with the wider population actively.</w:t>
      </w:r>
      <w:r w:rsidR="001C699E" w:rsidRPr="00F40B10">
        <w:rPr>
          <w:rFonts w:cstheme="minorHAnsi"/>
          <w:iCs/>
        </w:rPr>
        <w:t xml:space="preserve"> </w:t>
      </w:r>
      <w:r w:rsidRPr="00F40B10">
        <w:rPr>
          <w:rFonts w:cstheme="minorHAnsi"/>
          <w:iCs/>
        </w:rPr>
        <w:t xml:space="preserve">The benefits are a bolstered sense of community within the [local] area, access to local artwork, access to interacting with peoples with disabilities in a safe environment, and access to local events. </w:t>
      </w:r>
    </w:p>
    <w:p w:rsidR="00BA7462" w:rsidRPr="00F40B10" w:rsidRDefault="00BA7462" w:rsidP="00B02547">
      <w:pPr>
        <w:pStyle w:val="ListParagraph"/>
        <w:numPr>
          <w:ilvl w:val="0"/>
          <w:numId w:val="17"/>
        </w:numPr>
        <w:spacing w:after="120" w:afterAutospacing="0"/>
        <w:rPr>
          <w:rFonts w:cstheme="minorHAnsi"/>
          <w:iCs/>
        </w:rPr>
      </w:pPr>
      <w:r w:rsidRPr="00F40B10">
        <w:rPr>
          <w:rFonts w:cstheme="minorHAnsi"/>
          <w:iCs/>
        </w:rPr>
        <w:t>Working with our clients creates a ripple effect – as they grow so does their relationships with their family, school and other groups they are associated with.</w:t>
      </w:r>
      <w:r w:rsidR="001C699E" w:rsidRPr="00F40B10">
        <w:rPr>
          <w:rFonts w:cstheme="minorHAnsi"/>
          <w:iCs/>
        </w:rPr>
        <w:t xml:space="preserve"> </w:t>
      </w:r>
    </w:p>
    <w:p w:rsidR="00266023" w:rsidRPr="00F40B10" w:rsidRDefault="00266023" w:rsidP="00B02547">
      <w:pPr>
        <w:pStyle w:val="ListParagraph"/>
        <w:numPr>
          <w:ilvl w:val="0"/>
          <w:numId w:val="17"/>
        </w:numPr>
        <w:spacing w:after="120" w:afterAutospacing="0"/>
        <w:rPr>
          <w:rFonts w:cstheme="minorHAnsi"/>
          <w:iCs/>
        </w:rPr>
      </w:pPr>
      <w:r w:rsidRPr="00F40B10">
        <w:rPr>
          <w:rFonts w:cstheme="minorHAnsi"/>
          <w:iCs/>
        </w:rPr>
        <w:t>Greater collaboration, growth in social and economic opportunities, cultural expression, community resilience.</w:t>
      </w:r>
    </w:p>
    <w:p w:rsidR="009C0D7C" w:rsidRPr="00F40B10" w:rsidRDefault="00BA7462" w:rsidP="00B02547">
      <w:pPr>
        <w:pStyle w:val="ListParagraph"/>
        <w:numPr>
          <w:ilvl w:val="0"/>
          <w:numId w:val="17"/>
        </w:numPr>
        <w:spacing w:after="120" w:afterAutospacing="0"/>
        <w:rPr>
          <w:rFonts w:cstheme="minorHAnsi"/>
          <w:i/>
          <w:sz w:val="20"/>
        </w:rPr>
      </w:pPr>
      <w:r w:rsidRPr="00F40B10">
        <w:rPr>
          <w:rFonts w:cstheme="minorHAnsi"/>
          <w:iCs/>
        </w:rPr>
        <w:t xml:space="preserve">Resilience. Cohesion. Belonging. Celebration. </w:t>
      </w:r>
    </w:p>
    <w:p w:rsidR="00E601E2" w:rsidRPr="005A6DC6" w:rsidRDefault="000F188B" w:rsidP="000F188B">
      <w:pPr>
        <w:pStyle w:val="ListParagraph"/>
        <w:numPr>
          <w:ilvl w:val="0"/>
          <w:numId w:val="0"/>
        </w:numPr>
        <w:rPr>
          <w:rFonts w:asciiTheme="minorHAnsi" w:hAnsiTheme="minorHAnsi" w:cstheme="minorHAnsi"/>
        </w:rPr>
      </w:pPr>
      <w:r>
        <w:rPr>
          <w:rFonts w:asciiTheme="minorHAnsi" w:hAnsiTheme="minorHAnsi" w:cstheme="minorHAnsi"/>
        </w:rPr>
        <w:lastRenderedPageBreak/>
        <w:t xml:space="preserve">3. </w:t>
      </w:r>
      <w:r w:rsidR="00E601E2" w:rsidRPr="005A6DC6">
        <w:rPr>
          <w:rFonts w:asciiTheme="minorHAnsi" w:hAnsiTheme="minorHAnsi" w:cstheme="minorHAnsi"/>
        </w:rPr>
        <w:t>Enhancement of community spaces</w:t>
      </w:r>
    </w:p>
    <w:p w:rsidR="00B645E9" w:rsidRPr="00F40B10" w:rsidRDefault="00B645E9" w:rsidP="00B02547">
      <w:pPr>
        <w:pStyle w:val="ListParagraph"/>
        <w:numPr>
          <w:ilvl w:val="0"/>
          <w:numId w:val="18"/>
        </w:numPr>
        <w:spacing w:after="120" w:afterAutospacing="0"/>
        <w:rPr>
          <w:rFonts w:cstheme="minorHAnsi"/>
          <w:iCs/>
        </w:rPr>
      </w:pPr>
      <w:r w:rsidRPr="00F40B10">
        <w:rPr>
          <w:rFonts w:cstheme="minorHAnsi"/>
          <w:iCs/>
        </w:rPr>
        <w:t xml:space="preserve">Supporting social </w:t>
      </w:r>
      <w:r w:rsidR="00C4469E" w:rsidRPr="00F40B10">
        <w:rPr>
          <w:rFonts w:cstheme="minorHAnsi"/>
          <w:iCs/>
        </w:rPr>
        <w:t>wellbeing</w:t>
      </w:r>
      <w:r w:rsidRPr="00F40B10">
        <w:rPr>
          <w:rFonts w:cstheme="minorHAnsi"/>
          <w:iCs/>
        </w:rPr>
        <w:t xml:space="preserve"> campaigns and creating art to enhance community spaces.</w:t>
      </w:r>
    </w:p>
    <w:p w:rsidR="00BA7462" w:rsidRPr="00F40B10" w:rsidRDefault="00BA7462" w:rsidP="00B02547">
      <w:pPr>
        <w:pStyle w:val="ListParagraph"/>
        <w:numPr>
          <w:ilvl w:val="0"/>
          <w:numId w:val="18"/>
        </w:numPr>
        <w:spacing w:after="120" w:afterAutospacing="0"/>
        <w:rPr>
          <w:rFonts w:cstheme="minorHAnsi"/>
          <w:iCs/>
        </w:rPr>
      </w:pPr>
      <w:r w:rsidRPr="00F40B10">
        <w:rPr>
          <w:rFonts w:cstheme="minorHAnsi"/>
          <w:iCs/>
        </w:rPr>
        <w:t>A visible contribution of many peoples to the world around them – we add colour to the world</w:t>
      </w:r>
      <w:r w:rsidR="00266023" w:rsidRPr="00F40B10">
        <w:rPr>
          <w:rFonts w:cstheme="minorHAnsi"/>
          <w:iCs/>
        </w:rPr>
        <w:t>.</w:t>
      </w:r>
    </w:p>
    <w:p w:rsidR="00BA7462" w:rsidRPr="00F40B10" w:rsidRDefault="00BA7462" w:rsidP="00B02547">
      <w:pPr>
        <w:pStyle w:val="ListParagraph"/>
        <w:numPr>
          <w:ilvl w:val="0"/>
          <w:numId w:val="18"/>
        </w:numPr>
        <w:spacing w:after="120" w:afterAutospacing="0"/>
        <w:rPr>
          <w:rFonts w:cstheme="minorHAnsi"/>
          <w:iCs/>
        </w:rPr>
      </w:pPr>
      <w:r w:rsidRPr="00F40B10">
        <w:rPr>
          <w:rFonts w:cstheme="minorHAnsi"/>
          <w:iCs/>
        </w:rPr>
        <w:t>It is the only art studio/space in the local area, and provides a contrast of colour and culture in an otherwise artistically derelict part of town.</w:t>
      </w:r>
      <w:r w:rsidR="001C699E" w:rsidRPr="00F40B10">
        <w:rPr>
          <w:rFonts w:cstheme="minorHAnsi"/>
          <w:iCs/>
        </w:rPr>
        <w:t xml:space="preserve"> </w:t>
      </w:r>
    </w:p>
    <w:p w:rsidR="00D7597F" w:rsidRPr="005A6DC6" w:rsidRDefault="000F188B" w:rsidP="000F188B">
      <w:pPr>
        <w:pStyle w:val="ListParagraph"/>
        <w:numPr>
          <w:ilvl w:val="0"/>
          <w:numId w:val="0"/>
        </w:numPr>
        <w:rPr>
          <w:rFonts w:asciiTheme="minorHAnsi" w:hAnsiTheme="minorHAnsi" w:cstheme="minorHAnsi"/>
        </w:rPr>
      </w:pPr>
      <w:r>
        <w:rPr>
          <w:rFonts w:asciiTheme="minorHAnsi" w:hAnsiTheme="minorHAnsi" w:cstheme="minorHAnsi"/>
        </w:rPr>
        <w:t xml:space="preserve">4. </w:t>
      </w:r>
      <w:r w:rsidR="00D7597F" w:rsidRPr="005A6DC6">
        <w:rPr>
          <w:rFonts w:asciiTheme="minorHAnsi" w:hAnsiTheme="minorHAnsi" w:cstheme="minorHAnsi"/>
        </w:rPr>
        <w:t>Accessibility to the arts</w:t>
      </w:r>
    </w:p>
    <w:p w:rsidR="00BA7462" w:rsidRPr="00F40B10" w:rsidRDefault="00BA7462" w:rsidP="00B02547">
      <w:pPr>
        <w:pStyle w:val="ListParagraph"/>
        <w:numPr>
          <w:ilvl w:val="0"/>
          <w:numId w:val="19"/>
        </w:numPr>
        <w:spacing w:after="120" w:afterAutospacing="0"/>
        <w:rPr>
          <w:rFonts w:cstheme="minorHAnsi"/>
          <w:iCs/>
        </w:rPr>
      </w:pPr>
      <w:r w:rsidRPr="00F40B10">
        <w:rPr>
          <w:rFonts w:cstheme="minorHAnsi"/>
          <w:iCs/>
        </w:rPr>
        <w:t>Our exhibitions provide an opportunity for people to buy affordable artworks</w:t>
      </w:r>
      <w:r w:rsidR="00266023" w:rsidRPr="00F40B10">
        <w:rPr>
          <w:rFonts w:cstheme="minorHAnsi"/>
          <w:iCs/>
        </w:rPr>
        <w:t>.</w:t>
      </w:r>
    </w:p>
    <w:p w:rsidR="00BA7462" w:rsidRPr="00F40B10" w:rsidRDefault="00BA7462" w:rsidP="00B02547">
      <w:pPr>
        <w:pStyle w:val="ListParagraph"/>
        <w:numPr>
          <w:ilvl w:val="0"/>
          <w:numId w:val="19"/>
        </w:numPr>
        <w:spacing w:after="120" w:afterAutospacing="0"/>
        <w:rPr>
          <w:rFonts w:cstheme="minorHAnsi"/>
          <w:iCs/>
        </w:rPr>
      </w:pPr>
      <w:r w:rsidRPr="00F40B10">
        <w:rPr>
          <w:rFonts w:cstheme="minorHAnsi"/>
          <w:iCs/>
        </w:rPr>
        <w:t>Stimulating gallery space exhibiting artworks from our studio … provides a rich space for members of the public to enjoy, make connections and purchase artworks.</w:t>
      </w:r>
    </w:p>
    <w:p w:rsidR="00BA7462" w:rsidRPr="00F40B10" w:rsidRDefault="00BA7462" w:rsidP="00B02547">
      <w:pPr>
        <w:pStyle w:val="ListParagraph"/>
        <w:numPr>
          <w:ilvl w:val="0"/>
          <w:numId w:val="19"/>
        </w:numPr>
        <w:spacing w:after="120" w:afterAutospacing="0"/>
        <w:rPr>
          <w:rFonts w:cstheme="minorHAnsi"/>
          <w:iCs/>
        </w:rPr>
      </w:pPr>
      <w:r w:rsidRPr="00F40B10">
        <w:rPr>
          <w:rFonts w:cstheme="minorHAnsi"/>
          <w:iCs/>
        </w:rPr>
        <w:t xml:space="preserve">Gives [the community] the opportunity to purchase artwork by placing it in the mainstream galleries – alongside their contemporaries – rather than being reserved for community art spaces or in "disability" showcases. </w:t>
      </w:r>
    </w:p>
    <w:p w:rsidR="00BA7462" w:rsidRPr="00F40B10" w:rsidRDefault="00BA7462" w:rsidP="00B02547">
      <w:pPr>
        <w:pStyle w:val="ListParagraph"/>
        <w:numPr>
          <w:ilvl w:val="0"/>
          <w:numId w:val="19"/>
        </w:numPr>
        <w:spacing w:after="120" w:afterAutospacing="0"/>
        <w:rPr>
          <w:rFonts w:cstheme="minorHAnsi"/>
          <w:iCs/>
        </w:rPr>
      </w:pPr>
      <w:r w:rsidRPr="00F40B10">
        <w:rPr>
          <w:rFonts w:cstheme="minorHAnsi"/>
          <w:iCs/>
        </w:rPr>
        <w:t>People from the community are able to enjoy and buy extraordinary and affordable art works.</w:t>
      </w:r>
    </w:p>
    <w:p w:rsidR="00BA7462" w:rsidRPr="00F40B10" w:rsidRDefault="00BA7462" w:rsidP="00B02547">
      <w:pPr>
        <w:pStyle w:val="ListParagraph"/>
        <w:numPr>
          <w:ilvl w:val="0"/>
          <w:numId w:val="19"/>
        </w:numPr>
        <w:spacing w:after="120" w:afterAutospacing="0"/>
        <w:rPr>
          <w:rFonts w:cstheme="minorHAnsi"/>
          <w:iCs/>
        </w:rPr>
      </w:pPr>
      <w:r w:rsidRPr="00F40B10">
        <w:rPr>
          <w:rFonts w:cstheme="minorHAnsi"/>
          <w:iCs/>
        </w:rPr>
        <w:t>Exhibitions and performances are open to the general public; community awareness of our organisation and</w:t>
      </w:r>
      <w:r w:rsidR="005A6DC6" w:rsidRPr="00F40B10">
        <w:rPr>
          <w:rFonts w:cstheme="minorHAnsi"/>
          <w:iCs/>
        </w:rPr>
        <w:t xml:space="preserve"> creative spaces</w:t>
      </w:r>
      <w:r w:rsidRPr="00F40B10">
        <w:rPr>
          <w:rFonts w:cstheme="minorHAnsi"/>
          <w:iCs/>
        </w:rPr>
        <w:t>.</w:t>
      </w:r>
    </w:p>
    <w:p w:rsidR="00E601E2" w:rsidRPr="005A6DC6" w:rsidRDefault="000F188B" w:rsidP="000F188B">
      <w:pPr>
        <w:pStyle w:val="ListParagraph"/>
        <w:numPr>
          <w:ilvl w:val="0"/>
          <w:numId w:val="0"/>
        </w:numPr>
        <w:rPr>
          <w:rFonts w:asciiTheme="minorHAnsi" w:hAnsiTheme="minorHAnsi" w:cstheme="minorHAnsi"/>
        </w:rPr>
      </w:pPr>
      <w:r>
        <w:rPr>
          <w:rFonts w:asciiTheme="minorHAnsi" w:hAnsiTheme="minorHAnsi" w:cstheme="minorHAnsi"/>
        </w:rPr>
        <w:t xml:space="preserve">5. </w:t>
      </w:r>
      <w:r w:rsidR="00E601E2" w:rsidRPr="005A6DC6">
        <w:rPr>
          <w:rFonts w:asciiTheme="minorHAnsi" w:hAnsiTheme="minorHAnsi" w:cstheme="minorHAnsi"/>
        </w:rPr>
        <w:t>Peace of mind, and sense of pride, for families of clients</w:t>
      </w:r>
    </w:p>
    <w:p w:rsidR="00BA7462" w:rsidRPr="00F40B10" w:rsidRDefault="00BA7462" w:rsidP="00B02547">
      <w:pPr>
        <w:pStyle w:val="ListParagraph"/>
        <w:numPr>
          <w:ilvl w:val="0"/>
          <w:numId w:val="20"/>
        </w:numPr>
        <w:spacing w:after="120" w:afterAutospacing="0"/>
        <w:rPr>
          <w:rFonts w:cstheme="minorHAnsi"/>
          <w:iCs/>
        </w:rPr>
      </w:pPr>
      <w:r w:rsidRPr="00F40B10">
        <w:rPr>
          <w:rFonts w:cstheme="minorHAnsi"/>
          <w:iCs/>
        </w:rPr>
        <w:t>Families of our clients enjoy being able to see the work that our clients create</w:t>
      </w:r>
      <w:r w:rsidR="00266023" w:rsidRPr="00F40B10">
        <w:rPr>
          <w:rFonts w:cstheme="minorHAnsi"/>
          <w:iCs/>
        </w:rPr>
        <w:t>.</w:t>
      </w:r>
    </w:p>
    <w:p w:rsidR="00BA7462" w:rsidRPr="00F40B10" w:rsidRDefault="00BA7462" w:rsidP="00B02547">
      <w:pPr>
        <w:pStyle w:val="ListParagraph"/>
        <w:numPr>
          <w:ilvl w:val="0"/>
          <w:numId w:val="20"/>
        </w:numPr>
        <w:spacing w:after="120" w:afterAutospacing="0"/>
        <w:rPr>
          <w:rFonts w:cstheme="minorHAnsi"/>
          <w:iCs/>
        </w:rPr>
      </w:pPr>
      <w:r w:rsidRPr="00F40B10">
        <w:rPr>
          <w:rFonts w:cstheme="minorHAnsi"/>
          <w:iCs/>
        </w:rPr>
        <w:t xml:space="preserve">There is an immediate benefit to families who see the artist/client/family member achieve success, belonging and </w:t>
      </w:r>
      <w:r w:rsidR="00C4469E" w:rsidRPr="00F40B10">
        <w:rPr>
          <w:rFonts w:cstheme="minorHAnsi"/>
          <w:iCs/>
        </w:rPr>
        <w:t>wellbeing</w:t>
      </w:r>
      <w:r w:rsidRPr="00F40B10">
        <w:rPr>
          <w:rFonts w:cstheme="minorHAnsi"/>
          <w:iCs/>
        </w:rPr>
        <w:t>.</w:t>
      </w:r>
      <w:r w:rsidR="001C699E" w:rsidRPr="00F40B10">
        <w:rPr>
          <w:rFonts w:cstheme="minorHAnsi"/>
          <w:iCs/>
        </w:rPr>
        <w:t xml:space="preserve"> </w:t>
      </w:r>
    </w:p>
    <w:p w:rsidR="00BA7462" w:rsidRPr="00F40B10" w:rsidRDefault="00BA7462" w:rsidP="00B02547">
      <w:pPr>
        <w:pStyle w:val="ListParagraph"/>
        <w:numPr>
          <w:ilvl w:val="0"/>
          <w:numId w:val="20"/>
        </w:numPr>
        <w:spacing w:after="120" w:afterAutospacing="0"/>
        <w:rPr>
          <w:rFonts w:cstheme="minorHAnsi"/>
          <w:iCs/>
        </w:rPr>
      </w:pPr>
      <w:r w:rsidRPr="00F40B10">
        <w:rPr>
          <w:rFonts w:cstheme="minorHAnsi"/>
          <w:iCs/>
        </w:rPr>
        <w:t>Knowing there is a safe space for their wh</w:t>
      </w:r>
      <w:r w:rsidR="002F0797" w:rsidRPr="00B54999">
        <w:rPr>
          <w:rFonts w:cstheme="minorHAnsi"/>
        </w:rPr>
        <w:t>ā</w:t>
      </w:r>
      <w:r w:rsidRPr="00F40B10">
        <w:rPr>
          <w:rFonts w:cstheme="minorHAnsi"/>
          <w:iCs/>
        </w:rPr>
        <w:t>nau.</w:t>
      </w:r>
    </w:p>
    <w:p w:rsidR="00E601E2" w:rsidRPr="005A6DC6" w:rsidRDefault="000F188B" w:rsidP="000F188B">
      <w:pPr>
        <w:pStyle w:val="ListParagraph"/>
        <w:numPr>
          <w:ilvl w:val="0"/>
          <w:numId w:val="0"/>
        </w:numPr>
        <w:rPr>
          <w:rFonts w:asciiTheme="minorHAnsi" w:hAnsiTheme="minorHAnsi" w:cstheme="minorHAnsi"/>
        </w:rPr>
      </w:pPr>
      <w:r>
        <w:rPr>
          <w:rFonts w:asciiTheme="minorHAnsi" w:hAnsiTheme="minorHAnsi" w:cstheme="minorHAnsi"/>
        </w:rPr>
        <w:t xml:space="preserve">6. </w:t>
      </w:r>
      <w:r w:rsidR="00BA7462" w:rsidRPr="005A6DC6">
        <w:rPr>
          <w:rFonts w:asciiTheme="minorHAnsi" w:hAnsiTheme="minorHAnsi" w:cstheme="minorHAnsi"/>
        </w:rPr>
        <w:t xml:space="preserve">Improved </w:t>
      </w:r>
      <w:r w:rsidR="00C4469E">
        <w:rPr>
          <w:rFonts w:asciiTheme="minorHAnsi" w:hAnsiTheme="minorHAnsi" w:cstheme="minorHAnsi"/>
        </w:rPr>
        <w:t>wellbeing</w:t>
      </w:r>
      <w:r w:rsidR="00BA7462" w:rsidRPr="005A6DC6">
        <w:rPr>
          <w:rFonts w:asciiTheme="minorHAnsi" w:hAnsiTheme="minorHAnsi" w:cstheme="minorHAnsi"/>
        </w:rPr>
        <w:t>, r</w:t>
      </w:r>
      <w:r w:rsidR="00E601E2" w:rsidRPr="005A6DC6">
        <w:rPr>
          <w:rFonts w:asciiTheme="minorHAnsi" w:hAnsiTheme="minorHAnsi" w:cstheme="minorHAnsi"/>
        </w:rPr>
        <w:t>educed risk of suicide, medical interventions</w:t>
      </w:r>
    </w:p>
    <w:p w:rsidR="00BA7462" w:rsidRPr="00F40B10" w:rsidRDefault="00266023" w:rsidP="00B02547">
      <w:pPr>
        <w:pStyle w:val="ListParagraph"/>
        <w:numPr>
          <w:ilvl w:val="0"/>
          <w:numId w:val="21"/>
        </w:numPr>
        <w:spacing w:after="120" w:afterAutospacing="0"/>
        <w:rPr>
          <w:rFonts w:cstheme="minorHAnsi"/>
          <w:iCs/>
        </w:rPr>
      </w:pPr>
      <w:r w:rsidRPr="00F40B10">
        <w:rPr>
          <w:rFonts w:cstheme="minorHAnsi"/>
          <w:iCs/>
        </w:rPr>
        <w:t xml:space="preserve">Reduction </w:t>
      </w:r>
      <w:r w:rsidR="00BA7462" w:rsidRPr="00F40B10">
        <w:rPr>
          <w:rFonts w:cstheme="minorHAnsi"/>
          <w:iCs/>
        </w:rPr>
        <w:t>in personal isolation, improved physical and mental health of residents, reduction of negative social impacts such as mental and physical illness, hospitalisation, wh</w:t>
      </w:r>
      <w:r w:rsidR="002F0797" w:rsidRPr="00B54999">
        <w:rPr>
          <w:rFonts w:cstheme="minorHAnsi"/>
        </w:rPr>
        <w:t>ā</w:t>
      </w:r>
      <w:r w:rsidR="00BA7462" w:rsidRPr="00F40B10">
        <w:rPr>
          <w:rFonts w:cstheme="minorHAnsi"/>
          <w:iCs/>
        </w:rPr>
        <w:t xml:space="preserve">nau breakdown, crime. </w:t>
      </w:r>
    </w:p>
    <w:p w:rsidR="00BA7462" w:rsidRPr="00F40B10" w:rsidRDefault="00BA7462" w:rsidP="00B02547">
      <w:pPr>
        <w:pStyle w:val="ListParagraph"/>
        <w:numPr>
          <w:ilvl w:val="0"/>
          <w:numId w:val="21"/>
        </w:numPr>
        <w:spacing w:after="120" w:afterAutospacing="0"/>
        <w:rPr>
          <w:rFonts w:cstheme="minorHAnsi"/>
          <w:iCs/>
        </w:rPr>
      </w:pPr>
      <w:r w:rsidRPr="00F40B10">
        <w:rPr>
          <w:rFonts w:cstheme="minorHAnsi"/>
          <w:iCs/>
        </w:rPr>
        <w:t xml:space="preserve">We raise awareness of </w:t>
      </w:r>
      <w:r w:rsidR="00C4469E" w:rsidRPr="00F40B10">
        <w:rPr>
          <w:rFonts w:cstheme="minorHAnsi"/>
          <w:iCs/>
        </w:rPr>
        <w:t>wellbeing</w:t>
      </w:r>
      <w:r w:rsidRPr="00F40B10">
        <w:rPr>
          <w:rFonts w:cstheme="minorHAnsi"/>
          <w:iCs/>
        </w:rPr>
        <w:t xml:space="preserve"> through creativity – client artists are ambassadors or champions through their lived experience of mental distress and their artistic practice.</w:t>
      </w:r>
      <w:r w:rsidR="001C699E" w:rsidRPr="00F40B10">
        <w:rPr>
          <w:rFonts w:cstheme="minorHAnsi"/>
          <w:iCs/>
        </w:rPr>
        <w:t xml:space="preserve"> </w:t>
      </w:r>
      <w:r w:rsidRPr="00F40B10">
        <w:rPr>
          <w:rFonts w:cstheme="minorHAnsi"/>
          <w:iCs/>
        </w:rPr>
        <w:t>There is a ripple effect from the support given to individual artists and their whānau – to friends, neighbourhoods, and communities through wider community participation eg volunteering at local art gallery</w:t>
      </w:r>
    </w:p>
    <w:p w:rsidR="00BA7462" w:rsidRPr="00F40B10" w:rsidRDefault="00BA7462" w:rsidP="00B02547">
      <w:pPr>
        <w:pStyle w:val="ListParagraph"/>
        <w:numPr>
          <w:ilvl w:val="0"/>
          <w:numId w:val="21"/>
        </w:numPr>
        <w:spacing w:after="120" w:afterAutospacing="0"/>
        <w:rPr>
          <w:rFonts w:cstheme="minorHAnsi"/>
          <w:iCs/>
        </w:rPr>
      </w:pPr>
      <w:r w:rsidRPr="00F40B10">
        <w:rPr>
          <w:rFonts w:cstheme="minorHAnsi"/>
          <w:iCs/>
        </w:rPr>
        <w:t>Our creative space prevents suicide</w:t>
      </w:r>
      <w:r w:rsidR="000F188B">
        <w:rPr>
          <w:rFonts w:cstheme="minorHAnsi"/>
          <w:iCs/>
        </w:rPr>
        <w:t>,</w:t>
      </w:r>
      <w:r w:rsidRPr="00F40B10">
        <w:rPr>
          <w:rFonts w:cstheme="minorHAnsi"/>
          <w:iCs/>
        </w:rPr>
        <w:t xml:space="preserve"> </w:t>
      </w:r>
      <w:r w:rsidR="000F188B">
        <w:rPr>
          <w:rFonts w:cstheme="minorHAnsi"/>
          <w:iCs/>
        </w:rPr>
        <w:t xml:space="preserve">which </w:t>
      </w:r>
      <w:r w:rsidRPr="00F40B10">
        <w:rPr>
          <w:rFonts w:cstheme="minorHAnsi"/>
          <w:iCs/>
        </w:rPr>
        <w:t xml:space="preserve">takes an enormous toll on families and communities. </w:t>
      </w:r>
    </w:p>
    <w:p w:rsidR="00BA7462" w:rsidRPr="00F40B10" w:rsidRDefault="00BA7462" w:rsidP="00B02547">
      <w:pPr>
        <w:pStyle w:val="ListParagraph"/>
        <w:numPr>
          <w:ilvl w:val="0"/>
          <w:numId w:val="21"/>
        </w:numPr>
        <w:spacing w:after="120" w:afterAutospacing="0"/>
        <w:rPr>
          <w:rFonts w:cstheme="minorHAnsi"/>
          <w:iCs/>
        </w:rPr>
      </w:pPr>
      <w:r w:rsidRPr="00F40B10">
        <w:rPr>
          <w:rFonts w:cstheme="minorHAnsi"/>
          <w:iCs/>
        </w:rPr>
        <w:t>Our work reduces the need for medical intervention and treatment. Artists tell us they have reduced need for medication, [or] for in-patient mental health treatment.</w:t>
      </w:r>
      <w:r w:rsidR="001C699E" w:rsidRPr="00F40B10">
        <w:rPr>
          <w:rFonts w:cstheme="minorHAnsi"/>
          <w:iCs/>
        </w:rPr>
        <w:t xml:space="preserve"> </w:t>
      </w:r>
    </w:p>
    <w:p w:rsidR="00BA7462" w:rsidRPr="00F40B10" w:rsidRDefault="00BA7462" w:rsidP="00B02547">
      <w:pPr>
        <w:pStyle w:val="ListParagraph"/>
        <w:numPr>
          <w:ilvl w:val="0"/>
          <w:numId w:val="21"/>
        </w:numPr>
        <w:spacing w:after="120" w:afterAutospacing="0"/>
        <w:rPr>
          <w:rFonts w:cstheme="minorHAnsi"/>
          <w:iCs/>
        </w:rPr>
      </w:pPr>
      <w:r w:rsidRPr="00F40B10">
        <w:rPr>
          <w:rFonts w:cstheme="minorHAnsi"/>
          <w:iCs/>
        </w:rPr>
        <w:t>Supports the mental health and wellbeing of the whole community by removing barriers to access like needing to be referred or costs.</w:t>
      </w:r>
    </w:p>
    <w:p w:rsidR="00BA7462" w:rsidRPr="00F40B10" w:rsidRDefault="00BA7462" w:rsidP="00B02547">
      <w:pPr>
        <w:pStyle w:val="ListParagraph"/>
        <w:numPr>
          <w:ilvl w:val="0"/>
          <w:numId w:val="21"/>
        </w:numPr>
        <w:spacing w:after="120" w:afterAutospacing="0"/>
        <w:rPr>
          <w:rFonts w:cstheme="minorHAnsi"/>
          <w:iCs/>
        </w:rPr>
      </w:pPr>
      <w:r w:rsidRPr="00F40B10">
        <w:rPr>
          <w:rFonts w:cstheme="minorHAnsi"/>
          <w:iCs/>
        </w:rPr>
        <w:t xml:space="preserve">Many artists who attend our organisation have empowering experiences. This often means that they are less likely to need institutional care or community support. They will be less likely to return to prison or to remain homeless. They may become people who contribute to their community rather than draining it. </w:t>
      </w:r>
    </w:p>
    <w:p w:rsidR="00C868F2" w:rsidRPr="005A6DC6" w:rsidRDefault="00C868F2" w:rsidP="000F188B">
      <w:pPr>
        <w:pStyle w:val="Heading3"/>
      </w:pPr>
      <w:r w:rsidRPr="005A6DC6">
        <w:lastRenderedPageBreak/>
        <w:t xml:space="preserve">A </w:t>
      </w:r>
      <w:r w:rsidR="000F188B">
        <w:t>c</w:t>
      </w:r>
      <w:r w:rsidRPr="005A6DC6">
        <w:t xml:space="preserve">reative </w:t>
      </w:r>
      <w:r w:rsidR="006925DF">
        <w:t>s</w:t>
      </w:r>
      <w:r w:rsidRPr="005A6DC6">
        <w:t xml:space="preserve">pace </w:t>
      </w:r>
      <w:r w:rsidR="006925DF">
        <w:t>c</w:t>
      </w:r>
      <w:r w:rsidRPr="005A6DC6">
        <w:t xml:space="preserve">ase </w:t>
      </w:r>
      <w:r w:rsidR="006925DF">
        <w:t>s</w:t>
      </w:r>
      <w:r w:rsidRPr="005A6DC6">
        <w:t>tudy</w:t>
      </w:r>
    </w:p>
    <w:tbl>
      <w:tblPr>
        <w:tblStyle w:val="TableGrid"/>
        <w:tblW w:w="9051" w:type="dxa"/>
        <w:jc w:val="center"/>
        <w:tblBorders>
          <w:top w:val="single" w:sz="8" w:space="0" w:color="2E74B5" w:themeColor="accent1" w:themeShade="BF"/>
          <w:left w:val="single" w:sz="8" w:space="0" w:color="2E74B5" w:themeColor="accent1" w:themeShade="BF"/>
          <w:bottom w:val="single" w:sz="8" w:space="0" w:color="2E74B5" w:themeColor="accent1" w:themeShade="BF"/>
          <w:right w:val="single" w:sz="8" w:space="0" w:color="2E74B5" w:themeColor="accent1" w:themeShade="BF"/>
          <w:insideH w:val="single" w:sz="8" w:space="0" w:color="2E74B5" w:themeColor="accent1" w:themeShade="BF"/>
          <w:insideV w:val="single" w:sz="8" w:space="0" w:color="2E74B5" w:themeColor="accent1" w:themeShade="BF"/>
        </w:tblBorders>
        <w:shd w:val="clear" w:color="auto" w:fill="DEEAF6" w:themeFill="accent1" w:themeFillTint="33"/>
        <w:tblCellMar>
          <w:top w:w="284" w:type="dxa"/>
          <w:left w:w="284" w:type="dxa"/>
          <w:bottom w:w="284" w:type="dxa"/>
          <w:right w:w="284" w:type="dxa"/>
        </w:tblCellMar>
        <w:tblLook w:val="04A0" w:firstRow="1" w:lastRow="0" w:firstColumn="1" w:lastColumn="0" w:noHBand="0" w:noVBand="1"/>
      </w:tblPr>
      <w:tblGrid>
        <w:gridCol w:w="9051"/>
      </w:tblGrid>
      <w:tr w:rsidR="005A6DC6" w:rsidRPr="000F188B">
        <w:trPr>
          <w:jc w:val="center"/>
        </w:trPr>
        <w:tc>
          <w:tcPr>
            <w:tcW w:w="9051" w:type="dxa"/>
            <w:shd w:val="clear" w:color="auto" w:fill="DEEAF6" w:themeFill="accent1" w:themeFillTint="33"/>
          </w:tcPr>
          <w:p w:rsidR="007A0BDB" w:rsidRPr="000F188B" w:rsidRDefault="007A0BDB" w:rsidP="00EB5E70">
            <w:pPr>
              <w:pStyle w:val="Heading3"/>
              <w:outlineLvl w:val="2"/>
            </w:pPr>
            <w:bookmarkStart w:id="28" w:name="_Ref2113999"/>
            <w:bookmarkStart w:id="29" w:name="Twin_Rivers_case_study"/>
            <w:r w:rsidRPr="000F188B">
              <w:t>Te Whare Toi o Ngāruawāhia – Twin Rivers Community Art Centre</w:t>
            </w:r>
            <w:bookmarkEnd w:id="28"/>
          </w:p>
          <w:bookmarkEnd w:id="29"/>
          <w:p w:rsidR="007A0BDB" w:rsidRPr="000F188B" w:rsidRDefault="007A0BDB" w:rsidP="00810355">
            <w:pPr>
              <w:spacing w:line="259" w:lineRule="auto"/>
              <w:rPr>
                <w:rFonts w:cstheme="minorHAnsi"/>
              </w:rPr>
            </w:pPr>
            <w:r w:rsidRPr="000F188B">
              <w:rPr>
                <w:rFonts w:cstheme="minorHAnsi"/>
              </w:rPr>
              <w:t xml:space="preserve">Twin Rivers Community Art Centre was established in Ngāruawāhia in 2002 by the local community for the benefit of </w:t>
            </w:r>
            <w:r w:rsidR="00163D11" w:rsidRPr="000F188B">
              <w:rPr>
                <w:rFonts w:cstheme="minorHAnsi"/>
              </w:rPr>
              <w:t>Ngāruawāhia</w:t>
            </w:r>
            <w:r w:rsidRPr="000F188B">
              <w:rPr>
                <w:rFonts w:cstheme="minorHAnsi"/>
              </w:rPr>
              <w:t xml:space="preserve"> and the surrounding rural districts. In 2017, the legal and operating name was updated and Te Whare Toi o Ngāruawāhia added to better reflect the community it serves.</w:t>
            </w:r>
          </w:p>
          <w:p w:rsidR="007A0BDB" w:rsidRPr="000F188B" w:rsidRDefault="007A0BDB" w:rsidP="00810355">
            <w:pPr>
              <w:spacing w:line="259" w:lineRule="auto"/>
              <w:rPr>
                <w:rFonts w:cstheme="minorHAnsi"/>
              </w:rPr>
            </w:pPr>
            <w:r w:rsidRPr="000F188B">
              <w:rPr>
                <w:rFonts w:cstheme="minorHAnsi"/>
              </w:rPr>
              <w:t>The organisation is an incorporated society governed by an elected committee of members and run by two part-time staff who have extensive experience in management in the not-for-profit sector. It has a core group of 15 active volunteers</w:t>
            </w:r>
            <w:r w:rsidR="00D460F5">
              <w:rPr>
                <w:rFonts w:cstheme="minorHAnsi"/>
              </w:rPr>
              <w:t>,</w:t>
            </w:r>
            <w:r w:rsidRPr="000F188B">
              <w:rPr>
                <w:rFonts w:cstheme="minorHAnsi"/>
              </w:rPr>
              <w:t xml:space="preserve"> which grows to 50 as needed for tutoring, events and fundraising. A substantial proportion of staff and volunteers have lived experience of significant life challenges, ill-health, disability or mental distress.</w:t>
            </w:r>
          </w:p>
          <w:p w:rsidR="007A0BDB" w:rsidRPr="000F188B" w:rsidRDefault="007A0BDB" w:rsidP="00810355">
            <w:pPr>
              <w:spacing w:line="259" w:lineRule="auto"/>
              <w:rPr>
                <w:rFonts w:cstheme="minorHAnsi"/>
              </w:rPr>
            </w:pPr>
            <w:r w:rsidRPr="000F188B">
              <w:rPr>
                <w:rFonts w:cstheme="minorHAnsi"/>
              </w:rPr>
              <w:t>The centre is open Monday to Thursday, with a kaupapa that acknowledges all people have life challenges that can be eased by working creatively together. People from all walks of life are welcome and included – from pre-school tamariki to kaum</w:t>
            </w:r>
            <w:r w:rsidR="00D460F5" w:rsidRPr="000F188B">
              <w:rPr>
                <w:rFonts w:cstheme="minorHAnsi"/>
              </w:rPr>
              <w:t>ā</w:t>
            </w:r>
            <w:r w:rsidRPr="000F188B">
              <w:rPr>
                <w:rFonts w:cstheme="minorHAnsi"/>
              </w:rPr>
              <w:t xml:space="preserve">tua in their 80s. Around 80 people regularly attend programmes in the studio each week. Skilled artists and first-time creators are all involved in exhibitions and studio or community events. </w:t>
            </w:r>
          </w:p>
          <w:p w:rsidR="007A0BDB" w:rsidRPr="000F188B" w:rsidRDefault="007A0BDB" w:rsidP="00810355">
            <w:pPr>
              <w:spacing w:line="259" w:lineRule="auto"/>
              <w:rPr>
                <w:rFonts w:cstheme="minorHAnsi"/>
              </w:rPr>
            </w:pPr>
            <w:r w:rsidRPr="000F188B">
              <w:rPr>
                <w:rFonts w:cstheme="minorHAnsi"/>
              </w:rPr>
              <w:t xml:space="preserve">Programmes </w:t>
            </w:r>
            <w:r w:rsidR="00163D11" w:rsidRPr="000F188B">
              <w:rPr>
                <w:rFonts w:cstheme="minorHAnsi"/>
              </w:rPr>
              <w:t>are</w:t>
            </w:r>
            <w:r w:rsidRPr="000F188B">
              <w:rPr>
                <w:rFonts w:cstheme="minorHAnsi"/>
              </w:rPr>
              <w:t xml:space="preserve"> focussed on community engagement and art</w:t>
            </w:r>
            <w:r w:rsidR="00D460F5">
              <w:rPr>
                <w:rFonts w:cstheme="minorHAnsi"/>
              </w:rPr>
              <w:t>-</w:t>
            </w:r>
            <w:r w:rsidRPr="000F188B">
              <w:rPr>
                <w:rFonts w:cstheme="minorHAnsi"/>
              </w:rPr>
              <w:t xml:space="preserve">making in a safe </w:t>
            </w:r>
            <w:r w:rsidR="00D460F5">
              <w:rPr>
                <w:rFonts w:cstheme="minorHAnsi"/>
              </w:rPr>
              <w:t xml:space="preserve">and </w:t>
            </w:r>
            <w:r w:rsidRPr="000F188B">
              <w:rPr>
                <w:rFonts w:cstheme="minorHAnsi"/>
              </w:rPr>
              <w:t xml:space="preserve">positive person-centred environment conducive to supporting self-esteem, a sense of identity, belonging and creative community, personal growth and connection necessary for individual and community wellbeing. The programme includes a drop-in open studio, a variety of arts for health classes, traditional cultural arts and </w:t>
            </w:r>
            <w:r w:rsidR="00EB5E70">
              <w:rPr>
                <w:rFonts w:cstheme="minorHAnsi"/>
              </w:rPr>
              <w:t>T</w:t>
            </w:r>
            <w:r w:rsidRPr="000F188B">
              <w:rPr>
                <w:rFonts w:cstheme="minorHAnsi"/>
              </w:rPr>
              <w:t>e Reo M</w:t>
            </w:r>
            <w:r w:rsidR="00163D11" w:rsidRPr="000F188B">
              <w:rPr>
                <w:rFonts w:cstheme="minorHAnsi"/>
              </w:rPr>
              <w:t>ā</w:t>
            </w:r>
            <w:r w:rsidRPr="000F188B">
              <w:rPr>
                <w:rFonts w:cstheme="minorHAnsi"/>
              </w:rPr>
              <w:t xml:space="preserve">ori, and outreach arts projects in local schools.  </w:t>
            </w:r>
            <w:r w:rsidR="00EB5E70">
              <w:rPr>
                <w:rFonts w:cstheme="minorHAnsi"/>
              </w:rPr>
              <w:t xml:space="preserve">It </w:t>
            </w:r>
            <w:r w:rsidRPr="000F188B">
              <w:rPr>
                <w:rFonts w:cstheme="minorHAnsi"/>
              </w:rPr>
              <w:t xml:space="preserve">also initiates and/or supports community-wide arts and cultural events in </w:t>
            </w:r>
            <w:r w:rsidR="004727C5" w:rsidRPr="000F188B">
              <w:rPr>
                <w:rFonts w:cstheme="minorHAnsi"/>
              </w:rPr>
              <w:t>Ngāruawāhia</w:t>
            </w:r>
            <w:r w:rsidRPr="000F188B">
              <w:rPr>
                <w:rFonts w:cstheme="minorHAnsi"/>
              </w:rPr>
              <w:t xml:space="preserve"> and projects with a focus on telling stories of the community. </w:t>
            </w:r>
            <w:r w:rsidR="00EB5E70">
              <w:rPr>
                <w:rFonts w:cstheme="minorHAnsi"/>
              </w:rPr>
              <w:t xml:space="preserve">Its </w:t>
            </w:r>
            <w:r w:rsidRPr="000F188B">
              <w:rPr>
                <w:rFonts w:cstheme="minorHAnsi"/>
              </w:rPr>
              <w:t xml:space="preserve">activities reach an estimated 6000 people annually. </w:t>
            </w:r>
          </w:p>
          <w:p w:rsidR="007A0BDB" w:rsidRPr="000F188B" w:rsidRDefault="007A0BDB" w:rsidP="00810355">
            <w:pPr>
              <w:spacing w:line="259" w:lineRule="auto"/>
              <w:rPr>
                <w:rFonts w:cstheme="minorHAnsi"/>
              </w:rPr>
            </w:pPr>
            <w:r w:rsidRPr="000F188B">
              <w:rPr>
                <w:rFonts w:cstheme="minorHAnsi"/>
              </w:rPr>
              <w:t xml:space="preserve">Twin Rivers is predominantly funded through grants and donations from philanthropic trusts and the Creative Communities Scheme, and through Adult Community Education funding, internal fundraising and fees. </w:t>
            </w:r>
            <w:r w:rsidR="00F10624" w:rsidRPr="000F188B">
              <w:rPr>
                <w:rFonts w:cstheme="minorHAnsi"/>
              </w:rPr>
              <w:t>It does</w:t>
            </w:r>
            <w:r w:rsidRPr="000F188B">
              <w:rPr>
                <w:rFonts w:cstheme="minorHAnsi"/>
              </w:rPr>
              <w:t xml:space="preserve"> not receive funding from the Ministry of Health, District Health Board or Ministry of Social Development. </w:t>
            </w:r>
            <w:r w:rsidR="00F10624" w:rsidRPr="000F188B">
              <w:rPr>
                <w:rFonts w:cstheme="minorHAnsi"/>
              </w:rPr>
              <w:t xml:space="preserve">It </w:t>
            </w:r>
            <w:r w:rsidRPr="000F188B">
              <w:rPr>
                <w:rFonts w:cstheme="minorHAnsi"/>
              </w:rPr>
              <w:t>operate</w:t>
            </w:r>
            <w:r w:rsidR="00F10624" w:rsidRPr="000F188B">
              <w:rPr>
                <w:rFonts w:cstheme="minorHAnsi"/>
              </w:rPr>
              <w:t>s</w:t>
            </w:r>
            <w:r w:rsidRPr="000F188B">
              <w:rPr>
                <w:rFonts w:cstheme="minorHAnsi"/>
              </w:rPr>
              <w:t xml:space="preserve"> “on the smell of an oily rag”, without any security of funding and the task of fundraising and making applications to provide services is constant and ongoing.</w:t>
            </w:r>
          </w:p>
          <w:p w:rsidR="007A0BDB" w:rsidRPr="000F188B" w:rsidRDefault="007A0BDB" w:rsidP="00D460F5">
            <w:pPr>
              <w:spacing w:line="259" w:lineRule="auto"/>
              <w:rPr>
                <w:rFonts w:cstheme="minorHAnsi"/>
              </w:rPr>
            </w:pPr>
            <w:r w:rsidRPr="000F188B">
              <w:rPr>
                <w:rFonts w:cstheme="minorHAnsi"/>
              </w:rPr>
              <w:t>In 2018, with commitment of support from the Waikato District Council to contribute funding to a new facility, the Centre has leased a new building and begun negotiations to purchase and earthquake-strengthen it. This space is much more suitable than the temporary space the Centre occupied for the previous seven years. The new location and size of the building means the Centre can grow to meet the needs of its community though considerable fundraising will be needed to achieve this goal.</w:t>
            </w:r>
          </w:p>
        </w:tc>
      </w:tr>
    </w:tbl>
    <w:p w:rsidR="00D34483" w:rsidRPr="005A6DC6" w:rsidRDefault="005A773D" w:rsidP="00EB5E70">
      <w:pPr>
        <w:pStyle w:val="Heading3"/>
      </w:pPr>
      <w:bookmarkStart w:id="30" w:name="_Toc2185969"/>
      <w:bookmarkStart w:id="31" w:name="Service_gaps"/>
      <w:r w:rsidRPr="005A6DC6">
        <w:lastRenderedPageBreak/>
        <w:t xml:space="preserve">Service </w:t>
      </w:r>
      <w:r w:rsidR="006925DF">
        <w:t>g</w:t>
      </w:r>
      <w:r w:rsidRPr="005A6DC6">
        <w:t xml:space="preserve">aps and </w:t>
      </w:r>
      <w:r w:rsidR="006925DF">
        <w:t>b</w:t>
      </w:r>
      <w:r w:rsidRPr="005A6DC6">
        <w:t>arriers</w:t>
      </w:r>
      <w:bookmarkEnd w:id="30"/>
      <w:r w:rsidRPr="005A6DC6">
        <w:t xml:space="preserve"> </w:t>
      </w:r>
    </w:p>
    <w:bookmarkEnd w:id="31"/>
    <w:p w:rsidR="00596755" w:rsidRPr="005A6DC6" w:rsidRDefault="00596755" w:rsidP="00810355">
      <w:pPr>
        <w:rPr>
          <w:rFonts w:cstheme="minorHAnsi"/>
          <w:lang w:eastAsia="en-US" w:bidi="en-US"/>
        </w:rPr>
      </w:pPr>
      <w:r w:rsidRPr="005A6DC6">
        <w:rPr>
          <w:rFonts w:cstheme="minorHAnsi"/>
          <w:lang w:eastAsia="en-US" w:bidi="en-US"/>
        </w:rPr>
        <w:t>Around four in five (</w:t>
      </w:r>
      <w:r w:rsidR="00266023" w:rsidRPr="005A6DC6">
        <w:rPr>
          <w:rFonts w:cstheme="minorHAnsi"/>
          <w:lang w:eastAsia="en-US" w:bidi="en-US"/>
        </w:rPr>
        <w:t>78</w:t>
      </w:r>
      <w:r w:rsidRPr="005A6DC6">
        <w:rPr>
          <w:rFonts w:cstheme="minorHAnsi"/>
          <w:lang w:eastAsia="en-US" w:bidi="en-US"/>
        </w:rPr>
        <w:t>%) of</w:t>
      </w:r>
      <w:r w:rsidR="005A6DC6">
        <w:rPr>
          <w:rFonts w:cstheme="minorHAnsi"/>
          <w:lang w:eastAsia="en-US" w:bidi="en-US"/>
        </w:rPr>
        <w:t xml:space="preserve"> creative spaces</w:t>
      </w:r>
      <w:r w:rsidRPr="005A6DC6">
        <w:rPr>
          <w:rFonts w:cstheme="minorHAnsi"/>
          <w:lang w:eastAsia="en-US" w:bidi="en-US"/>
        </w:rPr>
        <w:t xml:space="preserve"> indicated that there are services that they wanted or needed to deliver in order to achieve their organisation's goals, but cannot currently do so. These respondents were asked to identify the top three gaps in their delivery of services, the barriers to addressing these gaps, and what would help them to reduce these barriers.</w:t>
      </w:r>
    </w:p>
    <w:p w:rsidR="00D34483" w:rsidRPr="006925DF" w:rsidRDefault="00D34483" w:rsidP="005748B9">
      <w:pPr>
        <w:pStyle w:val="Heading4"/>
      </w:pPr>
      <w:r w:rsidRPr="006925DF">
        <w:t>Key gaps in the delivery of services</w:t>
      </w:r>
    </w:p>
    <w:p w:rsidR="00880596" w:rsidRPr="005A6DC6" w:rsidRDefault="005C235B" w:rsidP="00810355">
      <w:pPr>
        <w:rPr>
          <w:rFonts w:cstheme="minorHAnsi"/>
        </w:rPr>
      </w:pPr>
      <w:r w:rsidRPr="005A6DC6">
        <w:rPr>
          <w:rFonts w:cstheme="minorHAnsi"/>
        </w:rPr>
        <w:t xml:space="preserve">Most commonly, </w:t>
      </w:r>
      <w:r w:rsidR="005748B9">
        <w:rPr>
          <w:rFonts w:cstheme="minorHAnsi"/>
        </w:rPr>
        <w:t xml:space="preserve">over </w:t>
      </w:r>
      <w:r w:rsidR="00A971AE" w:rsidRPr="005A6DC6">
        <w:rPr>
          <w:rFonts w:cstheme="minorHAnsi"/>
        </w:rPr>
        <w:t>four in ten</w:t>
      </w:r>
      <w:r w:rsidRPr="005A6DC6">
        <w:rPr>
          <w:rFonts w:cstheme="minorHAnsi"/>
        </w:rPr>
        <w:t xml:space="preserve"> of the </w:t>
      </w:r>
      <w:r w:rsidR="00F31E77" w:rsidRPr="005A6DC6">
        <w:rPr>
          <w:rFonts w:cstheme="minorHAnsi"/>
        </w:rPr>
        <w:t xml:space="preserve">priority </w:t>
      </w:r>
      <w:r w:rsidRPr="005A6DC6">
        <w:rPr>
          <w:rFonts w:cstheme="minorHAnsi"/>
        </w:rPr>
        <w:t>gaps in the delivery</w:t>
      </w:r>
      <w:r w:rsidR="00880596" w:rsidRPr="005A6DC6">
        <w:rPr>
          <w:rFonts w:cstheme="minorHAnsi"/>
        </w:rPr>
        <w:t xml:space="preserve"> of </w:t>
      </w:r>
      <w:r w:rsidRPr="005A6DC6">
        <w:rPr>
          <w:rFonts w:cstheme="minorHAnsi"/>
        </w:rPr>
        <w:t>services identified by</w:t>
      </w:r>
      <w:r w:rsidR="005A6DC6">
        <w:rPr>
          <w:rFonts w:cstheme="minorHAnsi"/>
        </w:rPr>
        <w:t xml:space="preserve"> creative spaces</w:t>
      </w:r>
      <w:r w:rsidRPr="005A6DC6">
        <w:rPr>
          <w:rFonts w:cstheme="minorHAnsi"/>
        </w:rPr>
        <w:t xml:space="preserve"> relate to wanting </w:t>
      </w:r>
      <w:r w:rsidR="00880596" w:rsidRPr="005A6DC6">
        <w:rPr>
          <w:rFonts w:cstheme="minorHAnsi"/>
        </w:rPr>
        <w:t xml:space="preserve">to offer </w:t>
      </w:r>
      <w:r w:rsidR="00880596" w:rsidRPr="005748B9">
        <w:rPr>
          <w:rFonts w:cstheme="minorHAnsi"/>
        </w:rPr>
        <w:t>more programmes</w:t>
      </w:r>
      <w:r w:rsidRPr="005748B9">
        <w:rPr>
          <w:rFonts w:cstheme="minorHAnsi"/>
        </w:rPr>
        <w:t xml:space="preserve">, services </w:t>
      </w:r>
      <w:r w:rsidR="00880596" w:rsidRPr="005748B9">
        <w:rPr>
          <w:rFonts w:cstheme="minorHAnsi"/>
        </w:rPr>
        <w:t>or projects</w:t>
      </w:r>
      <w:r w:rsidR="00F31E77" w:rsidRPr="005748B9">
        <w:rPr>
          <w:rFonts w:cstheme="minorHAnsi"/>
        </w:rPr>
        <w:t>.</w:t>
      </w:r>
      <w:r w:rsidR="00F31E77" w:rsidRPr="005A6DC6">
        <w:rPr>
          <w:rFonts w:cstheme="minorHAnsi"/>
        </w:rPr>
        <w:t xml:space="preserve"> These</w:t>
      </w:r>
      <w:r w:rsidR="00880596" w:rsidRPr="005A6DC6">
        <w:rPr>
          <w:rFonts w:cstheme="minorHAnsi"/>
        </w:rPr>
        <w:t xml:space="preserve"> </w:t>
      </w:r>
      <w:r w:rsidRPr="005A6DC6">
        <w:rPr>
          <w:rFonts w:cstheme="minorHAnsi"/>
        </w:rPr>
        <w:t>includ</w:t>
      </w:r>
      <w:r w:rsidR="00F31E77" w:rsidRPr="005A6DC6">
        <w:rPr>
          <w:rFonts w:cstheme="minorHAnsi"/>
        </w:rPr>
        <w:t xml:space="preserve">e wanting </w:t>
      </w:r>
      <w:r w:rsidRPr="005A6DC6">
        <w:rPr>
          <w:rFonts w:cstheme="minorHAnsi"/>
        </w:rPr>
        <w:t>to address unmet needs and demand</w:t>
      </w:r>
      <w:r w:rsidR="00F31E77" w:rsidRPr="005A6DC6">
        <w:rPr>
          <w:rFonts w:cstheme="minorHAnsi"/>
        </w:rPr>
        <w:t>; to</w:t>
      </w:r>
      <w:r w:rsidRPr="005A6DC6">
        <w:rPr>
          <w:rFonts w:cstheme="minorHAnsi"/>
        </w:rPr>
        <w:t xml:space="preserve"> extend their reach to other locations or hours of operation</w:t>
      </w:r>
      <w:r w:rsidR="00F31E77" w:rsidRPr="005A6DC6">
        <w:rPr>
          <w:rFonts w:cstheme="minorHAnsi"/>
        </w:rPr>
        <w:t>; to</w:t>
      </w:r>
      <w:r w:rsidRPr="005A6DC6">
        <w:rPr>
          <w:rFonts w:cstheme="minorHAnsi"/>
        </w:rPr>
        <w:t xml:space="preserve"> offer programmes to specific target groups within communities</w:t>
      </w:r>
      <w:r w:rsidR="00F31E77" w:rsidRPr="005A6DC6">
        <w:rPr>
          <w:rFonts w:cstheme="minorHAnsi"/>
        </w:rPr>
        <w:t>;</w:t>
      </w:r>
      <w:r w:rsidRPr="005A6DC6">
        <w:rPr>
          <w:rFonts w:cstheme="minorHAnsi"/>
        </w:rPr>
        <w:t xml:space="preserve"> </w:t>
      </w:r>
      <w:r w:rsidR="00F31E77" w:rsidRPr="005A6DC6">
        <w:rPr>
          <w:rFonts w:cstheme="minorHAnsi"/>
        </w:rPr>
        <w:t>to offer specific art or craft forms or skills development</w:t>
      </w:r>
      <w:r w:rsidR="00A971AE" w:rsidRPr="005A6DC6">
        <w:rPr>
          <w:rFonts w:cstheme="minorHAnsi"/>
        </w:rPr>
        <w:t>, or the choice available</w:t>
      </w:r>
      <w:r w:rsidR="00F31E77" w:rsidRPr="005A6DC6">
        <w:rPr>
          <w:rFonts w:cstheme="minorHAnsi"/>
        </w:rPr>
        <w:t xml:space="preserve">; </w:t>
      </w:r>
      <w:r w:rsidRPr="005A6DC6">
        <w:rPr>
          <w:rFonts w:cstheme="minorHAnsi"/>
        </w:rPr>
        <w:t>and</w:t>
      </w:r>
      <w:r w:rsidR="00F31E77" w:rsidRPr="005A6DC6">
        <w:rPr>
          <w:rFonts w:cstheme="minorHAnsi"/>
        </w:rPr>
        <w:t xml:space="preserve"> to bring</w:t>
      </w:r>
      <w:r w:rsidRPr="005A6DC6">
        <w:rPr>
          <w:rFonts w:cstheme="minorHAnsi"/>
        </w:rPr>
        <w:t xml:space="preserve"> more consistency in the delivery of programmes.</w:t>
      </w:r>
      <w:r w:rsidR="00F31E77" w:rsidRPr="005A6DC6">
        <w:rPr>
          <w:rFonts w:cstheme="minorHAnsi"/>
        </w:rPr>
        <w:t xml:space="preserve"> Comments reflecting these priorities include:</w:t>
      </w:r>
    </w:p>
    <w:p w:rsidR="00A971AE" w:rsidRPr="00F40B10" w:rsidRDefault="00A971AE" w:rsidP="00B02547">
      <w:pPr>
        <w:pStyle w:val="ListParagraph"/>
        <w:numPr>
          <w:ilvl w:val="0"/>
          <w:numId w:val="22"/>
        </w:numPr>
        <w:spacing w:after="120" w:afterAutospacing="0"/>
        <w:rPr>
          <w:rFonts w:cstheme="minorHAnsi"/>
          <w:iCs/>
        </w:rPr>
      </w:pPr>
      <w:r w:rsidRPr="00F40B10">
        <w:rPr>
          <w:rFonts w:cstheme="minorHAnsi"/>
          <w:iCs/>
        </w:rPr>
        <w:t xml:space="preserve">Reaching more individual artists – there are a lot of people who would like to access our programmes but we have no capacity. </w:t>
      </w:r>
    </w:p>
    <w:p w:rsidR="00A971AE" w:rsidRPr="00F40B10" w:rsidRDefault="00A971AE" w:rsidP="00B02547">
      <w:pPr>
        <w:pStyle w:val="ListParagraph"/>
        <w:numPr>
          <w:ilvl w:val="0"/>
          <w:numId w:val="22"/>
        </w:numPr>
        <w:spacing w:after="120" w:afterAutospacing="0"/>
        <w:rPr>
          <w:rFonts w:cstheme="minorHAnsi"/>
          <w:iCs/>
        </w:rPr>
      </w:pPr>
      <w:r w:rsidRPr="00F40B10">
        <w:rPr>
          <w:rFonts w:cstheme="minorHAnsi"/>
          <w:iCs/>
        </w:rPr>
        <w:t>Being able to meet the need that exists – signing up more clients.</w:t>
      </w:r>
    </w:p>
    <w:p w:rsidR="00A971AE" w:rsidRPr="00F40B10" w:rsidRDefault="00A971AE" w:rsidP="00B02547">
      <w:pPr>
        <w:pStyle w:val="ListParagraph"/>
        <w:numPr>
          <w:ilvl w:val="0"/>
          <w:numId w:val="22"/>
        </w:numPr>
        <w:spacing w:after="120" w:afterAutospacing="0"/>
        <w:rPr>
          <w:rFonts w:cstheme="minorHAnsi"/>
          <w:iCs/>
        </w:rPr>
      </w:pPr>
      <w:r w:rsidRPr="00F40B10">
        <w:rPr>
          <w:rFonts w:cstheme="minorHAnsi"/>
          <w:iCs/>
        </w:rPr>
        <w:t>Funding to start more programmes – we have clients waiting to start our services.</w:t>
      </w:r>
    </w:p>
    <w:p w:rsidR="00A971AE" w:rsidRPr="00F40B10" w:rsidRDefault="00A971AE" w:rsidP="00B02547">
      <w:pPr>
        <w:pStyle w:val="ListParagraph"/>
        <w:numPr>
          <w:ilvl w:val="0"/>
          <w:numId w:val="22"/>
        </w:numPr>
        <w:spacing w:after="120" w:afterAutospacing="0"/>
        <w:rPr>
          <w:rFonts w:cstheme="minorHAnsi"/>
          <w:iCs/>
        </w:rPr>
      </w:pPr>
      <w:r w:rsidRPr="00F40B10">
        <w:rPr>
          <w:rFonts w:cstheme="minorHAnsi"/>
          <w:iCs/>
        </w:rPr>
        <w:t>Access to services to people outside of Masterton.</w:t>
      </w:r>
    </w:p>
    <w:p w:rsidR="00A971AE" w:rsidRPr="00F40B10" w:rsidRDefault="00A971AE" w:rsidP="00B02547">
      <w:pPr>
        <w:pStyle w:val="ListParagraph"/>
        <w:numPr>
          <w:ilvl w:val="0"/>
          <w:numId w:val="22"/>
        </w:numPr>
        <w:spacing w:after="120" w:afterAutospacing="0"/>
        <w:rPr>
          <w:rFonts w:cstheme="minorHAnsi"/>
          <w:iCs/>
        </w:rPr>
      </w:pPr>
      <w:r w:rsidRPr="00F40B10">
        <w:rPr>
          <w:rFonts w:cstheme="minorHAnsi"/>
          <w:iCs/>
        </w:rPr>
        <w:t>Being only Wellington-based minimises our national reach.</w:t>
      </w:r>
    </w:p>
    <w:p w:rsidR="00A971AE" w:rsidRPr="00F40B10" w:rsidRDefault="00A971AE" w:rsidP="00B02547">
      <w:pPr>
        <w:pStyle w:val="ListParagraph"/>
        <w:numPr>
          <w:ilvl w:val="0"/>
          <w:numId w:val="22"/>
        </w:numPr>
        <w:spacing w:after="120" w:afterAutospacing="0"/>
        <w:rPr>
          <w:rFonts w:cstheme="minorHAnsi"/>
          <w:iCs/>
        </w:rPr>
      </w:pPr>
      <w:r w:rsidRPr="00F40B10">
        <w:rPr>
          <w:rFonts w:cstheme="minorHAnsi"/>
          <w:iCs/>
        </w:rPr>
        <w:t>Reaching more of the community.</w:t>
      </w:r>
    </w:p>
    <w:p w:rsidR="00A971AE" w:rsidRPr="00F40B10" w:rsidRDefault="00A971AE" w:rsidP="00B02547">
      <w:pPr>
        <w:pStyle w:val="ListParagraph"/>
        <w:numPr>
          <w:ilvl w:val="0"/>
          <w:numId w:val="22"/>
        </w:numPr>
        <w:spacing w:after="120" w:afterAutospacing="0"/>
        <w:rPr>
          <w:rFonts w:cstheme="minorHAnsi"/>
          <w:iCs/>
        </w:rPr>
      </w:pPr>
      <w:r w:rsidRPr="00F40B10">
        <w:rPr>
          <w:rFonts w:cstheme="minorHAnsi"/>
          <w:iCs/>
        </w:rPr>
        <w:t>To develop and teach inclusive dance workshops throughout the lower South Island.</w:t>
      </w:r>
    </w:p>
    <w:p w:rsidR="00A971AE" w:rsidRPr="00F40B10" w:rsidRDefault="00A971AE" w:rsidP="00B02547">
      <w:pPr>
        <w:pStyle w:val="ListParagraph"/>
        <w:numPr>
          <w:ilvl w:val="0"/>
          <w:numId w:val="22"/>
        </w:numPr>
        <w:spacing w:after="120" w:afterAutospacing="0"/>
        <w:rPr>
          <w:rFonts w:cstheme="minorHAnsi"/>
          <w:iCs/>
        </w:rPr>
      </w:pPr>
      <w:r w:rsidRPr="00F40B10">
        <w:rPr>
          <w:rFonts w:cstheme="minorHAnsi"/>
          <w:iCs/>
        </w:rPr>
        <w:t>Reaching greater geographical areas throughout Auckland.</w:t>
      </w:r>
    </w:p>
    <w:p w:rsidR="00A971AE" w:rsidRPr="00F40B10" w:rsidRDefault="00A971AE" w:rsidP="00B02547">
      <w:pPr>
        <w:pStyle w:val="ListParagraph"/>
        <w:numPr>
          <w:ilvl w:val="0"/>
          <w:numId w:val="22"/>
        </w:numPr>
        <w:spacing w:after="120" w:afterAutospacing="0"/>
        <w:rPr>
          <w:rFonts w:cstheme="minorHAnsi"/>
          <w:iCs/>
        </w:rPr>
      </w:pPr>
      <w:r w:rsidRPr="00F40B10">
        <w:rPr>
          <w:rFonts w:cstheme="minorHAnsi"/>
          <w:iCs/>
        </w:rPr>
        <w:t>We would like to be open 5 days per week so we can expand the services we offer.</w:t>
      </w:r>
    </w:p>
    <w:p w:rsidR="00A971AE" w:rsidRPr="00F40B10" w:rsidRDefault="00A971AE" w:rsidP="00B02547">
      <w:pPr>
        <w:pStyle w:val="ListParagraph"/>
        <w:numPr>
          <w:ilvl w:val="0"/>
          <w:numId w:val="22"/>
        </w:numPr>
        <w:spacing w:after="120" w:afterAutospacing="0"/>
        <w:rPr>
          <w:rFonts w:cstheme="minorHAnsi"/>
          <w:iCs/>
        </w:rPr>
      </w:pPr>
      <w:r w:rsidRPr="00F40B10">
        <w:rPr>
          <w:rFonts w:cstheme="minorHAnsi"/>
          <w:iCs/>
        </w:rPr>
        <w:t>We’d like to offer more hours/Open longer hours.</w:t>
      </w:r>
    </w:p>
    <w:p w:rsidR="00CD10EB" w:rsidRPr="00F40B10" w:rsidRDefault="00CD10EB" w:rsidP="00B02547">
      <w:pPr>
        <w:pStyle w:val="ListParagraph"/>
        <w:numPr>
          <w:ilvl w:val="0"/>
          <w:numId w:val="22"/>
        </w:numPr>
        <w:spacing w:after="120" w:afterAutospacing="0"/>
        <w:rPr>
          <w:rFonts w:cstheme="minorHAnsi"/>
          <w:iCs/>
        </w:rPr>
      </w:pPr>
      <w:r w:rsidRPr="00F40B10">
        <w:rPr>
          <w:rFonts w:cstheme="minorHAnsi"/>
          <w:iCs/>
        </w:rPr>
        <w:t>The project is 93% self-funded; external funding sources would enable us to develop and extend the creative services.</w:t>
      </w:r>
    </w:p>
    <w:p w:rsidR="00F31E77" w:rsidRPr="00F40B10" w:rsidRDefault="00F31E77" w:rsidP="00B02547">
      <w:pPr>
        <w:pStyle w:val="ListParagraph"/>
        <w:numPr>
          <w:ilvl w:val="0"/>
          <w:numId w:val="22"/>
        </w:numPr>
        <w:spacing w:after="120" w:afterAutospacing="0"/>
        <w:rPr>
          <w:rFonts w:cstheme="minorHAnsi"/>
          <w:iCs/>
        </w:rPr>
      </w:pPr>
      <w:r w:rsidRPr="00F40B10">
        <w:rPr>
          <w:rFonts w:cstheme="minorHAnsi"/>
          <w:iCs/>
        </w:rPr>
        <w:t>We have a gap in working with Māori and Pacific Island Communities.</w:t>
      </w:r>
    </w:p>
    <w:p w:rsidR="00A971AE" w:rsidRPr="00F40B10" w:rsidRDefault="00A971AE" w:rsidP="00B02547">
      <w:pPr>
        <w:pStyle w:val="ListParagraph"/>
        <w:numPr>
          <w:ilvl w:val="0"/>
          <w:numId w:val="22"/>
        </w:numPr>
        <w:spacing w:after="120" w:afterAutospacing="0"/>
        <w:rPr>
          <w:rFonts w:cstheme="minorHAnsi"/>
          <w:iCs/>
        </w:rPr>
      </w:pPr>
      <w:r w:rsidRPr="00F40B10">
        <w:rPr>
          <w:rFonts w:cstheme="minorHAnsi"/>
          <w:iCs/>
        </w:rPr>
        <w:t>More partnership programmes, e</w:t>
      </w:r>
      <w:r w:rsidR="00EB5E70">
        <w:rPr>
          <w:rFonts w:cstheme="minorHAnsi"/>
          <w:iCs/>
        </w:rPr>
        <w:t>.</w:t>
      </w:r>
      <w:r w:rsidRPr="00F40B10">
        <w:rPr>
          <w:rFonts w:cstheme="minorHAnsi"/>
          <w:iCs/>
        </w:rPr>
        <w:t>g</w:t>
      </w:r>
      <w:r w:rsidR="00EB5E70">
        <w:rPr>
          <w:rFonts w:cstheme="minorHAnsi"/>
          <w:iCs/>
        </w:rPr>
        <w:t>.</w:t>
      </w:r>
      <w:r w:rsidRPr="00F40B10">
        <w:rPr>
          <w:rFonts w:cstheme="minorHAnsi"/>
          <w:iCs/>
        </w:rPr>
        <w:t xml:space="preserve"> with organisations addressing needs of Youth and Māori. </w:t>
      </w:r>
    </w:p>
    <w:p w:rsidR="00A971AE" w:rsidRPr="00F40B10" w:rsidRDefault="00A971AE" w:rsidP="00B02547">
      <w:pPr>
        <w:pStyle w:val="ListParagraph"/>
        <w:numPr>
          <w:ilvl w:val="0"/>
          <w:numId w:val="22"/>
        </w:numPr>
        <w:spacing w:after="120" w:afterAutospacing="0"/>
        <w:rPr>
          <w:rFonts w:cstheme="minorHAnsi"/>
          <w:iCs/>
        </w:rPr>
      </w:pPr>
      <w:r w:rsidRPr="00F40B10">
        <w:rPr>
          <w:rFonts w:cstheme="minorHAnsi"/>
          <w:iCs/>
        </w:rPr>
        <w:t>Being able to support a larger group of young people.</w:t>
      </w:r>
    </w:p>
    <w:p w:rsidR="00A971AE" w:rsidRPr="00F40B10" w:rsidRDefault="00A971AE" w:rsidP="00B02547">
      <w:pPr>
        <w:pStyle w:val="ListParagraph"/>
        <w:numPr>
          <w:ilvl w:val="0"/>
          <w:numId w:val="22"/>
        </w:numPr>
        <w:spacing w:after="120" w:afterAutospacing="0"/>
        <w:rPr>
          <w:rFonts w:cstheme="minorHAnsi"/>
          <w:iCs/>
        </w:rPr>
      </w:pPr>
      <w:r w:rsidRPr="00F40B10">
        <w:rPr>
          <w:rFonts w:cstheme="minorHAnsi"/>
          <w:iCs/>
        </w:rPr>
        <w:t>Program</w:t>
      </w:r>
      <w:r w:rsidR="00CD10EB" w:rsidRPr="00F40B10">
        <w:rPr>
          <w:rFonts w:cstheme="minorHAnsi"/>
          <w:iCs/>
        </w:rPr>
        <w:t>me</w:t>
      </w:r>
      <w:r w:rsidRPr="00F40B10">
        <w:rPr>
          <w:rFonts w:cstheme="minorHAnsi"/>
          <w:iCs/>
        </w:rPr>
        <w:t xml:space="preserve">s for dis-affected youth in our community. </w:t>
      </w:r>
    </w:p>
    <w:p w:rsidR="00A971AE" w:rsidRPr="00F40B10" w:rsidRDefault="00A971AE" w:rsidP="00B02547">
      <w:pPr>
        <w:pStyle w:val="ListParagraph"/>
        <w:numPr>
          <w:ilvl w:val="0"/>
          <w:numId w:val="22"/>
        </w:numPr>
        <w:spacing w:after="120" w:afterAutospacing="0"/>
        <w:rPr>
          <w:rFonts w:cstheme="minorHAnsi"/>
          <w:iCs/>
        </w:rPr>
      </w:pPr>
      <w:r w:rsidRPr="00F40B10">
        <w:rPr>
          <w:rFonts w:cstheme="minorHAnsi"/>
          <w:iCs/>
        </w:rPr>
        <w:t>Mental health – we've been getting involved more in this area but want to prioritise it more.</w:t>
      </w:r>
    </w:p>
    <w:p w:rsidR="00A971AE" w:rsidRPr="00F40B10" w:rsidRDefault="00A971AE" w:rsidP="00B02547">
      <w:pPr>
        <w:pStyle w:val="ListParagraph"/>
        <w:numPr>
          <w:ilvl w:val="0"/>
          <w:numId w:val="22"/>
        </w:numPr>
        <w:spacing w:after="120" w:afterAutospacing="0"/>
        <w:rPr>
          <w:rFonts w:cstheme="minorHAnsi"/>
          <w:iCs/>
        </w:rPr>
      </w:pPr>
      <w:r w:rsidRPr="00F40B10">
        <w:rPr>
          <w:rFonts w:cstheme="minorHAnsi"/>
          <w:iCs/>
        </w:rPr>
        <w:t>Workshops in other languages to reflect and cater to our diverse clients.</w:t>
      </w:r>
    </w:p>
    <w:p w:rsidR="00A971AE" w:rsidRPr="00F40B10" w:rsidRDefault="00A971AE" w:rsidP="00B02547">
      <w:pPr>
        <w:pStyle w:val="ListParagraph"/>
        <w:numPr>
          <w:ilvl w:val="0"/>
          <w:numId w:val="22"/>
        </w:numPr>
        <w:spacing w:after="120" w:afterAutospacing="0"/>
        <w:rPr>
          <w:rFonts w:cstheme="minorHAnsi"/>
          <w:iCs/>
        </w:rPr>
      </w:pPr>
      <w:r w:rsidRPr="00F40B10">
        <w:rPr>
          <w:rFonts w:cstheme="minorHAnsi"/>
          <w:iCs/>
        </w:rPr>
        <w:t>Music, performance, graphic art, Toi programmes for Youth.</w:t>
      </w:r>
    </w:p>
    <w:p w:rsidR="00CD10EB" w:rsidRPr="00F40B10" w:rsidRDefault="00CD10EB" w:rsidP="00B02547">
      <w:pPr>
        <w:pStyle w:val="ListParagraph"/>
        <w:numPr>
          <w:ilvl w:val="0"/>
          <w:numId w:val="22"/>
        </w:numPr>
        <w:spacing w:after="120" w:afterAutospacing="0"/>
        <w:rPr>
          <w:rFonts w:cstheme="minorHAnsi"/>
          <w:iCs/>
        </w:rPr>
      </w:pPr>
      <w:r w:rsidRPr="00F40B10">
        <w:rPr>
          <w:rFonts w:cstheme="minorHAnsi"/>
          <w:iCs/>
        </w:rPr>
        <w:t>A creative youth service.</w:t>
      </w:r>
    </w:p>
    <w:p w:rsidR="00CD10EB" w:rsidRPr="00F40B10" w:rsidRDefault="00CD10EB" w:rsidP="00B02547">
      <w:pPr>
        <w:pStyle w:val="ListParagraph"/>
        <w:numPr>
          <w:ilvl w:val="0"/>
          <w:numId w:val="22"/>
        </w:numPr>
        <w:spacing w:after="120" w:afterAutospacing="0"/>
        <w:rPr>
          <w:rFonts w:cstheme="minorHAnsi"/>
          <w:iCs/>
        </w:rPr>
      </w:pPr>
      <w:r w:rsidRPr="00F40B10">
        <w:rPr>
          <w:rFonts w:cstheme="minorHAnsi"/>
          <w:iCs/>
        </w:rPr>
        <w:t>Comprehensive in-school, after-school and holiday programmes.</w:t>
      </w:r>
    </w:p>
    <w:p w:rsidR="00F31E77" w:rsidRPr="00F40B10" w:rsidRDefault="00F31E77" w:rsidP="00B02547">
      <w:pPr>
        <w:pStyle w:val="ListParagraph"/>
        <w:numPr>
          <w:ilvl w:val="0"/>
          <w:numId w:val="22"/>
        </w:numPr>
        <w:spacing w:after="120" w:afterAutospacing="0"/>
        <w:rPr>
          <w:rFonts w:cstheme="minorHAnsi"/>
          <w:iCs/>
        </w:rPr>
      </w:pPr>
      <w:r w:rsidRPr="00F40B10">
        <w:rPr>
          <w:rFonts w:cstheme="minorHAnsi"/>
          <w:iCs/>
        </w:rPr>
        <w:t>Moving from one-off projects to full time, consistent delivery of programmes throughout the year.</w:t>
      </w:r>
    </w:p>
    <w:p w:rsidR="00F31E77" w:rsidRPr="00F40B10" w:rsidRDefault="00F31E77" w:rsidP="00B02547">
      <w:pPr>
        <w:pStyle w:val="ListParagraph"/>
        <w:numPr>
          <w:ilvl w:val="0"/>
          <w:numId w:val="22"/>
        </w:numPr>
        <w:spacing w:after="120" w:afterAutospacing="0"/>
        <w:rPr>
          <w:rFonts w:cstheme="minorHAnsi"/>
          <w:iCs/>
        </w:rPr>
      </w:pPr>
      <w:r w:rsidRPr="00F40B10">
        <w:rPr>
          <w:rFonts w:cstheme="minorHAnsi"/>
          <w:iCs/>
        </w:rPr>
        <w:lastRenderedPageBreak/>
        <w:t>Comprehensive and ongoing creativity for wellbeing programmes.</w:t>
      </w:r>
    </w:p>
    <w:p w:rsidR="00CD10EB" w:rsidRPr="00F40B10" w:rsidRDefault="00CD10EB" w:rsidP="00B02547">
      <w:pPr>
        <w:pStyle w:val="ListParagraph"/>
        <w:numPr>
          <w:ilvl w:val="0"/>
          <w:numId w:val="22"/>
        </w:numPr>
        <w:spacing w:after="120" w:afterAutospacing="0"/>
        <w:rPr>
          <w:rFonts w:cstheme="minorHAnsi"/>
          <w:iCs/>
        </w:rPr>
      </w:pPr>
      <w:r w:rsidRPr="00F40B10">
        <w:rPr>
          <w:rFonts w:cstheme="minorHAnsi"/>
          <w:iCs/>
        </w:rPr>
        <w:t xml:space="preserve">Increase in specific skill-development </w:t>
      </w:r>
      <w:r w:rsidR="00C4469E" w:rsidRPr="00F40B10">
        <w:rPr>
          <w:rFonts w:cstheme="minorHAnsi"/>
          <w:iCs/>
        </w:rPr>
        <w:t>programmes</w:t>
      </w:r>
      <w:r w:rsidRPr="00F40B10">
        <w:rPr>
          <w:rFonts w:cstheme="minorHAnsi"/>
          <w:iCs/>
        </w:rPr>
        <w:t>/certificates.</w:t>
      </w:r>
    </w:p>
    <w:p w:rsidR="00F31E77" w:rsidRPr="00F40B10" w:rsidRDefault="00A971AE" w:rsidP="00B02547">
      <w:pPr>
        <w:pStyle w:val="ListParagraph"/>
        <w:numPr>
          <w:ilvl w:val="0"/>
          <w:numId w:val="22"/>
        </w:numPr>
        <w:spacing w:after="120" w:afterAutospacing="0"/>
        <w:rPr>
          <w:rFonts w:cstheme="minorHAnsi"/>
          <w:iCs/>
        </w:rPr>
      </w:pPr>
      <w:r w:rsidRPr="00F40B10">
        <w:rPr>
          <w:rFonts w:cstheme="minorHAnsi"/>
          <w:iCs/>
        </w:rPr>
        <w:t>Woodwork</w:t>
      </w:r>
      <w:r w:rsidR="00CD10EB" w:rsidRPr="00F40B10">
        <w:rPr>
          <w:rFonts w:cstheme="minorHAnsi"/>
          <w:iCs/>
        </w:rPr>
        <w:t xml:space="preserve">, </w:t>
      </w:r>
      <w:r w:rsidR="00F31E77" w:rsidRPr="00F40B10">
        <w:rPr>
          <w:rFonts w:cstheme="minorHAnsi"/>
          <w:iCs/>
        </w:rPr>
        <w:t>mixed media sculpture</w:t>
      </w:r>
      <w:r w:rsidR="00CD10EB" w:rsidRPr="00F40B10">
        <w:rPr>
          <w:rFonts w:cstheme="minorHAnsi"/>
          <w:iCs/>
        </w:rPr>
        <w:t>.</w:t>
      </w:r>
    </w:p>
    <w:p w:rsidR="00A971AE" w:rsidRPr="00F40B10" w:rsidRDefault="00A971AE" w:rsidP="00B02547">
      <w:pPr>
        <w:pStyle w:val="ListParagraph"/>
        <w:numPr>
          <w:ilvl w:val="0"/>
          <w:numId w:val="22"/>
        </w:numPr>
        <w:spacing w:after="120" w:afterAutospacing="0"/>
        <w:rPr>
          <w:rFonts w:cstheme="minorHAnsi"/>
          <w:iCs/>
        </w:rPr>
      </w:pPr>
      <w:r w:rsidRPr="00F40B10">
        <w:rPr>
          <w:rFonts w:cstheme="minorHAnsi"/>
          <w:iCs/>
        </w:rPr>
        <w:t>A higher art materials budget so that the choices of arts topics could be increased.</w:t>
      </w:r>
    </w:p>
    <w:p w:rsidR="005748B9" w:rsidRDefault="00CD10EB" w:rsidP="00810355">
      <w:pPr>
        <w:rPr>
          <w:rFonts w:cstheme="minorHAnsi"/>
        </w:rPr>
      </w:pPr>
      <w:r w:rsidRPr="005A6DC6">
        <w:rPr>
          <w:rFonts w:cstheme="minorHAnsi"/>
        </w:rPr>
        <w:t>This main group of priority areas is followed by several respondents (less than one in ten) each identifying</w:t>
      </w:r>
      <w:r w:rsidR="001C699E" w:rsidRPr="005A6DC6">
        <w:rPr>
          <w:rFonts w:cstheme="minorHAnsi"/>
        </w:rPr>
        <w:t xml:space="preserve"> </w:t>
      </w:r>
      <w:r w:rsidRPr="005A6DC6">
        <w:rPr>
          <w:rFonts w:cstheme="minorHAnsi"/>
        </w:rPr>
        <w:t>priorities to increase their capacity or space available</w:t>
      </w:r>
      <w:r w:rsidR="001A49DF" w:rsidRPr="005A6DC6">
        <w:rPr>
          <w:rFonts w:cstheme="minorHAnsi"/>
        </w:rPr>
        <w:t>, including establishing a dedicated space/venue</w:t>
      </w:r>
      <w:r w:rsidRPr="005A6DC6">
        <w:rPr>
          <w:rFonts w:cstheme="minorHAnsi"/>
        </w:rPr>
        <w:t>; increase their staff and/or volunteers; gain greater security of funding; and/or to increase staff training and development.</w:t>
      </w:r>
    </w:p>
    <w:p w:rsidR="00CD10EB" w:rsidRPr="005A6DC6" w:rsidRDefault="00CD10EB" w:rsidP="00810355">
      <w:pPr>
        <w:rPr>
          <w:rFonts w:cstheme="minorHAnsi"/>
        </w:rPr>
      </w:pPr>
      <w:r w:rsidRPr="005A6DC6">
        <w:rPr>
          <w:rFonts w:cstheme="minorHAnsi"/>
        </w:rPr>
        <w:t>Comments reflecting these priorities include:</w:t>
      </w:r>
    </w:p>
    <w:p w:rsidR="001A49DF" w:rsidRPr="005748B9" w:rsidRDefault="001A49DF" w:rsidP="00810355">
      <w:pPr>
        <w:rPr>
          <w:rFonts w:cstheme="minorHAnsi"/>
          <w:b/>
        </w:rPr>
      </w:pPr>
      <w:r w:rsidRPr="005748B9">
        <w:rPr>
          <w:rFonts w:cstheme="minorHAnsi"/>
          <w:b/>
        </w:rPr>
        <w:t>C</w:t>
      </w:r>
      <w:r w:rsidRPr="005748B9">
        <w:rPr>
          <w:rStyle w:val="Heading5Char"/>
        </w:rPr>
        <w:t>a</w:t>
      </w:r>
      <w:r w:rsidRPr="005748B9">
        <w:rPr>
          <w:rFonts w:cstheme="minorHAnsi"/>
          <w:b/>
        </w:rPr>
        <w:t>pacity/Space</w:t>
      </w:r>
    </w:p>
    <w:p w:rsidR="001A49DF" w:rsidRPr="005748B9" w:rsidRDefault="001A49DF" w:rsidP="00B02547">
      <w:pPr>
        <w:pStyle w:val="ListParagraph"/>
        <w:numPr>
          <w:ilvl w:val="0"/>
          <w:numId w:val="23"/>
        </w:numPr>
        <w:spacing w:after="120" w:afterAutospacing="0"/>
        <w:rPr>
          <w:rFonts w:cstheme="minorHAnsi"/>
          <w:iCs/>
        </w:rPr>
      </w:pPr>
      <w:r w:rsidRPr="005748B9">
        <w:rPr>
          <w:rFonts w:cstheme="minorHAnsi"/>
        </w:rPr>
        <w:t xml:space="preserve">Extra space. Given that our attendance rate is increasing, extra space for storage or exhibitions would </w:t>
      </w:r>
      <w:r w:rsidRPr="005748B9">
        <w:rPr>
          <w:rFonts w:cstheme="minorHAnsi"/>
          <w:iCs/>
        </w:rPr>
        <w:t>enhance our options of what we could offer.</w:t>
      </w:r>
    </w:p>
    <w:p w:rsidR="001A49DF" w:rsidRPr="005748B9" w:rsidRDefault="001A49DF" w:rsidP="00B02547">
      <w:pPr>
        <w:pStyle w:val="ListParagraph"/>
        <w:numPr>
          <w:ilvl w:val="0"/>
          <w:numId w:val="23"/>
        </w:numPr>
        <w:spacing w:after="120" w:afterAutospacing="0"/>
        <w:rPr>
          <w:rFonts w:cstheme="minorHAnsi"/>
          <w:iCs/>
        </w:rPr>
      </w:pPr>
      <w:r w:rsidRPr="005748B9">
        <w:rPr>
          <w:rFonts w:cstheme="minorHAnsi"/>
          <w:iCs/>
        </w:rPr>
        <w:t>More space.</w:t>
      </w:r>
    </w:p>
    <w:p w:rsidR="001A49DF" w:rsidRPr="005748B9" w:rsidRDefault="001A49DF" w:rsidP="00B02547">
      <w:pPr>
        <w:pStyle w:val="ListParagraph"/>
        <w:numPr>
          <w:ilvl w:val="0"/>
          <w:numId w:val="23"/>
        </w:numPr>
        <w:spacing w:after="120" w:afterAutospacing="0"/>
        <w:rPr>
          <w:rFonts w:cstheme="minorHAnsi"/>
          <w:iCs/>
        </w:rPr>
      </w:pPr>
      <w:r w:rsidRPr="005748B9">
        <w:rPr>
          <w:rFonts w:cstheme="minorHAnsi"/>
          <w:iCs/>
        </w:rPr>
        <w:t>Our own accessible studio space.</w:t>
      </w:r>
    </w:p>
    <w:p w:rsidR="001A49DF" w:rsidRPr="005748B9" w:rsidRDefault="001A49DF" w:rsidP="00B02547">
      <w:pPr>
        <w:pStyle w:val="ListParagraph"/>
        <w:numPr>
          <w:ilvl w:val="0"/>
          <w:numId w:val="23"/>
        </w:numPr>
        <w:spacing w:after="120" w:afterAutospacing="0"/>
        <w:rPr>
          <w:rFonts w:cstheme="minorHAnsi"/>
          <w:iCs/>
        </w:rPr>
      </w:pPr>
      <w:r w:rsidRPr="005748B9">
        <w:rPr>
          <w:rFonts w:cstheme="minorHAnsi"/>
          <w:iCs/>
        </w:rPr>
        <w:t>[We have] no single location.</w:t>
      </w:r>
    </w:p>
    <w:p w:rsidR="001A49DF" w:rsidRPr="005748B9" w:rsidRDefault="001A49DF" w:rsidP="00B02547">
      <w:pPr>
        <w:pStyle w:val="ListParagraph"/>
        <w:numPr>
          <w:ilvl w:val="0"/>
          <w:numId w:val="23"/>
        </w:numPr>
        <w:spacing w:after="120" w:afterAutospacing="0"/>
        <w:rPr>
          <w:rFonts w:cstheme="minorHAnsi"/>
          <w:iCs/>
        </w:rPr>
      </w:pPr>
      <w:r w:rsidRPr="005748B9">
        <w:rPr>
          <w:rFonts w:cstheme="minorHAnsi"/>
          <w:iCs/>
        </w:rPr>
        <w:t>Security of accommodation.</w:t>
      </w:r>
    </w:p>
    <w:p w:rsidR="00CD10EB" w:rsidRPr="005748B9" w:rsidRDefault="001A49DF" w:rsidP="00B02547">
      <w:pPr>
        <w:pStyle w:val="ListParagraph"/>
        <w:numPr>
          <w:ilvl w:val="0"/>
          <w:numId w:val="23"/>
        </w:numPr>
        <w:spacing w:after="120" w:afterAutospacing="0"/>
        <w:rPr>
          <w:rFonts w:cstheme="minorHAnsi"/>
          <w:iCs/>
        </w:rPr>
      </w:pPr>
      <w:r w:rsidRPr="005748B9">
        <w:rPr>
          <w:rFonts w:cstheme="minorHAnsi"/>
          <w:iCs/>
        </w:rPr>
        <w:t>An onsite gallery space</w:t>
      </w:r>
      <w:r w:rsidR="00CD10EB" w:rsidRPr="005748B9">
        <w:rPr>
          <w:rFonts w:cstheme="minorHAnsi"/>
          <w:iCs/>
        </w:rPr>
        <w:t>.</w:t>
      </w:r>
    </w:p>
    <w:p w:rsidR="001A49DF" w:rsidRPr="005748B9" w:rsidRDefault="001A49DF" w:rsidP="005748B9">
      <w:pPr>
        <w:pStyle w:val="Heading5"/>
      </w:pPr>
      <w:r w:rsidRPr="005748B9">
        <w:t>Increase staff</w:t>
      </w:r>
    </w:p>
    <w:p w:rsidR="001A49DF" w:rsidRPr="00F40B10" w:rsidRDefault="001A49DF" w:rsidP="00B02547">
      <w:pPr>
        <w:pStyle w:val="ListParagraph"/>
        <w:numPr>
          <w:ilvl w:val="0"/>
          <w:numId w:val="24"/>
        </w:numPr>
        <w:spacing w:after="120" w:afterAutospacing="0"/>
        <w:rPr>
          <w:rFonts w:cstheme="minorHAnsi"/>
          <w:iCs/>
        </w:rPr>
      </w:pPr>
      <w:r w:rsidRPr="00F40B10">
        <w:rPr>
          <w:rFonts w:cstheme="minorHAnsi"/>
          <w:iCs/>
        </w:rPr>
        <w:t>Funding to pay an administrator. Capacity for office support.</w:t>
      </w:r>
    </w:p>
    <w:p w:rsidR="001A49DF" w:rsidRPr="00F40B10" w:rsidRDefault="001A49DF" w:rsidP="00B02547">
      <w:pPr>
        <w:pStyle w:val="ListParagraph"/>
        <w:numPr>
          <w:ilvl w:val="0"/>
          <w:numId w:val="24"/>
        </w:numPr>
        <w:spacing w:after="120" w:afterAutospacing="0"/>
        <w:rPr>
          <w:rFonts w:cstheme="minorHAnsi"/>
          <w:iCs/>
        </w:rPr>
      </w:pPr>
      <w:r w:rsidRPr="00F40B10">
        <w:rPr>
          <w:rFonts w:cstheme="minorHAnsi"/>
          <w:iCs/>
        </w:rPr>
        <w:t>More staff hours so that there are a minimum of three art tutors in the three art studios every day. We would wish to pay the staff members an hourly rate that is proportionate to their qualifications and skills base.</w:t>
      </w:r>
    </w:p>
    <w:p w:rsidR="001A49DF" w:rsidRPr="00F40B10" w:rsidRDefault="001A49DF" w:rsidP="00B02547">
      <w:pPr>
        <w:pStyle w:val="ListParagraph"/>
        <w:numPr>
          <w:ilvl w:val="0"/>
          <w:numId w:val="24"/>
        </w:numPr>
        <w:spacing w:after="120" w:afterAutospacing="0"/>
        <w:rPr>
          <w:rFonts w:cstheme="minorHAnsi"/>
          <w:iCs/>
        </w:rPr>
      </w:pPr>
      <w:r w:rsidRPr="00F40B10">
        <w:rPr>
          <w:rFonts w:cstheme="minorHAnsi"/>
          <w:iCs/>
        </w:rPr>
        <w:t>Paid employment and volunteer opportunities.</w:t>
      </w:r>
    </w:p>
    <w:p w:rsidR="001A49DF" w:rsidRPr="00F40B10" w:rsidRDefault="001A49DF" w:rsidP="00B02547">
      <w:pPr>
        <w:pStyle w:val="ListParagraph"/>
        <w:numPr>
          <w:ilvl w:val="0"/>
          <w:numId w:val="24"/>
        </w:numPr>
        <w:spacing w:after="120" w:afterAutospacing="0"/>
        <w:rPr>
          <w:rFonts w:cstheme="minorHAnsi"/>
          <w:iCs/>
        </w:rPr>
      </w:pPr>
      <w:r w:rsidRPr="00F40B10">
        <w:rPr>
          <w:rFonts w:cstheme="minorHAnsi"/>
          <w:iCs/>
        </w:rPr>
        <w:t>I’d so like to offer paid work.</w:t>
      </w:r>
    </w:p>
    <w:p w:rsidR="001A49DF" w:rsidRPr="00F40B10" w:rsidRDefault="001A49DF" w:rsidP="00B02547">
      <w:pPr>
        <w:pStyle w:val="ListParagraph"/>
        <w:numPr>
          <w:ilvl w:val="0"/>
          <w:numId w:val="24"/>
        </w:numPr>
        <w:spacing w:after="120" w:afterAutospacing="0"/>
        <w:rPr>
          <w:rFonts w:cstheme="minorHAnsi"/>
          <w:iCs/>
        </w:rPr>
      </w:pPr>
      <w:r w:rsidRPr="00F40B10">
        <w:rPr>
          <w:rFonts w:cstheme="minorHAnsi"/>
          <w:iCs/>
        </w:rPr>
        <w:t>Lack of skilled staff (staff leave due to being paid low wages</w:t>
      </w:r>
      <w:r w:rsidR="004E420D" w:rsidRPr="00F40B10">
        <w:rPr>
          <w:rFonts w:cstheme="minorHAnsi"/>
          <w:iCs/>
        </w:rPr>
        <w:t>,</w:t>
      </w:r>
      <w:r w:rsidRPr="00F40B10">
        <w:rPr>
          <w:rFonts w:cstheme="minorHAnsi"/>
          <w:iCs/>
        </w:rPr>
        <w:t xml:space="preserve"> etc).</w:t>
      </w:r>
    </w:p>
    <w:p w:rsidR="001A49DF" w:rsidRPr="005A6DC6" w:rsidRDefault="001A49DF" w:rsidP="005748B9">
      <w:pPr>
        <w:pStyle w:val="Heading5"/>
      </w:pPr>
      <w:r w:rsidRPr="005A6DC6">
        <w:t>Security of funding</w:t>
      </w:r>
    </w:p>
    <w:p w:rsidR="001A49DF" w:rsidRPr="00F40B10" w:rsidRDefault="001A49DF" w:rsidP="00B02547">
      <w:pPr>
        <w:pStyle w:val="ListParagraph"/>
        <w:numPr>
          <w:ilvl w:val="0"/>
          <w:numId w:val="25"/>
        </w:numPr>
        <w:spacing w:after="120" w:afterAutospacing="0"/>
        <w:rPr>
          <w:rFonts w:cstheme="minorHAnsi"/>
          <w:iCs/>
        </w:rPr>
      </w:pPr>
      <w:r w:rsidRPr="00F40B10">
        <w:rPr>
          <w:rFonts w:cstheme="minorHAnsi"/>
          <w:iCs/>
        </w:rPr>
        <w:t>Sustainable funding for engaging competent staff, and costs for the training of new staff.</w:t>
      </w:r>
    </w:p>
    <w:p w:rsidR="001A49DF" w:rsidRPr="00F40B10" w:rsidRDefault="001A49DF" w:rsidP="00B02547">
      <w:pPr>
        <w:pStyle w:val="ListParagraph"/>
        <w:numPr>
          <w:ilvl w:val="0"/>
          <w:numId w:val="25"/>
        </w:numPr>
        <w:spacing w:after="120" w:afterAutospacing="0"/>
        <w:rPr>
          <w:rFonts w:cstheme="minorHAnsi"/>
          <w:iCs/>
        </w:rPr>
      </w:pPr>
      <w:r w:rsidRPr="00F40B10">
        <w:rPr>
          <w:rFonts w:cstheme="minorHAnsi"/>
          <w:iCs/>
        </w:rPr>
        <w:t>Money to keep existing projects renewing.</w:t>
      </w:r>
    </w:p>
    <w:p w:rsidR="001A49DF" w:rsidRPr="00F40B10" w:rsidRDefault="001A49DF" w:rsidP="00B02547">
      <w:pPr>
        <w:pStyle w:val="ListParagraph"/>
        <w:numPr>
          <w:ilvl w:val="0"/>
          <w:numId w:val="25"/>
        </w:numPr>
        <w:spacing w:after="120" w:afterAutospacing="0"/>
        <w:rPr>
          <w:rFonts w:cstheme="minorHAnsi"/>
          <w:iCs/>
        </w:rPr>
      </w:pPr>
      <w:r w:rsidRPr="00F40B10">
        <w:rPr>
          <w:rFonts w:cstheme="minorHAnsi"/>
          <w:iCs/>
        </w:rPr>
        <w:t>Regular work within [the Department].</w:t>
      </w:r>
    </w:p>
    <w:p w:rsidR="001A49DF" w:rsidRPr="005A6DC6" w:rsidRDefault="001A49DF" w:rsidP="005748B9">
      <w:pPr>
        <w:pStyle w:val="Heading5"/>
      </w:pPr>
      <w:r w:rsidRPr="005A6DC6">
        <w:t>Staff training and development</w:t>
      </w:r>
    </w:p>
    <w:p w:rsidR="001A49DF" w:rsidRPr="00F40B10" w:rsidRDefault="001A49DF" w:rsidP="00B02547">
      <w:pPr>
        <w:pStyle w:val="ListParagraph"/>
        <w:numPr>
          <w:ilvl w:val="0"/>
          <w:numId w:val="26"/>
        </w:numPr>
        <w:spacing w:after="120" w:afterAutospacing="0"/>
        <w:rPr>
          <w:rFonts w:cstheme="minorHAnsi"/>
          <w:iCs/>
        </w:rPr>
      </w:pPr>
      <w:r w:rsidRPr="00F40B10">
        <w:rPr>
          <w:rFonts w:cstheme="minorHAnsi"/>
          <w:iCs/>
        </w:rPr>
        <w:t>Training of practitioners to work with vulnerable communities.</w:t>
      </w:r>
      <w:r w:rsidR="001C699E" w:rsidRPr="00F40B10">
        <w:rPr>
          <w:rFonts w:cstheme="minorHAnsi"/>
          <w:iCs/>
        </w:rPr>
        <w:t xml:space="preserve"> </w:t>
      </w:r>
    </w:p>
    <w:p w:rsidR="001A49DF" w:rsidRPr="00F40B10" w:rsidRDefault="001A49DF" w:rsidP="00B02547">
      <w:pPr>
        <w:pStyle w:val="ListParagraph"/>
        <w:numPr>
          <w:ilvl w:val="0"/>
          <w:numId w:val="26"/>
        </w:numPr>
        <w:spacing w:after="120" w:afterAutospacing="0"/>
        <w:rPr>
          <w:rFonts w:cstheme="minorHAnsi"/>
          <w:iCs/>
        </w:rPr>
      </w:pPr>
      <w:r w:rsidRPr="00F40B10">
        <w:rPr>
          <w:rFonts w:cstheme="minorHAnsi"/>
          <w:iCs/>
        </w:rPr>
        <w:t>Training and development for our staff and aged care workers.</w:t>
      </w:r>
    </w:p>
    <w:p w:rsidR="001A49DF" w:rsidRPr="00F40B10" w:rsidRDefault="001A49DF" w:rsidP="00B02547">
      <w:pPr>
        <w:pStyle w:val="ListParagraph"/>
        <w:numPr>
          <w:ilvl w:val="0"/>
          <w:numId w:val="26"/>
        </w:numPr>
        <w:spacing w:after="120" w:afterAutospacing="0"/>
        <w:rPr>
          <w:rFonts w:cstheme="minorHAnsi"/>
          <w:iCs/>
        </w:rPr>
      </w:pPr>
      <w:r w:rsidRPr="00F40B10">
        <w:rPr>
          <w:rFonts w:cstheme="minorHAnsi"/>
          <w:iCs/>
        </w:rPr>
        <w:t>Professional staff development.</w:t>
      </w:r>
    </w:p>
    <w:p w:rsidR="001A49DF" w:rsidRPr="005A6DC6" w:rsidRDefault="008F03DA" w:rsidP="00810355">
      <w:pPr>
        <w:rPr>
          <w:rFonts w:cstheme="minorHAnsi"/>
        </w:rPr>
      </w:pPr>
      <w:r w:rsidRPr="005A6DC6">
        <w:rPr>
          <w:rFonts w:cstheme="minorHAnsi"/>
        </w:rPr>
        <w:lastRenderedPageBreak/>
        <w:t>Other key gaps in the delivery of services identified by three or fewer</w:t>
      </w:r>
      <w:r w:rsidR="005A6DC6">
        <w:rPr>
          <w:rFonts w:cstheme="minorHAnsi"/>
        </w:rPr>
        <w:t xml:space="preserve"> creative spaces</w:t>
      </w:r>
      <w:r w:rsidRPr="005A6DC6">
        <w:rPr>
          <w:rFonts w:cstheme="minorHAnsi"/>
        </w:rPr>
        <w:t xml:space="preserve"> each are reflected in the following comments:</w:t>
      </w:r>
    </w:p>
    <w:p w:rsidR="008F03DA" w:rsidRPr="00F40B10" w:rsidRDefault="008F03DA" w:rsidP="00B02547">
      <w:pPr>
        <w:pStyle w:val="ListParagraph"/>
        <w:numPr>
          <w:ilvl w:val="0"/>
          <w:numId w:val="27"/>
        </w:numPr>
        <w:spacing w:after="120" w:afterAutospacing="0"/>
        <w:rPr>
          <w:rFonts w:cstheme="minorHAnsi"/>
          <w:iCs/>
        </w:rPr>
      </w:pPr>
      <w:r w:rsidRPr="00F40B10">
        <w:rPr>
          <w:rFonts w:cstheme="minorHAnsi"/>
          <w:iCs/>
        </w:rPr>
        <w:t>Subsidised workshops for the community.</w:t>
      </w:r>
    </w:p>
    <w:p w:rsidR="008F03DA" w:rsidRPr="00F40B10" w:rsidRDefault="008F03DA" w:rsidP="00B02547">
      <w:pPr>
        <w:pStyle w:val="ListParagraph"/>
        <w:numPr>
          <w:ilvl w:val="0"/>
          <w:numId w:val="27"/>
        </w:numPr>
        <w:spacing w:after="120" w:afterAutospacing="0"/>
        <w:rPr>
          <w:rFonts w:cstheme="minorHAnsi"/>
          <w:iCs/>
        </w:rPr>
      </w:pPr>
      <w:r w:rsidRPr="00F40B10">
        <w:rPr>
          <w:rFonts w:cstheme="minorHAnsi"/>
          <w:iCs/>
        </w:rPr>
        <w:t>Advocacy and promotion through public events such as exhibitions and inter-arts performances of our clients’ work.</w:t>
      </w:r>
    </w:p>
    <w:p w:rsidR="008F03DA" w:rsidRPr="00F40B10" w:rsidRDefault="008F03DA" w:rsidP="00B02547">
      <w:pPr>
        <w:pStyle w:val="ListParagraph"/>
        <w:numPr>
          <w:ilvl w:val="0"/>
          <w:numId w:val="27"/>
        </w:numPr>
        <w:spacing w:after="120" w:afterAutospacing="0"/>
        <w:rPr>
          <w:rFonts w:cstheme="minorHAnsi"/>
          <w:iCs/>
        </w:rPr>
      </w:pPr>
      <w:r w:rsidRPr="00F40B10">
        <w:rPr>
          <w:rFonts w:cstheme="minorHAnsi"/>
          <w:iCs/>
        </w:rPr>
        <w:t>Artist mentoring/artist pathways – supporting artists to articulate their aspirations, and coaching them to achieve manageable steps towards goals.</w:t>
      </w:r>
    </w:p>
    <w:p w:rsidR="008F03DA" w:rsidRPr="00F40B10" w:rsidRDefault="008F03DA" w:rsidP="00B02547">
      <w:pPr>
        <w:pStyle w:val="ListParagraph"/>
        <w:numPr>
          <w:ilvl w:val="0"/>
          <w:numId w:val="27"/>
        </w:numPr>
        <w:spacing w:after="120" w:afterAutospacing="0"/>
        <w:rPr>
          <w:rFonts w:cstheme="minorHAnsi"/>
          <w:iCs/>
        </w:rPr>
      </w:pPr>
      <w:r w:rsidRPr="00F40B10">
        <w:rPr>
          <w:rFonts w:cstheme="minorHAnsi"/>
          <w:iCs/>
        </w:rPr>
        <w:t>Individual support to clients.</w:t>
      </w:r>
    </w:p>
    <w:p w:rsidR="008F03DA" w:rsidRPr="00F40B10" w:rsidRDefault="008F03DA" w:rsidP="00B02547">
      <w:pPr>
        <w:pStyle w:val="ListParagraph"/>
        <w:numPr>
          <w:ilvl w:val="0"/>
          <w:numId w:val="27"/>
        </w:numPr>
        <w:spacing w:after="120" w:afterAutospacing="0"/>
        <w:rPr>
          <w:rFonts w:cstheme="minorHAnsi"/>
          <w:iCs/>
        </w:rPr>
      </w:pPr>
      <w:r w:rsidRPr="00F40B10">
        <w:rPr>
          <w:rFonts w:cstheme="minorHAnsi"/>
          <w:iCs/>
        </w:rPr>
        <w:t>More collaboration [with] partners with similar objectives, with a view to sharing skills and reducing costs.</w:t>
      </w:r>
    </w:p>
    <w:p w:rsidR="008F03DA" w:rsidRPr="00F40B10" w:rsidRDefault="008F03DA" w:rsidP="00B02547">
      <w:pPr>
        <w:pStyle w:val="ListParagraph"/>
        <w:numPr>
          <w:ilvl w:val="0"/>
          <w:numId w:val="27"/>
        </w:numPr>
        <w:spacing w:after="120" w:afterAutospacing="0"/>
        <w:rPr>
          <w:rFonts w:cstheme="minorHAnsi"/>
          <w:iCs/>
        </w:rPr>
      </w:pPr>
      <w:r w:rsidRPr="00F40B10">
        <w:rPr>
          <w:rFonts w:cstheme="minorHAnsi"/>
          <w:iCs/>
        </w:rPr>
        <w:t>Increase in community involvement.</w:t>
      </w:r>
    </w:p>
    <w:p w:rsidR="008F03DA" w:rsidRPr="00F40B10" w:rsidRDefault="008F03DA" w:rsidP="00B02547">
      <w:pPr>
        <w:pStyle w:val="ListParagraph"/>
        <w:numPr>
          <w:ilvl w:val="0"/>
          <w:numId w:val="27"/>
        </w:numPr>
        <w:spacing w:after="120" w:afterAutospacing="0"/>
        <w:rPr>
          <w:rFonts w:cstheme="minorHAnsi"/>
          <w:iCs/>
        </w:rPr>
      </w:pPr>
      <w:r w:rsidRPr="00F40B10">
        <w:rPr>
          <w:rFonts w:cstheme="minorHAnsi"/>
          <w:iCs/>
        </w:rPr>
        <w:t>Assistance to find work [post-course].</w:t>
      </w:r>
    </w:p>
    <w:p w:rsidR="008F03DA" w:rsidRPr="00F40B10" w:rsidRDefault="008F03DA" w:rsidP="00B02547">
      <w:pPr>
        <w:pStyle w:val="ListParagraph"/>
        <w:numPr>
          <w:ilvl w:val="0"/>
          <w:numId w:val="27"/>
        </w:numPr>
        <w:spacing w:after="120" w:afterAutospacing="0"/>
        <w:rPr>
          <w:rFonts w:cstheme="minorHAnsi"/>
          <w:iCs/>
        </w:rPr>
      </w:pPr>
      <w:r w:rsidRPr="00F40B10">
        <w:rPr>
          <w:rFonts w:cstheme="minorHAnsi"/>
          <w:iCs/>
        </w:rPr>
        <w:t>What happens to the students post the course – what opportunities are there for them?</w:t>
      </w:r>
    </w:p>
    <w:p w:rsidR="008F03DA" w:rsidRPr="00F40B10" w:rsidRDefault="008F03DA" w:rsidP="00B02547">
      <w:pPr>
        <w:pStyle w:val="ListParagraph"/>
        <w:numPr>
          <w:ilvl w:val="0"/>
          <w:numId w:val="27"/>
        </w:numPr>
        <w:spacing w:after="120" w:afterAutospacing="0"/>
        <w:rPr>
          <w:rFonts w:cstheme="minorHAnsi"/>
          <w:iCs/>
        </w:rPr>
      </w:pPr>
      <w:r w:rsidRPr="00F40B10">
        <w:rPr>
          <w:rFonts w:cstheme="minorHAnsi"/>
          <w:iCs/>
        </w:rPr>
        <w:t>Burn out prevention.</w:t>
      </w:r>
    </w:p>
    <w:p w:rsidR="008F03DA" w:rsidRPr="00F40B10" w:rsidRDefault="008F03DA" w:rsidP="00B02547">
      <w:pPr>
        <w:pStyle w:val="ListParagraph"/>
        <w:numPr>
          <w:ilvl w:val="0"/>
          <w:numId w:val="27"/>
        </w:numPr>
        <w:spacing w:after="120" w:afterAutospacing="0"/>
        <w:rPr>
          <w:rFonts w:cstheme="minorHAnsi"/>
          <w:iCs/>
        </w:rPr>
      </w:pPr>
      <w:r w:rsidRPr="00F40B10">
        <w:rPr>
          <w:rFonts w:cstheme="minorHAnsi"/>
          <w:iCs/>
        </w:rPr>
        <w:t>Quality resources.</w:t>
      </w:r>
    </w:p>
    <w:p w:rsidR="008F03DA" w:rsidRPr="00F40B10" w:rsidRDefault="008F03DA" w:rsidP="00B02547">
      <w:pPr>
        <w:pStyle w:val="ListParagraph"/>
        <w:numPr>
          <w:ilvl w:val="0"/>
          <w:numId w:val="27"/>
        </w:numPr>
        <w:spacing w:after="120" w:afterAutospacing="0"/>
        <w:rPr>
          <w:rFonts w:cstheme="minorHAnsi"/>
          <w:iCs/>
        </w:rPr>
      </w:pPr>
      <w:r w:rsidRPr="00F40B10">
        <w:rPr>
          <w:rFonts w:cstheme="minorHAnsi"/>
          <w:iCs/>
        </w:rPr>
        <w:t>Respite for families and clients.</w:t>
      </w:r>
      <w:r w:rsidR="001C699E" w:rsidRPr="00F40B10">
        <w:rPr>
          <w:rFonts w:cstheme="minorHAnsi"/>
          <w:iCs/>
        </w:rPr>
        <w:t xml:space="preserve"> </w:t>
      </w:r>
    </w:p>
    <w:p w:rsidR="008F03DA" w:rsidRPr="00F40B10" w:rsidRDefault="008F03DA" w:rsidP="00B02547">
      <w:pPr>
        <w:pStyle w:val="ListParagraph"/>
        <w:numPr>
          <w:ilvl w:val="0"/>
          <w:numId w:val="27"/>
        </w:numPr>
        <w:spacing w:after="120" w:afterAutospacing="0"/>
        <w:rPr>
          <w:rFonts w:cstheme="minorHAnsi"/>
          <w:iCs/>
        </w:rPr>
      </w:pPr>
      <w:r w:rsidRPr="00F40B10">
        <w:rPr>
          <w:rFonts w:cstheme="minorHAnsi"/>
          <w:iCs/>
        </w:rPr>
        <w:t xml:space="preserve">Lack of support and recognition from [the company] that employs us. </w:t>
      </w:r>
    </w:p>
    <w:p w:rsidR="008F03DA" w:rsidRPr="00F40B10" w:rsidRDefault="008F03DA" w:rsidP="00B02547">
      <w:pPr>
        <w:pStyle w:val="ListParagraph"/>
        <w:numPr>
          <w:ilvl w:val="0"/>
          <w:numId w:val="27"/>
        </w:numPr>
        <w:spacing w:after="120" w:afterAutospacing="0"/>
        <w:rPr>
          <w:rFonts w:cstheme="minorHAnsi"/>
          <w:iCs/>
        </w:rPr>
      </w:pPr>
      <w:r w:rsidRPr="00F40B10">
        <w:rPr>
          <w:rFonts w:cstheme="minorHAnsi"/>
          <w:iCs/>
        </w:rPr>
        <w:t>A more active and supportive board of trustees.</w:t>
      </w:r>
    </w:p>
    <w:p w:rsidR="009E3D54" w:rsidRPr="005A6DC6" w:rsidRDefault="009E3D54" w:rsidP="00810355">
      <w:pPr>
        <w:pStyle w:val="Heading4"/>
        <w:rPr>
          <w:rFonts w:cstheme="minorHAnsi"/>
        </w:rPr>
      </w:pPr>
      <w:r w:rsidRPr="005A6DC6">
        <w:rPr>
          <w:rFonts w:cstheme="minorHAnsi"/>
        </w:rPr>
        <w:t>Barriers to addressing these gaps</w:t>
      </w:r>
    </w:p>
    <w:p w:rsidR="00F424B0" w:rsidRDefault="00602C3B" w:rsidP="00810355">
      <w:pPr>
        <w:rPr>
          <w:rFonts w:cstheme="minorHAnsi"/>
        </w:rPr>
      </w:pPr>
      <w:r w:rsidRPr="005A6DC6">
        <w:rPr>
          <w:rFonts w:cstheme="minorHAnsi"/>
        </w:rPr>
        <w:t>The key barrier to addressing the</w:t>
      </w:r>
      <w:r w:rsidR="004727C5" w:rsidRPr="005A6DC6">
        <w:rPr>
          <w:rFonts w:cstheme="minorHAnsi"/>
        </w:rPr>
        <w:t xml:space="preserve"> </w:t>
      </w:r>
      <w:r w:rsidRPr="005A6DC6">
        <w:rPr>
          <w:rFonts w:cstheme="minorHAnsi"/>
        </w:rPr>
        <w:t xml:space="preserve">priority gaps </w:t>
      </w:r>
      <w:r w:rsidR="005A6DC6">
        <w:rPr>
          <w:rFonts w:cstheme="minorHAnsi"/>
        </w:rPr>
        <w:t>creative spaces</w:t>
      </w:r>
      <w:r w:rsidRPr="005A6DC6">
        <w:rPr>
          <w:rFonts w:cstheme="minorHAnsi"/>
        </w:rPr>
        <w:t xml:space="preserve"> identified was a lack of funding or </w:t>
      </w:r>
      <w:r w:rsidR="00614293" w:rsidRPr="005A6DC6">
        <w:rPr>
          <w:rFonts w:cstheme="minorHAnsi"/>
        </w:rPr>
        <w:t xml:space="preserve">a </w:t>
      </w:r>
      <w:r w:rsidRPr="005A6DC6">
        <w:rPr>
          <w:rFonts w:cstheme="minorHAnsi"/>
        </w:rPr>
        <w:t>funding-related</w:t>
      </w:r>
      <w:r w:rsidR="00614293" w:rsidRPr="005A6DC6">
        <w:rPr>
          <w:rFonts w:cstheme="minorHAnsi"/>
        </w:rPr>
        <w:t xml:space="preserve"> issue</w:t>
      </w:r>
      <w:r w:rsidRPr="005A6DC6">
        <w:rPr>
          <w:rFonts w:cstheme="minorHAnsi"/>
        </w:rPr>
        <w:t xml:space="preserve"> by around half of those identifying gaps. A lack of resources or funding is also </w:t>
      </w:r>
      <w:r w:rsidR="005F1D8F" w:rsidRPr="005A6DC6">
        <w:rPr>
          <w:rFonts w:cstheme="minorHAnsi"/>
        </w:rPr>
        <w:t>reflected in</w:t>
      </w:r>
      <w:r w:rsidR="00614293" w:rsidRPr="005A6DC6">
        <w:rPr>
          <w:rFonts w:cstheme="minorHAnsi"/>
        </w:rPr>
        <w:t xml:space="preserve"> concerns that the</w:t>
      </w:r>
      <w:r w:rsidRPr="005A6DC6">
        <w:rPr>
          <w:rFonts w:cstheme="minorHAnsi"/>
        </w:rPr>
        <w:t xml:space="preserve"> lack of </w:t>
      </w:r>
      <w:r w:rsidR="005F1D8F" w:rsidRPr="005A6DC6">
        <w:rPr>
          <w:rFonts w:cstheme="minorHAnsi"/>
        </w:rPr>
        <w:t xml:space="preserve">a </w:t>
      </w:r>
      <w:r w:rsidRPr="005A6DC6">
        <w:rPr>
          <w:rFonts w:cstheme="minorHAnsi"/>
        </w:rPr>
        <w:t>suitable space</w:t>
      </w:r>
      <w:r w:rsidR="005F1D8F" w:rsidRPr="005A6DC6">
        <w:rPr>
          <w:rFonts w:cstheme="minorHAnsi"/>
        </w:rPr>
        <w:t xml:space="preserve"> or </w:t>
      </w:r>
      <w:r w:rsidR="00D445A9" w:rsidRPr="005A6DC6">
        <w:rPr>
          <w:rFonts w:cstheme="minorHAnsi"/>
        </w:rPr>
        <w:t xml:space="preserve">capacity </w:t>
      </w:r>
      <w:r w:rsidR="005F1D8F" w:rsidRPr="005A6DC6">
        <w:rPr>
          <w:rFonts w:cstheme="minorHAnsi"/>
        </w:rPr>
        <w:t>(</w:t>
      </w:r>
      <w:r w:rsidR="00DF3BD2">
        <w:rPr>
          <w:rFonts w:cstheme="minorHAnsi"/>
        </w:rPr>
        <w:t>e.g.</w:t>
      </w:r>
      <w:r w:rsidR="005F1D8F" w:rsidRPr="005A6DC6">
        <w:rPr>
          <w:rFonts w:cstheme="minorHAnsi"/>
        </w:rPr>
        <w:t xml:space="preserve"> in terms more staff, hours, skills and/</w:t>
      </w:r>
      <w:r w:rsidR="00D445A9" w:rsidRPr="005A6DC6">
        <w:rPr>
          <w:rFonts w:cstheme="minorHAnsi"/>
        </w:rPr>
        <w:t>or time</w:t>
      </w:r>
      <w:r w:rsidR="005F1D8F" w:rsidRPr="005A6DC6">
        <w:rPr>
          <w:rFonts w:cstheme="minorHAnsi"/>
        </w:rPr>
        <w:t>)</w:t>
      </w:r>
      <w:r w:rsidR="00D445A9" w:rsidRPr="005A6DC6">
        <w:rPr>
          <w:rFonts w:cstheme="minorHAnsi"/>
        </w:rPr>
        <w:t xml:space="preserve"> </w:t>
      </w:r>
      <w:r w:rsidR="004727C5" w:rsidRPr="005A6DC6">
        <w:rPr>
          <w:rFonts w:cstheme="minorHAnsi"/>
        </w:rPr>
        <w:t>means</w:t>
      </w:r>
      <w:r w:rsidR="005A6DC6">
        <w:rPr>
          <w:rFonts w:cstheme="minorHAnsi"/>
        </w:rPr>
        <w:t xml:space="preserve"> creative spaces</w:t>
      </w:r>
      <w:r w:rsidR="004727C5" w:rsidRPr="005A6DC6">
        <w:rPr>
          <w:rFonts w:cstheme="minorHAnsi"/>
        </w:rPr>
        <w:t xml:space="preserve"> are un</w:t>
      </w:r>
      <w:r w:rsidR="00D445A9" w:rsidRPr="005A6DC6">
        <w:rPr>
          <w:rFonts w:cstheme="minorHAnsi"/>
        </w:rPr>
        <w:t xml:space="preserve">able to develop and provide more programmes to meet demand or extend services to other target groups and locations. </w:t>
      </w:r>
    </w:p>
    <w:p w:rsidR="00D445A9" w:rsidRPr="005A6DC6" w:rsidRDefault="00D445A9" w:rsidP="00810355">
      <w:pPr>
        <w:rPr>
          <w:rFonts w:cstheme="minorHAnsi"/>
        </w:rPr>
      </w:pPr>
      <w:r w:rsidRPr="005A6DC6">
        <w:rPr>
          <w:rFonts w:cstheme="minorHAnsi"/>
        </w:rPr>
        <w:t>Apart from funding</w:t>
      </w:r>
      <w:r w:rsidR="005F1D8F" w:rsidRPr="005A6DC6">
        <w:rPr>
          <w:rFonts w:cstheme="minorHAnsi"/>
        </w:rPr>
        <w:t>/resources</w:t>
      </w:r>
      <w:r w:rsidRPr="005A6DC6">
        <w:rPr>
          <w:rFonts w:cstheme="minorHAnsi"/>
        </w:rPr>
        <w:t xml:space="preserve">, other barriers to </w:t>
      </w:r>
      <w:r w:rsidR="005F1D8F" w:rsidRPr="005A6DC6">
        <w:rPr>
          <w:rFonts w:cstheme="minorHAnsi"/>
        </w:rPr>
        <w:t xml:space="preserve">addressing the </w:t>
      </w:r>
      <w:r w:rsidR="004727C5" w:rsidRPr="005A6DC6">
        <w:rPr>
          <w:rFonts w:cstheme="minorHAnsi"/>
        </w:rPr>
        <w:t xml:space="preserve">service </w:t>
      </w:r>
      <w:r w:rsidR="005F1D8F" w:rsidRPr="005A6DC6">
        <w:rPr>
          <w:rFonts w:cstheme="minorHAnsi"/>
        </w:rPr>
        <w:t>gaps identified above</w:t>
      </w:r>
      <w:r w:rsidRPr="005A6DC6">
        <w:rPr>
          <w:rFonts w:cstheme="minorHAnsi"/>
        </w:rPr>
        <w:t xml:space="preserve"> include:</w:t>
      </w:r>
    </w:p>
    <w:p w:rsidR="005F1D8F" w:rsidRPr="005A6DC6" w:rsidRDefault="005F1D8F" w:rsidP="00570E45">
      <w:pPr>
        <w:pStyle w:val="Heading5"/>
      </w:pPr>
      <w:r w:rsidRPr="005A6DC6">
        <w:t>More programmes, services or projects</w:t>
      </w:r>
    </w:p>
    <w:p w:rsidR="00D445A9" w:rsidRPr="00F40B10" w:rsidRDefault="00D445A9" w:rsidP="00B02547">
      <w:pPr>
        <w:pStyle w:val="ListParagraph"/>
        <w:numPr>
          <w:ilvl w:val="0"/>
          <w:numId w:val="28"/>
        </w:numPr>
        <w:spacing w:after="120" w:afterAutospacing="0"/>
        <w:rPr>
          <w:rFonts w:cstheme="minorHAnsi"/>
          <w:iCs/>
        </w:rPr>
      </w:pPr>
      <w:r w:rsidRPr="00F40B10">
        <w:rPr>
          <w:rFonts w:cstheme="minorHAnsi"/>
          <w:iCs/>
        </w:rPr>
        <w:t>Cultural barriers, for non-M</w:t>
      </w:r>
      <w:r w:rsidR="002F0797" w:rsidRPr="00A23CBB">
        <w:rPr>
          <w:rFonts w:cstheme="minorHAnsi"/>
        </w:rPr>
        <w:t>ā</w:t>
      </w:r>
      <w:r w:rsidRPr="00F40B10">
        <w:rPr>
          <w:rFonts w:cstheme="minorHAnsi"/>
          <w:iCs/>
        </w:rPr>
        <w:t>ori or non-Pacific peoples to work with those groups.</w:t>
      </w:r>
    </w:p>
    <w:p w:rsidR="00D445A9" w:rsidRPr="00F40B10" w:rsidRDefault="00D445A9" w:rsidP="00B02547">
      <w:pPr>
        <w:pStyle w:val="ListParagraph"/>
        <w:numPr>
          <w:ilvl w:val="0"/>
          <w:numId w:val="28"/>
        </w:numPr>
        <w:spacing w:after="120" w:afterAutospacing="0"/>
        <w:rPr>
          <w:rFonts w:cstheme="minorHAnsi"/>
          <w:iCs/>
        </w:rPr>
      </w:pPr>
      <w:r w:rsidRPr="00F40B10">
        <w:rPr>
          <w:rFonts w:cstheme="minorHAnsi"/>
          <w:iCs/>
        </w:rPr>
        <w:t>Agencies that</w:t>
      </w:r>
      <w:r w:rsidR="005A6DC6" w:rsidRPr="00F40B10">
        <w:rPr>
          <w:rFonts w:cstheme="minorHAnsi"/>
          <w:iCs/>
        </w:rPr>
        <w:t xml:space="preserve"> creative spaces</w:t>
      </w:r>
      <w:r w:rsidRPr="00F40B10">
        <w:rPr>
          <w:rFonts w:cstheme="minorHAnsi"/>
          <w:iCs/>
        </w:rPr>
        <w:t xml:space="preserve"> want to partner with have no capacity to pay.</w:t>
      </w:r>
    </w:p>
    <w:p w:rsidR="005F1D8F" w:rsidRPr="00F40B10" w:rsidRDefault="00D445A9" w:rsidP="00B02547">
      <w:pPr>
        <w:pStyle w:val="ListParagraph"/>
        <w:numPr>
          <w:ilvl w:val="0"/>
          <w:numId w:val="28"/>
        </w:numPr>
        <w:spacing w:after="120" w:afterAutospacing="0"/>
        <w:rPr>
          <w:rFonts w:cstheme="minorHAnsi"/>
          <w:iCs/>
        </w:rPr>
      </w:pPr>
      <w:r w:rsidRPr="00F40B10">
        <w:rPr>
          <w:rFonts w:cstheme="minorHAnsi"/>
          <w:iCs/>
        </w:rPr>
        <w:t xml:space="preserve">Being sure that what </w:t>
      </w:r>
      <w:r w:rsidR="005F1D8F" w:rsidRPr="00F40B10">
        <w:rPr>
          <w:rFonts w:cstheme="minorHAnsi"/>
          <w:iCs/>
        </w:rPr>
        <w:t>is</w:t>
      </w:r>
      <w:r w:rsidRPr="00F40B10">
        <w:rPr>
          <w:rFonts w:cstheme="minorHAnsi"/>
          <w:iCs/>
        </w:rPr>
        <w:t xml:space="preserve"> provide</w:t>
      </w:r>
      <w:r w:rsidR="005F1D8F" w:rsidRPr="00F40B10">
        <w:rPr>
          <w:rFonts w:cstheme="minorHAnsi"/>
          <w:iCs/>
        </w:rPr>
        <w:t>d</w:t>
      </w:r>
      <w:r w:rsidRPr="00F40B10">
        <w:rPr>
          <w:rFonts w:cstheme="minorHAnsi"/>
          <w:iCs/>
        </w:rPr>
        <w:t xml:space="preserve"> reflects what young people want and need</w:t>
      </w:r>
      <w:r w:rsidR="005F1D8F" w:rsidRPr="00F40B10">
        <w:rPr>
          <w:rFonts w:cstheme="minorHAnsi"/>
          <w:iCs/>
        </w:rPr>
        <w:t>.</w:t>
      </w:r>
    </w:p>
    <w:p w:rsidR="005F1D8F" w:rsidRPr="00F40B10" w:rsidRDefault="005F1D8F" w:rsidP="00B02547">
      <w:pPr>
        <w:pStyle w:val="ListParagraph"/>
        <w:numPr>
          <w:ilvl w:val="0"/>
          <w:numId w:val="28"/>
        </w:numPr>
        <w:spacing w:after="120" w:afterAutospacing="0"/>
        <w:rPr>
          <w:rFonts w:cstheme="minorHAnsi"/>
          <w:iCs/>
        </w:rPr>
      </w:pPr>
      <w:r w:rsidRPr="00F40B10">
        <w:rPr>
          <w:rFonts w:cstheme="minorHAnsi"/>
          <w:iCs/>
        </w:rPr>
        <w:t>People being patch-protective and non-collaborative in parts of [the community].</w:t>
      </w:r>
    </w:p>
    <w:p w:rsidR="005F1D8F" w:rsidRPr="00F40B10" w:rsidRDefault="005F1D8F" w:rsidP="00B02547">
      <w:pPr>
        <w:pStyle w:val="ListParagraph"/>
        <w:numPr>
          <w:ilvl w:val="0"/>
          <w:numId w:val="28"/>
        </w:numPr>
        <w:spacing w:after="120" w:afterAutospacing="0"/>
        <w:rPr>
          <w:rFonts w:cstheme="minorHAnsi"/>
          <w:iCs/>
        </w:rPr>
      </w:pPr>
      <w:r w:rsidRPr="00F40B10">
        <w:rPr>
          <w:rFonts w:cstheme="minorHAnsi"/>
          <w:iCs/>
        </w:rPr>
        <w:t>A lack of [skilled] people offering these services.</w:t>
      </w:r>
    </w:p>
    <w:p w:rsidR="005F1D8F" w:rsidRPr="00F40B10" w:rsidRDefault="005F1D8F" w:rsidP="00B02547">
      <w:pPr>
        <w:pStyle w:val="ListParagraph"/>
        <w:numPr>
          <w:ilvl w:val="0"/>
          <w:numId w:val="28"/>
        </w:numPr>
        <w:spacing w:after="120" w:afterAutospacing="0"/>
        <w:rPr>
          <w:rFonts w:cstheme="minorHAnsi"/>
          <w:iCs/>
        </w:rPr>
      </w:pPr>
      <w:r w:rsidRPr="00F40B10">
        <w:rPr>
          <w:rFonts w:cstheme="minorHAnsi"/>
          <w:iCs/>
        </w:rPr>
        <w:t>A number of people who support or provide</w:t>
      </w:r>
      <w:r w:rsidR="005A6DC6" w:rsidRPr="00F40B10">
        <w:rPr>
          <w:rFonts w:cstheme="minorHAnsi"/>
          <w:iCs/>
        </w:rPr>
        <w:t xml:space="preserve"> creative spaces</w:t>
      </w:r>
      <w:r w:rsidRPr="00F40B10">
        <w:rPr>
          <w:rFonts w:cstheme="minorHAnsi"/>
          <w:iCs/>
        </w:rPr>
        <w:t xml:space="preserve"> work part-time or in a voluntary capacity and so do not have the time or energy to develop workshops in addition to working full-time and running these classes. </w:t>
      </w:r>
    </w:p>
    <w:p w:rsidR="00376021" w:rsidRPr="005A6DC6" w:rsidRDefault="00376021" w:rsidP="00F424B0">
      <w:pPr>
        <w:pStyle w:val="Heading5"/>
      </w:pPr>
      <w:r w:rsidRPr="005A6DC6">
        <w:lastRenderedPageBreak/>
        <w:t>Increase staff</w:t>
      </w:r>
    </w:p>
    <w:p w:rsidR="00376021" w:rsidRPr="00F40B10" w:rsidRDefault="00376021" w:rsidP="00B02547">
      <w:pPr>
        <w:pStyle w:val="ListParagraph"/>
        <w:numPr>
          <w:ilvl w:val="0"/>
          <w:numId w:val="29"/>
        </w:numPr>
        <w:spacing w:after="120" w:afterAutospacing="0"/>
        <w:rPr>
          <w:rFonts w:cstheme="minorHAnsi"/>
          <w:iCs/>
        </w:rPr>
      </w:pPr>
      <w:r w:rsidRPr="00F40B10">
        <w:rPr>
          <w:rFonts w:cstheme="minorHAnsi"/>
          <w:iCs/>
        </w:rPr>
        <w:t xml:space="preserve">[The value of] staff qualifications and experience not being recognised, with staff being employed as support workers for very low wages, or funders funding for low staff:client ratios when some client needs can be significant, requiring 1:1 support. </w:t>
      </w:r>
    </w:p>
    <w:p w:rsidR="00376021" w:rsidRPr="00F40B10" w:rsidRDefault="00376021" w:rsidP="00B02547">
      <w:pPr>
        <w:pStyle w:val="ListParagraph"/>
        <w:numPr>
          <w:ilvl w:val="0"/>
          <w:numId w:val="29"/>
        </w:numPr>
        <w:spacing w:after="120" w:afterAutospacing="0"/>
        <w:rPr>
          <w:rFonts w:cstheme="minorHAnsi"/>
          <w:iCs/>
        </w:rPr>
      </w:pPr>
      <w:r w:rsidRPr="00F40B10">
        <w:rPr>
          <w:rFonts w:cstheme="minorHAnsi"/>
          <w:iCs/>
        </w:rPr>
        <w:t>Having to deal with process issues of employing staff.</w:t>
      </w:r>
    </w:p>
    <w:p w:rsidR="00376021" w:rsidRPr="005A6DC6" w:rsidRDefault="00376021" w:rsidP="00F424B0">
      <w:pPr>
        <w:pStyle w:val="Heading5"/>
      </w:pPr>
      <w:r w:rsidRPr="005A6DC6">
        <w:t>Security of funding</w:t>
      </w:r>
    </w:p>
    <w:p w:rsidR="00376021" w:rsidRPr="00F40B10" w:rsidRDefault="00376021" w:rsidP="00B02547">
      <w:pPr>
        <w:pStyle w:val="ListParagraph"/>
        <w:numPr>
          <w:ilvl w:val="0"/>
          <w:numId w:val="30"/>
        </w:numPr>
        <w:spacing w:after="120" w:afterAutospacing="0"/>
        <w:rPr>
          <w:rFonts w:cstheme="minorHAnsi"/>
          <w:iCs/>
        </w:rPr>
      </w:pPr>
      <w:r w:rsidRPr="00F40B10">
        <w:rPr>
          <w:rFonts w:cstheme="minorHAnsi"/>
          <w:iCs/>
        </w:rPr>
        <w:t>A lack of political will to support the arts with long-term, sustainable levels of funding, [and as a result the sector</w:t>
      </w:r>
      <w:r w:rsidR="00534B09" w:rsidRPr="00F40B10">
        <w:rPr>
          <w:rFonts w:cstheme="minorHAnsi"/>
          <w:iCs/>
        </w:rPr>
        <w:t xml:space="preserve"> has become</w:t>
      </w:r>
      <w:r w:rsidRPr="00F40B10">
        <w:rPr>
          <w:rFonts w:cstheme="minorHAnsi"/>
          <w:iCs/>
        </w:rPr>
        <w:t>] the poor cousin in a range of community and social development spending</w:t>
      </w:r>
      <w:r w:rsidR="00534B09" w:rsidRPr="00F40B10">
        <w:rPr>
          <w:rFonts w:cstheme="minorHAnsi"/>
          <w:iCs/>
        </w:rPr>
        <w:t xml:space="preserve"> …</w:t>
      </w:r>
      <w:r w:rsidRPr="00F40B10">
        <w:rPr>
          <w:rFonts w:cstheme="minorHAnsi"/>
          <w:iCs/>
        </w:rPr>
        <w:t xml:space="preserve"> and the Creative Community Development sector has always been compromised in N</w:t>
      </w:r>
      <w:r w:rsidR="00534B09" w:rsidRPr="00F40B10">
        <w:rPr>
          <w:rFonts w:cstheme="minorHAnsi"/>
          <w:iCs/>
        </w:rPr>
        <w:t xml:space="preserve">ew </w:t>
      </w:r>
      <w:r w:rsidRPr="00F40B10">
        <w:rPr>
          <w:rFonts w:cstheme="minorHAnsi"/>
          <w:iCs/>
        </w:rPr>
        <w:t>Z</w:t>
      </w:r>
      <w:r w:rsidR="00534B09" w:rsidRPr="00F40B10">
        <w:rPr>
          <w:rFonts w:cstheme="minorHAnsi"/>
          <w:iCs/>
        </w:rPr>
        <w:t>ealand</w:t>
      </w:r>
      <w:r w:rsidRPr="00F40B10">
        <w:rPr>
          <w:rFonts w:cstheme="minorHAnsi"/>
          <w:iCs/>
        </w:rPr>
        <w:t>.</w:t>
      </w:r>
    </w:p>
    <w:p w:rsidR="00B7388E" w:rsidRPr="00F40B10" w:rsidRDefault="00B7388E" w:rsidP="00B02547">
      <w:pPr>
        <w:pStyle w:val="ListParagraph"/>
        <w:numPr>
          <w:ilvl w:val="0"/>
          <w:numId w:val="30"/>
        </w:numPr>
        <w:spacing w:after="120" w:afterAutospacing="0"/>
        <w:rPr>
          <w:rFonts w:cstheme="minorHAnsi"/>
          <w:iCs/>
        </w:rPr>
      </w:pPr>
      <w:r w:rsidRPr="00F40B10">
        <w:rPr>
          <w:rFonts w:cstheme="minorHAnsi"/>
          <w:iCs/>
        </w:rPr>
        <w:t>Funding organisations not necessarily understanding the value of what we do and who it impacts.</w:t>
      </w:r>
    </w:p>
    <w:p w:rsidR="00B7388E" w:rsidRPr="00F40B10" w:rsidRDefault="00534B09" w:rsidP="00B02547">
      <w:pPr>
        <w:pStyle w:val="ListParagraph"/>
        <w:numPr>
          <w:ilvl w:val="0"/>
          <w:numId w:val="30"/>
        </w:numPr>
        <w:spacing w:after="120" w:afterAutospacing="0"/>
        <w:rPr>
          <w:rFonts w:cstheme="minorHAnsi"/>
          <w:iCs/>
        </w:rPr>
      </w:pPr>
      <w:r w:rsidRPr="00F40B10">
        <w:rPr>
          <w:rFonts w:cstheme="minorHAnsi"/>
          <w:iCs/>
        </w:rPr>
        <w:t>A lack of funding a</w:t>
      </w:r>
      <w:r w:rsidR="00376021" w:rsidRPr="00F40B10">
        <w:rPr>
          <w:rFonts w:cstheme="minorHAnsi"/>
          <w:iCs/>
        </w:rPr>
        <w:t>gency buy</w:t>
      </w:r>
      <w:r w:rsidRPr="00F40B10">
        <w:rPr>
          <w:rFonts w:cstheme="minorHAnsi"/>
          <w:iCs/>
        </w:rPr>
        <w:t>-</w:t>
      </w:r>
      <w:r w:rsidR="00376021" w:rsidRPr="00F40B10">
        <w:rPr>
          <w:rFonts w:cstheme="minorHAnsi"/>
          <w:iCs/>
        </w:rPr>
        <w:t>in to provid</w:t>
      </w:r>
      <w:r w:rsidRPr="00F40B10">
        <w:rPr>
          <w:rFonts w:cstheme="minorHAnsi"/>
          <w:iCs/>
        </w:rPr>
        <w:t>ing</w:t>
      </w:r>
      <w:r w:rsidR="00376021" w:rsidRPr="00F40B10">
        <w:rPr>
          <w:rFonts w:cstheme="minorHAnsi"/>
          <w:iCs/>
        </w:rPr>
        <w:t xml:space="preserve"> logistical support</w:t>
      </w:r>
      <w:r w:rsidRPr="00F40B10">
        <w:rPr>
          <w:rFonts w:cstheme="minorHAnsi"/>
          <w:iCs/>
        </w:rPr>
        <w:t xml:space="preserve"> [for programmes]</w:t>
      </w:r>
      <w:r w:rsidR="00376021" w:rsidRPr="00F40B10">
        <w:rPr>
          <w:rFonts w:cstheme="minorHAnsi"/>
          <w:iCs/>
        </w:rPr>
        <w:t xml:space="preserve">. </w:t>
      </w:r>
    </w:p>
    <w:p w:rsidR="00B7388E" w:rsidRPr="00F40B10" w:rsidRDefault="00B7388E" w:rsidP="00B02547">
      <w:pPr>
        <w:pStyle w:val="ListParagraph"/>
        <w:numPr>
          <w:ilvl w:val="0"/>
          <w:numId w:val="30"/>
        </w:numPr>
        <w:spacing w:after="120" w:afterAutospacing="0"/>
        <w:rPr>
          <w:rFonts w:cstheme="minorHAnsi"/>
          <w:iCs/>
        </w:rPr>
      </w:pPr>
      <w:r w:rsidRPr="00F40B10">
        <w:rPr>
          <w:rFonts w:cstheme="minorHAnsi"/>
          <w:iCs/>
        </w:rPr>
        <w:t>Need more people power to form a charitable trust so that we can access more funding.</w:t>
      </w:r>
    </w:p>
    <w:p w:rsidR="00534B09" w:rsidRPr="005A6DC6" w:rsidRDefault="004727C5" w:rsidP="00F424B0">
      <w:pPr>
        <w:pStyle w:val="Heading5"/>
      </w:pPr>
      <w:r w:rsidRPr="005A6DC6">
        <w:t>Other b</w:t>
      </w:r>
      <w:r w:rsidR="00534B09" w:rsidRPr="005A6DC6">
        <w:t>arriers identified</w:t>
      </w:r>
    </w:p>
    <w:p w:rsidR="00534B09" w:rsidRPr="00F424B0" w:rsidRDefault="00534B09" w:rsidP="00B02547">
      <w:pPr>
        <w:pStyle w:val="ListParagraph"/>
        <w:numPr>
          <w:ilvl w:val="0"/>
          <w:numId w:val="31"/>
        </w:numPr>
        <w:spacing w:after="120" w:afterAutospacing="0"/>
        <w:rPr>
          <w:rFonts w:cstheme="minorHAnsi"/>
          <w:iCs/>
        </w:rPr>
      </w:pPr>
      <w:r w:rsidRPr="00F424B0">
        <w:rPr>
          <w:rFonts w:cstheme="minorHAnsi"/>
          <w:iCs/>
        </w:rPr>
        <w:t xml:space="preserve">[Re: </w:t>
      </w:r>
      <w:r w:rsidR="00543076" w:rsidRPr="00F424B0">
        <w:rPr>
          <w:rFonts w:cstheme="minorHAnsi"/>
          <w:iCs/>
        </w:rPr>
        <w:t xml:space="preserve">Subsidised </w:t>
      </w:r>
      <w:r w:rsidRPr="00F424B0">
        <w:rPr>
          <w:rFonts w:cstheme="minorHAnsi"/>
          <w:iCs/>
        </w:rPr>
        <w:t xml:space="preserve">community workshops] </w:t>
      </w:r>
      <w:r w:rsidR="000C0BC8" w:rsidRPr="00F424B0">
        <w:rPr>
          <w:rFonts w:cstheme="minorHAnsi"/>
          <w:iCs/>
        </w:rPr>
        <w:t>[Lack of] A</w:t>
      </w:r>
      <w:r w:rsidRPr="00F424B0">
        <w:rPr>
          <w:rFonts w:cstheme="minorHAnsi"/>
          <w:iCs/>
        </w:rPr>
        <w:t>rts funding to the regions.</w:t>
      </w:r>
    </w:p>
    <w:p w:rsidR="00534B09" w:rsidRPr="00F424B0" w:rsidRDefault="00534B09" w:rsidP="00B02547">
      <w:pPr>
        <w:pStyle w:val="ListParagraph"/>
        <w:numPr>
          <w:ilvl w:val="0"/>
          <w:numId w:val="31"/>
        </w:numPr>
        <w:spacing w:after="120" w:afterAutospacing="0"/>
        <w:rPr>
          <w:rFonts w:cstheme="minorHAnsi"/>
          <w:iCs/>
        </w:rPr>
      </w:pPr>
      <w:r w:rsidRPr="00F424B0">
        <w:rPr>
          <w:rFonts w:cstheme="minorHAnsi"/>
          <w:iCs/>
        </w:rPr>
        <w:t xml:space="preserve">[Re: Artist mentoring/artist pathways] Not having the capacity to set this up; a lack of support nationally for artists with experience of mental distress to progress their creative practice (eg relationships with galleries/collectors), and </w:t>
      </w:r>
      <w:r w:rsidR="00B7388E" w:rsidRPr="00F424B0">
        <w:rPr>
          <w:rFonts w:cstheme="minorHAnsi"/>
          <w:iCs/>
        </w:rPr>
        <w:t>difficult</w:t>
      </w:r>
      <w:r w:rsidRPr="00F424B0">
        <w:rPr>
          <w:rFonts w:cstheme="minorHAnsi"/>
          <w:iCs/>
        </w:rPr>
        <w:t xml:space="preserve"> for artists to access Creative NZ arts grants.</w:t>
      </w:r>
    </w:p>
    <w:p w:rsidR="00534B09" w:rsidRPr="00F424B0" w:rsidRDefault="00B7388E" w:rsidP="00B02547">
      <w:pPr>
        <w:pStyle w:val="ListParagraph"/>
        <w:numPr>
          <w:ilvl w:val="0"/>
          <w:numId w:val="31"/>
        </w:numPr>
        <w:spacing w:after="120" w:afterAutospacing="0"/>
        <w:rPr>
          <w:rFonts w:cstheme="minorHAnsi"/>
          <w:iCs/>
        </w:rPr>
      </w:pPr>
      <w:r w:rsidRPr="00F424B0">
        <w:rPr>
          <w:rFonts w:cstheme="minorHAnsi"/>
          <w:iCs/>
        </w:rPr>
        <w:t xml:space="preserve">[Re: </w:t>
      </w:r>
      <w:r w:rsidR="00534B09" w:rsidRPr="00F424B0">
        <w:rPr>
          <w:rFonts w:cstheme="minorHAnsi"/>
          <w:iCs/>
        </w:rPr>
        <w:t>More collaboration partners</w:t>
      </w:r>
      <w:r w:rsidRPr="00F424B0">
        <w:rPr>
          <w:rFonts w:cstheme="minorHAnsi"/>
          <w:iCs/>
        </w:rPr>
        <w:t>] Reluctance of organisations to accept that collaboration does not reduce those organisation’s autonomy</w:t>
      </w:r>
      <w:r w:rsidR="00534B09" w:rsidRPr="00F424B0">
        <w:rPr>
          <w:rFonts w:cstheme="minorHAnsi"/>
          <w:iCs/>
        </w:rPr>
        <w:t>.</w:t>
      </w:r>
    </w:p>
    <w:p w:rsidR="00534B09" w:rsidRPr="00F424B0" w:rsidRDefault="00534B09" w:rsidP="00B02547">
      <w:pPr>
        <w:pStyle w:val="ListParagraph"/>
        <w:numPr>
          <w:ilvl w:val="0"/>
          <w:numId w:val="31"/>
        </w:numPr>
        <w:spacing w:after="120" w:afterAutospacing="0"/>
        <w:rPr>
          <w:rFonts w:cstheme="minorHAnsi"/>
          <w:iCs/>
        </w:rPr>
      </w:pPr>
      <w:r w:rsidRPr="00F424B0">
        <w:rPr>
          <w:rFonts w:cstheme="minorHAnsi"/>
          <w:iCs/>
        </w:rPr>
        <w:t xml:space="preserve">[Re: Increase in community involvement] Physical barriers </w:t>
      </w:r>
      <w:r w:rsidR="00B7388E" w:rsidRPr="00F424B0">
        <w:rPr>
          <w:rFonts w:cstheme="minorHAnsi"/>
          <w:iCs/>
        </w:rPr>
        <w:t>in</w:t>
      </w:r>
      <w:r w:rsidRPr="00F424B0">
        <w:rPr>
          <w:rFonts w:cstheme="minorHAnsi"/>
          <w:iCs/>
        </w:rPr>
        <w:t xml:space="preserve"> the community, transport issues for clients and financial restraints</w:t>
      </w:r>
      <w:r w:rsidR="00B7388E" w:rsidRPr="00F424B0">
        <w:rPr>
          <w:rFonts w:cstheme="minorHAnsi"/>
          <w:iCs/>
        </w:rPr>
        <w:t>; activities</w:t>
      </w:r>
      <w:r w:rsidRPr="00F424B0">
        <w:rPr>
          <w:rFonts w:cstheme="minorHAnsi"/>
          <w:iCs/>
        </w:rPr>
        <w:t xml:space="preserve"> or courses are too difficult for clients to participate in</w:t>
      </w:r>
      <w:r w:rsidR="00B7388E" w:rsidRPr="00F424B0">
        <w:rPr>
          <w:rFonts w:cstheme="minorHAnsi"/>
          <w:iCs/>
        </w:rPr>
        <w:t>; people can be awkward about initiating interactions because they may be unsure about what our work is or why it’s important.</w:t>
      </w:r>
    </w:p>
    <w:p w:rsidR="00B7388E" w:rsidRPr="00F424B0" w:rsidRDefault="00B7388E" w:rsidP="00B02547">
      <w:pPr>
        <w:pStyle w:val="ListParagraph"/>
        <w:numPr>
          <w:ilvl w:val="0"/>
          <w:numId w:val="31"/>
        </w:numPr>
        <w:spacing w:after="120" w:afterAutospacing="0"/>
        <w:rPr>
          <w:rFonts w:cstheme="minorHAnsi"/>
          <w:iCs/>
        </w:rPr>
      </w:pPr>
      <w:r w:rsidRPr="00F424B0">
        <w:rPr>
          <w:rFonts w:cstheme="minorHAnsi"/>
          <w:iCs/>
        </w:rPr>
        <w:t>[Re: Post-course opportunities] Having the time to connect with community groups to provide post-course opportunities.</w:t>
      </w:r>
    </w:p>
    <w:p w:rsidR="00534B09" w:rsidRPr="00F424B0" w:rsidRDefault="00B7388E" w:rsidP="00B02547">
      <w:pPr>
        <w:pStyle w:val="ListParagraph"/>
        <w:numPr>
          <w:ilvl w:val="0"/>
          <w:numId w:val="31"/>
        </w:numPr>
        <w:spacing w:after="120" w:afterAutospacing="0"/>
        <w:rPr>
          <w:rFonts w:cstheme="minorHAnsi"/>
          <w:iCs/>
        </w:rPr>
      </w:pPr>
      <w:r w:rsidRPr="00F424B0">
        <w:rPr>
          <w:rFonts w:cstheme="minorHAnsi"/>
          <w:iCs/>
        </w:rPr>
        <w:t xml:space="preserve">[Re: </w:t>
      </w:r>
      <w:r w:rsidR="00534B09" w:rsidRPr="00F424B0">
        <w:rPr>
          <w:rFonts w:cstheme="minorHAnsi"/>
          <w:iCs/>
        </w:rPr>
        <w:t>Burn out prevention</w:t>
      </w:r>
      <w:r w:rsidRPr="00F424B0">
        <w:rPr>
          <w:rFonts w:cstheme="minorHAnsi"/>
          <w:iCs/>
        </w:rPr>
        <w:t>] Short term planning</w:t>
      </w:r>
      <w:r w:rsidR="00534B09" w:rsidRPr="00F424B0">
        <w:rPr>
          <w:rFonts w:cstheme="minorHAnsi"/>
          <w:iCs/>
        </w:rPr>
        <w:t>.</w:t>
      </w:r>
    </w:p>
    <w:p w:rsidR="00534B09" w:rsidRPr="00F424B0" w:rsidRDefault="00B7388E" w:rsidP="00B02547">
      <w:pPr>
        <w:pStyle w:val="ListParagraph"/>
        <w:numPr>
          <w:ilvl w:val="0"/>
          <w:numId w:val="31"/>
        </w:numPr>
        <w:spacing w:after="120" w:afterAutospacing="0"/>
        <w:rPr>
          <w:rFonts w:cstheme="minorHAnsi"/>
          <w:iCs/>
        </w:rPr>
      </w:pPr>
      <w:r w:rsidRPr="00F424B0">
        <w:rPr>
          <w:rFonts w:cstheme="minorHAnsi"/>
          <w:iCs/>
        </w:rPr>
        <w:t xml:space="preserve">[Re: </w:t>
      </w:r>
      <w:r w:rsidR="00534B09" w:rsidRPr="00F424B0">
        <w:rPr>
          <w:rFonts w:cstheme="minorHAnsi"/>
          <w:iCs/>
        </w:rPr>
        <w:t>A more active and supportive board</w:t>
      </w:r>
      <w:r w:rsidRPr="00F424B0">
        <w:rPr>
          <w:rFonts w:cstheme="minorHAnsi"/>
          <w:iCs/>
        </w:rPr>
        <w:t xml:space="preserve">] </w:t>
      </w:r>
      <w:r w:rsidR="000C0BC8" w:rsidRPr="00F424B0">
        <w:rPr>
          <w:rFonts w:cstheme="minorHAnsi"/>
          <w:iCs/>
        </w:rPr>
        <w:t>We</w:t>
      </w:r>
      <w:r w:rsidRPr="00F424B0">
        <w:rPr>
          <w:rFonts w:cstheme="minorHAnsi"/>
          <w:iCs/>
        </w:rPr>
        <w:t xml:space="preserve"> have issues with communication and people not doing what they are responsible for.</w:t>
      </w:r>
    </w:p>
    <w:p w:rsidR="009E3D54" w:rsidRPr="006925DF" w:rsidRDefault="009E3D54" w:rsidP="00810355">
      <w:pPr>
        <w:pStyle w:val="Heading4"/>
        <w:rPr>
          <w:rFonts w:cstheme="minorHAnsi"/>
          <w:szCs w:val="24"/>
        </w:rPr>
      </w:pPr>
      <w:r w:rsidRPr="006925DF">
        <w:rPr>
          <w:rFonts w:cstheme="minorHAnsi"/>
          <w:szCs w:val="24"/>
        </w:rPr>
        <w:t>Reducing barriers to meet these gaps</w:t>
      </w:r>
    </w:p>
    <w:p w:rsidR="009A7508" w:rsidRPr="005A6DC6" w:rsidRDefault="00C63072" w:rsidP="00810355">
      <w:pPr>
        <w:rPr>
          <w:rFonts w:cstheme="minorHAnsi"/>
        </w:rPr>
      </w:pPr>
      <w:r>
        <w:rPr>
          <w:rFonts w:cstheme="minorHAnsi"/>
        </w:rPr>
        <w:t>I</w:t>
      </w:r>
      <w:r w:rsidR="009A7508" w:rsidRPr="005A6DC6">
        <w:rPr>
          <w:rFonts w:cstheme="minorHAnsi"/>
        </w:rPr>
        <w:t xml:space="preserve">ncreased funding was identified as the main way </w:t>
      </w:r>
      <w:r w:rsidR="00F424B0">
        <w:rPr>
          <w:rFonts w:cstheme="minorHAnsi"/>
        </w:rPr>
        <w:t xml:space="preserve">that </w:t>
      </w:r>
      <w:r w:rsidR="005A6DC6">
        <w:rPr>
          <w:rFonts w:cstheme="minorHAnsi"/>
        </w:rPr>
        <w:t>creative spaces</w:t>
      </w:r>
      <w:r w:rsidR="009A7508" w:rsidRPr="005A6DC6">
        <w:rPr>
          <w:rFonts w:cstheme="minorHAnsi"/>
        </w:rPr>
        <w:t xml:space="preserve"> would be able to</w:t>
      </w:r>
      <w:r w:rsidR="00614293" w:rsidRPr="005A6DC6">
        <w:rPr>
          <w:rFonts w:cstheme="minorHAnsi"/>
        </w:rPr>
        <w:t xml:space="preserve"> address</w:t>
      </w:r>
      <w:r w:rsidR="009A7508" w:rsidRPr="005A6DC6">
        <w:rPr>
          <w:rFonts w:cstheme="minorHAnsi"/>
        </w:rPr>
        <w:t xml:space="preserve"> the gaps </w:t>
      </w:r>
      <w:r w:rsidR="00614293" w:rsidRPr="005A6DC6">
        <w:rPr>
          <w:rFonts w:cstheme="minorHAnsi"/>
        </w:rPr>
        <w:t xml:space="preserve">identified </w:t>
      </w:r>
      <w:r w:rsidR="009A7508" w:rsidRPr="005A6DC6">
        <w:rPr>
          <w:rFonts w:cstheme="minorHAnsi"/>
        </w:rPr>
        <w:t>in their services</w:t>
      </w:r>
      <w:r w:rsidR="00614293" w:rsidRPr="005A6DC6">
        <w:rPr>
          <w:rFonts w:cstheme="minorHAnsi"/>
        </w:rPr>
        <w:t xml:space="preserve">, </w:t>
      </w:r>
      <w:r w:rsidR="009A7508" w:rsidRPr="005A6DC6">
        <w:rPr>
          <w:rFonts w:cstheme="minorHAnsi"/>
        </w:rPr>
        <w:t>for</w:t>
      </w:r>
      <w:r w:rsidR="00614293" w:rsidRPr="005A6DC6">
        <w:rPr>
          <w:rFonts w:cstheme="minorHAnsi"/>
        </w:rPr>
        <w:t xml:space="preserve"> around </w:t>
      </w:r>
      <w:r w:rsidR="009A7508" w:rsidRPr="005A6DC6">
        <w:rPr>
          <w:rFonts w:cstheme="minorHAnsi"/>
        </w:rPr>
        <w:t>two-thirds</w:t>
      </w:r>
      <w:r w:rsidR="00614293" w:rsidRPr="005A6DC6">
        <w:rPr>
          <w:rFonts w:cstheme="minorHAnsi"/>
        </w:rPr>
        <w:t xml:space="preserve"> of th</w:t>
      </w:r>
      <w:r w:rsidR="009A7508" w:rsidRPr="005A6DC6">
        <w:rPr>
          <w:rFonts w:cstheme="minorHAnsi"/>
        </w:rPr>
        <w:t>e gaps</w:t>
      </w:r>
      <w:r w:rsidR="00614293" w:rsidRPr="005A6DC6">
        <w:rPr>
          <w:rFonts w:cstheme="minorHAnsi"/>
        </w:rPr>
        <w:t xml:space="preserve"> identif</w:t>
      </w:r>
      <w:r w:rsidR="009A7508" w:rsidRPr="005A6DC6">
        <w:rPr>
          <w:rFonts w:cstheme="minorHAnsi"/>
        </w:rPr>
        <w:t>ied</w:t>
      </w:r>
      <w:r w:rsidR="00614293" w:rsidRPr="005A6DC6">
        <w:rPr>
          <w:rFonts w:cstheme="minorHAnsi"/>
        </w:rPr>
        <w:t xml:space="preserve">. </w:t>
      </w:r>
      <w:r w:rsidR="009A7508" w:rsidRPr="005A6DC6">
        <w:rPr>
          <w:rFonts w:cstheme="minorHAnsi"/>
        </w:rPr>
        <w:t>Increased and/or more secure/stable funding would allow</w:t>
      </w:r>
      <w:r w:rsidR="005A6DC6">
        <w:rPr>
          <w:rFonts w:cstheme="minorHAnsi"/>
        </w:rPr>
        <w:t xml:space="preserve"> creative spaces</w:t>
      </w:r>
      <w:r w:rsidR="009A7508" w:rsidRPr="005A6DC6">
        <w:rPr>
          <w:rFonts w:cstheme="minorHAnsi"/>
        </w:rPr>
        <w:t xml:space="preserve"> to employ more staff, and more-skilled or specialist staff; increase their capacity and space available; and find more suitable or larger venues for the services and clients groups they wish to deliver services to.</w:t>
      </w:r>
    </w:p>
    <w:p w:rsidR="00F424B0" w:rsidRDefault="00F424B0" w:rsidP="00810355">
      <w:pPr>
        <w:rPr>
          <w:rFonts w:cstheme="minorHAnsi"/>
        </w:rPr>
      </w:pPr>
    </w:p>
    <w:p w:rsidR="00B57A5C" w:rsidRPr="005A6DC6" w:rsidRDefault="00B57A5C" w:rsidP="00810355">
      <w:pPr>
        <w:rPr>
          <w:rFonts w:cstheme="minorHAnsi"/>
        </w:rPr>
      </w:pPr>
      <w:r w:rsidRPr="005A6DC6">
        <w:rPr>
          <w:rFonts w:cstheme="minorHAnsi"/>
        </w:rPr>
        <w:lastRenderedPageBreak/>
        <w:t>The various range of skills or roles that</w:t>
      </w:r>
      <w:r w:rsidR="005A6DC6">
        <w:rPr>
          <w:rFonts w:cstheme="minorHAnsi"/>
        </w:rPr>
        <w:t xml:space="preserve"> creative spaces</w:t>
      </w:r>
      <w:r w:rsidRPr="005A6DC6">
        <w:rPr>
          <w:rFonts w:cstheme="minorHAnsi"/>
        </w:rPr>
        <w:t xml:space="preserve"> would like to employ if more funding was available include: specialists in mental health; fundraising; cultural advis</w:t>
      </w:r>
      <w:r w:rsidR="00CD212C">
        <w:rPr>
          <w:rFonts w:cstheme="minorHAnsi"/>
        </w:rPr>
        <w:t>o</w:t>
      </w:r>
      <w:r w:rsidRPr="005A6DC6">
        <w:rPr>
          <w:rFonts w:cstheme="minorHAnsi"/>
        </w:rPr>
        <w:t xml:space="preserve">rs to work with </w:t>
      </w:r>
      <w:r w:rsidR="007B48AB" w:rsidRPr="005A6DC6">
        <w:rPr>
          <w:rFonts w:cstheme="minorHAnsi"/>
        </w:rPr>
        <w:t xml:space="preserve">Māori </w:t>
      </w:r>
      <w:r w:rsidRPr="005A6DC6">
        <w:rPr>
          <w:rFonts w:cstheme="minorHAnsi"/>
        </w:rPr>
        <w:t>and Pacific communities; people to connect and maintain relationships with other providers; someone whose role is to connect and advocate within community or with potential funding agencies; staff to develop and deliver training within organisations; good workers with skills and life experience.</w:t>
      </w:r>
    </w:p>
    <w:p w:rsidR="0063659B" w:rsidRPr="005A6DC6" w:rsidRDefault="0063659B" w:rsidP="00810355">
      <w:pPr>
        <w:rPr>
          <w:rFonts w:cstheme="minorHAnsi"/>
        </w:rPr>
      </w:pPr>
      <w:r w:rsidRPr="005A6DC6">
        <w:rPr>
          <w:rFonts w:cstheme="minorHAnsi"/>
        </w:rPr>
        <w:t>Other aspects of funding that</w:t>
      </w:r>
      <w:r w:rsidR="005A6DC6">
        <w:rPr>
          <w:rFonts w:cstheme="minorHAnsi"/>
        </w:rPr>
        <w:t xml:space="preserve"> creative spaces</w:t>
      </w:r>
      <w:r w:rsidRPr="005A6DC6">
        <w:rPr>
          <w:rFonts w:cstheme="minorHAnsi"/>
        </w:rPr>
        <w:t xml:space="preserve"> would like to see changed to help address barriers </w:t>
      </w:r>
      <w:r w:rsidR="00E43138" w:rsidRPr="005A6DC6">
        <w:rPr>
          <w:rFonts w:cstheme="minorHAnsi"/>
        </w:rPr>
        <w:t>i</w:t>
      </w:r>
      <w:r w:rsidRPr="005A6DC6">
        <w:rPr>
          <w:rFonts w:cstheme="minorHAnsi"/>
        </w:rPr>
        <w:t>nclude:</w:t>
      </w:r>
    </w:p>
    <w:p w:rsidR="0063659B" w:rsidRPr="00F40B10" w:rsidRDefault="0063659B" w:rsidP="00B02547">
      <w:pPr>
        <w:pStyle w:val="ListParagraph"/>
        <w:numPr>
          <w:ilvl w:val="0"/>
          <w:numId w:val="32"/>
        </w:numPr>
        <w:spacing w:after="120" w:afterAutospacing="0"/>
        <w:rPr>
          <w:rFonts w:cstheme="minorHAnsi"/>
          <w:iCs/>
        </w:rPr>
      </w:pPr>
      <w:r w:rsidRPr="00F40B10">
        <w:rPr>
          <w:rFonts w:cstheme="minorHAnsi"/>
          <w:iCs/>
        </w:rPr>
        <w:t xml:space="preserve">Easier grant applications and multi-year funding. </w:t>
      </w:r>
    </w:p>
    <w:p w:rsidR="00B57A5C" w:rsidRPr="00F40B10" w:rsidRDefault="0063659B" w:rsidP="00B02547">
      <w:pPr>
        <w:pStyle w:val="ListParagraph"/>
        <w:numPr>
          <w:ilvl w:val="0"/>
          <w:numId w:val="32"/>
        </w:numPr>
        <w:spacing w:after="120" w:afterAutospacing="0"/>
        <w:rPr>
          <w:rFonts w:cstheme="minorHAnsi"/>
          <w:iCs/>
        </w:rPr>
      </w:pPr>
      <w:r w:rsidRPr="00F40B10">
        <w:rPr>
          <w:rFonts w:cstheme="minorHAnsi"/>
          <w:iCs/>
        </w:rPr>
        <w:t>Adequate core funding, based on evidence of impact, delivered in multi-year funding contracts, using transparent tender process</w:t>
      </w:r>
      <w:r w:rsidR="00B57A5C" w:rsidRPr="00F40B10">
        <w:rPr>
          <w:rFonts w:cstheme="minorHAnsi"/>
          <w:iCs/>
        </w:rPr>
        <w:t>.</w:t>
      </w:r>
    </w:p>
    <w:p w:rsidR="001F38C0" w:rsidRPr="00F40B10" w:rsidRDefault="00B57A5C" w:rsidP="00B02547">
      <w:pPr>
        <w:pStyle w:val="ListParagraph"/>
        <w:numPr>
          <w:ilvl w:val="0"/>
          <w:numId w:val="32"/>
        </w:numPr>
        <w:spacing w:after="120" w:afterAutospacing="0"/>
        <w:rPr>
          <w:rFonts w:cstheme="minorHAnsi"/>
          <w:iCs/>
        </w:rPr>
      </w:pPr>
      <w:r w:rsidRPr="00F40B10">
        <w:rPr>
          <w:rFonts w:cstheme="minorHAnsi"/>
          <w:iCs/>
        </w:rPr>
        <w:t>A contestable fund through Creative New Zealand for artists with experience of disability</w:t>
      </w:r>
      <w:r w:rsidR="001F38C0" w:rsidRPr="00F40B10">
        <w:rPr>
          <w:rFonts w:cstheme="minorHAnsi"/>
          <w:iCs/>
        </w:rPr>
        <w:t>, and for artists for training, workshops, etc</w:t>
      </w:r>
      <w:r w:rsidRPr="00F40B10">
        <w:rPr>
          <w:rFonts w:cstheme="minorHAnsi"/>
          <w:iCs/>
        </w:rPr>
        <w:t xml:space="preserve">. </w:t>
      </w:r>
    </w:p>
    <w:p w:rsidR="00B57A5C" w:rsidRPr="00F40B10" w:rsidRDefault="00B57A5C" w:rsidP="00B02547">
      <w:pPr>
        <w:pStyle w:val="ListParagraph"/>
        <w:numPr>
          <w:ilvl w:val="0"/>
          <w:numId w:val="32"/>
        </w:numPr>
        <w:spacing w:after="120" w:afterAutospacing="0"/>
        <w:rPr>
          <w:rFonts w:cstheme="minorHAnsi"/>
          <w:iCs/>
        </w:rPr>
      </w:pPr>
      <w:r w:rsidRPr="00F40B10">
        <w:rPr>
          <w:rFonts w:cstheme="minorHAnsi"/>
          <w:iCs/>
        </w:rPr>
        <w:t>Explore ways to effectively fundraise.</w:t>
      </w:r>
    </w:p>
    <w:p w:rsidR="00B57A5C" w:rsidRPr="00F40B10" w:rsidRDefault="00B57A5C" w:rsidP="00B02547">
      <w:pPr>
        <w:pStyle w:val="ListParagraph"/>
        <w:numPr>
          <w:ilvl w:val="0"/>
          <w:numId w:val="32"/>
        </w:numPr>
        <w:spacing w:after="120" w:afterAutospacing="0"/>
        <w:rPr>
          <w:rFonts w:cstheme="minorHAnsi"/>
          <w:iCs/>
        </w:rPr>
      </w:pPr>
      <w:r w:rsidRPr="00F40B10">
        <w:rPr>
          <w:rFonts w:cstheme="minorHAnsi"/>
          <w:iCs/>
        </w:rPr>
        <w:t>Free/discounted transportation services to disabled clients, or for those wishing to access the service.</w:t>
      </w:r>
    </w:p>
    <w:p w:rsidR="00B57A5C" w:rsidRPr="00F40B10" w:rsidRDefault="00B57A5C" w:rsidP="00B02547">
      <w:pPr>
        <w:pStyle w:val="ListParagraph"/>
        <w:numPr>
          <w:ilvl w:val="0"/>
          <w:numId w:val="32"/>
        </w:numPr>
        <w:spacing w:after="120" w:afterAutospacing="0"/>
        <w:rPr>
          <w:rFonts w:cstheme="minorHAnsi"/>
          <w:iCs/>
        </w:rPr>
      </w:pPr>
      <w:r w:rsidRPr="00F40B10">
        <w:rPr>
          <w:rFonts w:cstheme="minorHAnsi"/>
          <w:iCs/>
        </w:rPr>
        <w:t>Commitment to social spending in this direction, as a necessary and valuable adjunct to healthy communities.</w:t>
      </w:r>
    </w:p>
    <w:p w:rsidR="009A7508" w:rsidRPr="005A6DC6" w:rsidRDefault="009A7508" w:rsidP="00810355">
      <w:pPr>
        <w:rPr>
          <w:rFonts w:cstheme="minorHAnsi"/>
        </w:rPr>
      </w:pPr>
      <w:r w:rsidRPr="005A6DC6">
        <w:rPr>
          <w:rFonts w:cstheme="minorHAnsi"/>
        </w:rPr>
        <w:t xml:space="preserve">Apart from </w:t>
      </w:r>
      <w:r w:rsidR="0063659B" w:rsidRPr="005A6DC6">
        <w:rPr>
          <w:rFonts w:cstheme="minorHAnsi"/>
        </w:rPr>
        <w:t xml:space="preserve">increased </w:t>
      </w:r>
      <w:r w:rsidRPr="005A6DC6">
        <w:rPr>
          <w:rFonts w:cstheme="minorHAnsi"/>
        </w:rPr>
        <w:t xml:space="preserve">funding, other barriers to addressing the key gaps identified above </w:t>
      </w:r>
      <w:r w:rsidR="00543076" w:rsidRPr="005A6DC6">
        <w:rPr>
          <w:rFonts w:cstheme="minorHAnsi"/>
        </w:rPr>
        <w:t>are reflected in the following comments</w:t>
      </w:r>
      <w:r w:rsidRPr="005A6DC6">
        <w:rPr>
          <w:rFonts w:cstheme="minorHAnsi"/>
        </w:rPr>
        <w:t>:</w:t>
      </w:r>
    </w:p>
    <w:p w:rsidR="009A7508" w:rsidRPr="005A6DC6" w:rsidRDefault="009A7508" w:rsidP="00EB5E70">
      <w:pPr>
        <w:pStyle w:val="Heading5"/>
      </w:pPr>
      <w:r w:rsidRPr="005A6DC6">
        <w:t>More programmes, services or projects</w:t>
      </w:r>
    </w:p>
    <w:p w:rsidR="0063659B" w:rsidRPr="00F40B10" w:rsidRDefault="0063659B" w:rsidP="00B02547">
      <w:pPr>
        <w:pStyle w:val="ListParagraph"/>
        <w:numPr>
          <w:ilvl w:val="0"/>
          <w:numId w:val="33"/>
        </w:numPr>
        <w:spacing w:after="120" w:afterAutospacing="0"/>
        <w:ind w:left="426"/>
        <w:rPr>
          <w:rFonts w:cstheme="minorHAnsi"/>
          <w:iCs/>
        </w:rPr>
      </w:pPr>
      <w:r w:rsidRPr="00F40B10">
        <w:rPr>
          <w:rFonts w:cstheme="minorHAnsi"/>
          <w:iCs/>
        </w:rPr>
        <w:t>More joined up services who refer clients to us.</w:t>
      </w:r>
    </w:p>
    <w:p w:rsidR="0063659B" w:rsidRPr="00F40B10" w:rsidRDefault="0063659B" w:rsidP="00B02547">
      <w:pPr>
        <w:pStyle w:val="ListParagraph"/>
        <w:numPr>
          <w:ilvl w:val="0"/>
          <w:numId w:val="33"/>
        </w:numPr>
        <w:spacing w:after="120" w:afterAutospacing="0"/>
        <w:ind w:left="426"/>
        <w:rPr>
          <w:rFonts w:cstheme="minorHAnsi"/>
          <w:iCs/>
        </w:rPr>
      </w:pPr>
      <w:r w:rsidRPr="00F40B10">
        <w:rPr>
          <w:rFonts w:cstheme="minorHAnsi"/>
          <w:iCs/>
        </w:rPr>
        <w:t>Collaboration with other services/Partnering with business</w:t>
      </w:r>
      <w:r w:rsidR="009A7508" w:rsidRPr="00F40B10">
        <w:rPr>
          <w:rFonts w:cstheme="minorHAnsi"/>
          <w:iCs/>
        </w:rPr>
        <w:t>.</w:t>
      </w:r>
    </w:p>
    <w:p w:rsidR="0063659B" w:rsidRPr="00F40B10" w:rsidRDefault="0063659B" w:rsidP="00B02547">
      <w:pPr>
        <w:pStyle w:val="ListParagraph"/>
        <w:numPr>
          <w:ilvl w:val="0"/>
          <w:numId w:val="33"/>
        </w:numPr>
        <w:spacing w:after="120" w:afterAutospacing="0"/>
        <w:ind w:left="426"/>
        <w:rPr>
          <w:rFonts w:cstheme="minorHAnsi"/>
          <w:iCs/>
        </w:rPr>
      </w:pPr>
      <w:r w:rsidRPr="00F40B10">
        <w:rPr>
          <w:rFonts w:cstheme="minorHAnsi"/>
          <w:iCs/>
        </w:rPr>
        <w:t>More inclusion in mainstream groups.</w:t>
      </w:r>
    </w:p>
    <w:p w:rsidR="0063659B" w:rsidRPr="00F40B10" w:rsidRDefault="0063659B" w:rsidP="00B02547">
      <w:pPr>
        <w:pStyle w:val="ListParagraph"/>
        <w:numPr>
          <w:ilvl w:val="0"/>
          <w:numId w:val="33"/>
        </w:numPr>
        <w:spacing w:after="120" w:afterAutospacing="0"/>
        <w:ind w:left="426"/>
        <w:rPr>
          <w:rFonts w:cstheme="minorHAnsi"/>
          <w:iCs/>
        </w:rPr>
      </w:pPr>
      <w:r w:rsidRPr="00F40B10">
        <w:rPr>
          <w:rFonts w:cstheme="minorHAnsi"/>
          <w:iCs/>
        </w:rPr>
        <w:t>Recognition of the value of our work.</w:t>
      </w:r>
    </w:p>
    <w:p w:rsidR="0063659B" w:rsidRPr="00F40B10" w:rsidRDefault="001F38C0" w:rsidP="00B02547">
      <w:pPr>
        <w:pStyle w:val="ListParagraph"/>
        <w:numPr>
          <w:ilvl w:val="0"/>
          <w:numId w:val="33"/>
        </w:numPr>
        <w:spacing w:after="120" w:afterAutospacing="0"/>
        <w:ind w:left="426"/>
        <w:rPr>
          <w:rFonts w:cstheme="minorHAnsi"/>
          <w:iCs/>
        </w:rPr>
      </w:pPr>
      <w:r w:rsidRPr="00F40B10">
        <w:rPr>
          <w:rFonts w:cstheme="minorHAnsi"/>
          <w:iCs/>
        </w:rPr>
        <w:t xml:space="preserve">Attracting </w:t>
      </w:r>
      <w:r w:rsidR="0063659B" w:rsidRPr="00F40B10">
        <w:rPr>
          <w:rFonts w:cstheme="minorHAnsi"/>
          <w:iCs/>
        </w:rPr>
        <w:t>and keeping trustees who understand and have the skills to ach</w:t>
      </w:r>
      <w:r w:rsidRPr="00F40B10">
        <w:rPr>
          <w:rFonts w:cstheme="minorHAnsi"/>
          <w:iCs/>
        </w:rPr>
        <w:t>ie</w:t>
      </w:r>
      <w:r w:rsidR="0063659B" w:rsidRPr="00F40B10">
        <w:rPr>
          <w:rFonts w:cstheme="minorHAnsi"/>
          <w:iCs/>
        </w:rPr>
        <w:t>ve the outcomes.</w:t>
      </w:r>
    </w:p>
    <w:p w:rsidR="0063659B" w:rsidRDefault="001F38C0" w:rsidP="00B02547">
      <w:pPr>
        <w:pStyle w:val="ListParagraph"/>
        <w:numPr>
          <w:ilvl w:val="0"/>
          <w:numId w:val="33"/>
        </w:numPr>
        <w:spacing w:after="120" w:afterAutospacing="0"/>
        <w:ind w:left="426"/>
        <w:rPr>
          <w:rFonts w:cstheme="minorHAnsi"/>
          <w:iCs/>
        </w:rPr>
      </w:pPr>
      <w:r w:rsidRPr="00F40B10">
        <w:rPr>
          <w:rFonts w:cstheme="minorHAnsi"/>
          <w:iCs/>
        </w:rPr>
        <w:t xml:space="preserve">More </w:t>
      </w:r>
      <w:r w:rsidR="0063659B" w:rsidRPr="00F40B10">
        <w:rPr>
          <w:rFonts w:cstheme="minorHAnsi"/>
          <w:iCs/>
        </w:rPr>
        <w:t>qualified volunteers who can dedicate longer services to us.</w:t>
      </w:r>
    </w:p>
    <w:p w:rsidR="009A7508" w:rsidRPr="00F40B10" w:rsidRDefault="001F38C0" w:rsidP="00A23CBB">
      <w:pPr>
        <w:pStyle w:val="ListParagraph"/>
        <w:numPr>
          <w:ilvl w:val="0"/>
          <w:numId w:val="0"/>
        </w:numPr>
        <w:ind w:left="66"/>
        <w:rPr>
          <w:rFonts w:cstheme="minorHAnsi"/>
          <w:b/>
        </w:rPr>
      </w:pPr>
      <w:r w:rsidRPr="00F40B10">
        <w:rPr>
          <w:rFonts w:cstheme="minorHAnsi"/>
          <w:b/>
        </w:rPr>
        <w:t>Other gaps and</w:t>
      </w:r>
      <w:r w:rsidRPr="00EB5E70">
        <w:rPr>
          <w:rStyle w:val="Heading5Char"/>
        </w:rPr>
        <w:t xml:space="preserve"> </w:t>
      </w:r>
      <w:r w:rsidRPr="00F40B10">
        <w:rPr>
          <w:rFonts w:cstheme="minorHAnsi"/>
          <w:b/>
        </w:rPr>
        <w:t>barriers</w:t>
      </w:r>
    </w:p>
    <w:p w:rsidR="001F38C0" w:rsidRPr="00F40B10" w:rsidRDefault="001F38C0" w:rsidP="00B02547">
      <w:pPr>
        <w:pStyle w:val="ListParagraph"/>
        <w:numPr>
          <w:ilvl w:val="0"/>
          <w:numId w:val="33"/>
        </w:numPr>
        <w:spacing w:after="120" w:afterAutospacing="0"/>
        <w:ind w:left="426"/>
        <w:rPr>
          <w:rFonts w:cstheme="minorHAnsi"/>
        </w:rPr>
      </w:pPr>
      <w:r w:rsidRPr="00F40B10">
        <w:rPr>
          <w:rFonts w:cstheme="minorHAnsi"/>
        </w:rPr>
        <w:t>[Re: Having the capacity/space] Having a publicly recognised value in attending</w:t>
      </w:r>
      <w:r w:rsidR="005A6DC6" w:rsidRPr="00F40B10">
        <w:rPr>
          <w:rFonts w:cstheme="minorHAnsi"/>
        </w:rPr>
        <w:t xml:space="preserve"> creative spaces</w:t>
      </w:r>
      <w:r w:rsidRPr="00F40B10">
        <w:rPr>
          <w:rFonts w:cstheme="minorHAnsi"/>
        </w:rPr>
        <w:t>.</w:t>
      </w:r>
    </w:p>
    <w:p w:rsidR="001F38C0" w:rsidRPr="00F40B10" w:rsidRDefault="001F38C0" w:rsidP="00B02547">
      <w:pPr>
        <w:pStyle w:val="ListParagraph"/>
        <w:numPr>
          <w:ilvl w:val="0"/>
          <w:numId w:val="33"/>
        </w:numPr>
        <w:spacing w:after="120" w:afterAutospacing="0"/>
        <w:ind w:left="426"/>
        <w:rPr>
          <w:rFonts w:cstheme="minorHAnsi"/>
        </w:rPr>
      </w:pPr>
      <w:r w:rsidRPr="00F40B10">
        <w:rPr>
          <w:rFonts w:cstheme="minorHAnsi"/>
        </w:rPr>
        <w:t xml:space="preserve">[Re: Artist </w:t>
      </w:r>
      <w:r w:rsidR="00A23CBB">
        <w:rPr>
          <w:rFonts w:cstheme="minorHAnsi"/>
        </w:rPr>
        <w:t>m</w:t>
      </w:r>
      <w:r w:rsidRPr="00F40B10">
        <w:rPr>
          <w:rFonts w:cstheme="minorHAnsi"/>
        </w:rPr>
        <w:t>entoring/pathways] More flexibility in the welfare system to accommodate work experience and fluctuating work.</w:t>
      </w:r>
    </w:p>
    <w:p w:rsidR="001F38C0" w:rsidRPr="00F40B10" w:rsidRDefault="001F38C0" w:rsidP="00B02547">
      <w:pPr>
        <w:pStyle w:val="ListParagraph"/>
        <w:numPr>
          <w:ilvl w:val="0"/>
          <w:numId w:val="33"/>
        </w:numPr>
        <w:spacing w:after="120" w:afterAutospacing="0"/>
        <w:ind w:left="426"/>
        <w:rPr>
          <w:rFonts w:cstheme="minorHAnsi"/>
        </w:rPr>
      </w:pPr>
      <w:r w:rsidRPr="00F40B10">
        <w:rPr>
          <w:rFonts w:cstheme="minorHAnsi"/>
        </w:rPr>
        <w:t>[Re: Increase in community involvement] Issues need solving at a community level. Individual support to clients is not enough for them to be able to participate in environments that are set up for the mainstream.</w:t>
      </w:r>
    </w:p>
    <w:p w:rsidR="001F38C0" w:rsidRPr="00F40B10" w:rsidRDefault="001F38C0" w:rsidP="00B02547">
      <w:pPr>
        <w:pStyle w:val="ListParagraph"/>
        <w:numPr>
          <w:ilvl w:val="0"/>
          <w:numId w:val="33"/>
        </w:numPr>
        <w:spacing w:after="120" w:afterAutospacing="0"/>
        <w:ind w:left="426"/>
        <w:rPr>
          <w:rFonts w:cstheme="minorHAnsi"/>
        </w:rPr>
      </w:pPr>
      <w:r w:rsidRPr="00F40B10">
        <w:rPr>
          <w:rFonts w:cstheme="minorHAnsi"/>
        </w:rPr>
        <w:t>[Re: Governance support] Education and engagement within the organisation. Transparent communication with management and support for what we are trying to achieve.</w:t>
      </w:r>
    </w:p>
    <w:p w:rsidR="001F38C0" w:rsidRPr="00F40B10" w:rsidRDefault="001F38C0" w:rsidP="00B02547">
      <w:pPr>
        <w:pStyle w:val="ListParagraph"/>
        <w:numPr>
          <w:ilvl w:val="0"/>
          <w:numId w:val="33"/>
        </w:numPr>
        <w:spacing w:after="120" w:afterAutospacing="0"/>
        <w:ind w:left="426"/>
        <w:rPr>
          <w:rFonts w:cstheme="minorHAnsi"/>
        </w:rPr>
      </w:pPr>
      <w:r w:rsidRPr="00F40B10">
        <w:rPr>
          <w:rFonts w:cstheme="minorHAnsi"/>
        </w:rPr>
        <w:t xml:space="preserve">[Re: </w:t>
      </w:r>
      <w:r w:rsidR="00543076" w:rsidRPr="00F40B10">
        <w:rPr>
          <w:rFonts w:cstheme="minorHAnsi"/>
        </w:rPr>
        <w:t>Post-course opportunities</w:t>
      </w:r>
      <w:r w:rsidRPr="00F40B10">
        <w:rPr>
          <w:rFonts w:cstheme="minorHAnsi"/>
        </w:rPr>
        <w:t>]</w:t>
      </w:r>
      <w:r w:rsidR="00543076" w:rsidRPr="00F40B10">
        <w:rPr>
          <w:rFonts w:cstheme="minorHAnsi"/>
        </w:rPr>
        <w:t xml:space="preserve"> Clients increased understanding/ability/support to choose this service.</w:t>
      </w:r>
    </w:p>
    <w:p w:rsidR="001F38C0" w:rsidRPr="00F40B10" w:rsidRDefault="001F38C0" w:rsidP="00B02547">
      <w:pPr>
        <w:pStyle w:val="ListParagraph"/>
        <w:numPr>
          <w:ilvl w:val="0"/>
          <w:numId w:val="33"/>
        </w:numPr>
        <w:spacing w:after="120" w:afterAutospacing="0"/>
        <w:ind w:left="426"/>
        <w:rPr>
          <w:rFonts w:cstheme="minorHAnsi"/>
        </w:rPr>
      </w:pPr>
      <w:r w:rsidRPr="00F40B10">
        <w:rPr>
          <w:rFonts w:cstheme="minorHAnsi"/>
        </w:rPr>
        <w:lastRenderedPageBreak/>
        <w:t xml:space="preserve">[Re: </w:t>
      </w:r>
      <w:r w:rsidR="00543076" w:rsidRPr="00F40B10">
        <w:rPr>
          <w:rFonts w:cstheme="minorHAnsi"/>
        </w:rPr>
        <w:t>Respite for clients</w:t>
      </w:r>
      <w:r w:rsidRPr="00F40B10">
        <w:rPr>
          <w:rFonts w:cstheme="minorHAnsi"/>
        </w:rPr>
        <w:t>]</w:t>
      </w:r>
      <w:r w:rsidR="00543076" w:rsidRPr="00F40B10">
        <w:rPr>
          <w:rFonts w:cstheme="minorHAnsi"/>
        </w:rPr>
        <w:t xml:space="preserve"> Increase in funding and more respite options for clients that don't have to involve vocation outcomes.</w:t>
      </w:r>
    </w:p>
    <w:p w:rsidR="00543076" w:rsidRPr="00F40B10" w:rsidRDefault="00543076" w:rsidP="00B02547">
      <w:pPr>
        <w:pStyle w:val="ListParagraph"/>
        <w:numPr>
          <w:ilvl w:val="0"/>
          <w:numId w:val="33"/>
        </w:numPr>
        <w:spacing w:after="120" w:afterAutospacing="0"/>
        <w:ind w:left="426"/>
        <w:rPr>
          <w:rFonts w:cstheme="minorHAnsi"/>
        </w:rPr>
      </w:pPr>
      <w:r w:rsidRPr="00F40B10">
        <w:rPr>
          <w:rFonts w:cstheme="minorHAnsi"/>
        </w:rPr>
        <w:t xml:space="preserve">[Re: Security of funding] Advocacy to help educate public sector to the development, educational and wellbeing benefits of creative engagement. </w:t>
      </w:r>
    </w:p>
    <w:p w:rsidR="009E3D54" w:rsidRPr="005A6DC6" w:rsidRDefault="009E3D54" w:rsidP="00A23CBB">
      <w:pPr>
        <w:pStyle w:val="Heading3"/>
      </w:pPr>
      <w:bookmarkStart w:id="32" w:name="_Toc2185970"/>
      <w:bookmarkStart w:id="33" w:name="Governance_and_management"/>
      <w:r w:rsidRPr="00A23CBB">
        <w:t>Gove</w:t>
      </w:r>
      <w:r w:rsidRPr="00A23CBB">
        <w:rPr>
          <w:rStyle w:val="Heading3Char"/>
        </w:rPr>
        <w:t>r</w:t>
      </w:r>
      <w:r w:rsidRPr="00A23CBB">
        <w:t>nance</w:t>
      </w:r>
      <w:r w:rsidRPr="005A6DC6">
        <w:t xml:space="preserve"> and </w:t>
      </w:r>
      <w:r w:rsidR="00E65F20">
        <w:t>m</w:t>
      </w:r>
      <w:r w:rsidRPr="005A6DC6">
        <w:t>anagement</w:t>
      </w:r>
      <w:bookmarkEnd w:id="32"/>
    </w:p>
    <w:bookmarkEnd w:id="33"/>
    <w:p w:rsidR="009E3D54" w:rsidRPr="00E65F20" w:rsidRDefault="009E3D54" w:rsidP="00A23CBB">
      <w:pPr>
        <w:pStyle w:val="Heading4"/>
      </w:pPr>
      <w:r w:rsidRPr="00E65F20">
        <w:t xml:space="preserve">Nature of </w:t>
      </w:r>
      <w:r w:rsidRPr="00A23CBB">
        <w:t>organisation</w:t>
      </w:r>
    </w:p>
    <w:p w:rsidR="009E3D54" w:rsidRPr="005A6DC6" w:rsidRDefault="00266023" w:rsidP="00810355">
      <w:pPr>
        <w:rPr>
          <w:rFonts w:cstheme="minorHAnsi"/>
        </w:rPr>
      </w:pPr>
      <w:r w:rsidRPr="005A6DC6">
        <w:rPr>
          <w:rFonts w:cstheme="minorHAnsi"/>
        </w:rPr>
        <w:t>Just under nine</w:t>
      </w:r>
      <w:r w:rsidR="000F490E" w:rsidRPr="005A6DC6">
        <w:rPr>
          <w:rFonts w:cstheme="minorHAnsi"/>
        </w:rPr>
        <w:t xml:space="preserve"> in ten</w:t>
      </w:r>
      <w:r w:rsidR="005A6DC6">
        <w:rPr>
          <w:rFonts w:cstheme="minorHAnsi"/>
        </w:rPr>
        <w:t xml:space="preserve"> creative spaces</w:t>
      </w:r>
      <w:r w:rsidR="000F490E" w:rsidRPr="005A6DC6">
        <w:rPr>
          <w:rFonts w:cstheme="minorHAnsi"/>
        </w:rPr>
        <w:t xml:space="preserve"> (</w:t>
      </w:r>
      <w:r w:rsidRPr="005A6DC6">
        <w:rPr>
          <w:rFonts w:cstheme="minorHAnsi"/>
        </w:rPr>
        <w:t>86</w:t>
      </w:r>
      <w:r w:rsidR="000F490E" w:rsidRPr="005A6DC6">
        <w:rPr>
          <w:rFonts w:cstheme="minorHAnsi"/>
        </w:rPr>
        <w:t>%) are a</w:t>
      </w:r>
      <w:r w:rsidR="009E3D54" w:rsidRPr="005A6DC6">
        <w:rPr>
          <w:rFonts w:cstheme="minorHAnsi"/>
        </w:rPr>
        <w:t xml:space="preserve">utonomous </w:t>
      </w:r>
      <w:r w:rsidR="000F490E" w:rsidRPr="005A6DC6">
        <w:rPr>
          <w:rFonts w:cstheme="minorHAnsi"/>
        </w:rPr>
        <w:t xml:space="preserve">organisations, with the balance being part of a larger organisation. </w:t>
      </w:r>
    </w:p>
    <w:p w:rsidR="009E3D54" w:rsidRPr="005A6DC6" w:rsidRDefault="00266023" w:rsidP="00810355">
      <w:pPr>
        <w:rPr>
          <w:rFonts w:cstheme="minorHAnsi"/>
        </w:rPr>
      </w:pPr>
      <w:r w:rsidRPr="005A6DC6">
        <w:rPr>
          <w:rFonts w:cstheme="minorHAnsi"/>
        </w:rPr>
        <w:t>Over s</w:t>
      </w:r>
      <w:r w:rsidR="000F490E" w:rsidRPr="005A6DC6">
        <w:rPr>
          <w:rFonts w:cstheme="minorHAnsi"/>
        </w:rPr>
        <w:t>ix in ten (</w:t>
      </w:r>
      <w:r w:rsidRPr="005A6DC6">
        <w:rPr>
          <w:rFonts w:cstheme="minorHAnsi"/>
        </w:rPr>
        <w:t>64</w:t>
      </w:r>
      <w:r w:rsidR="000F490E" w:rsidRPr="005A6DC6">
        <w:rPr>
          <w:rFonts w:cstheme="minorHAnsi"/>
        </w:rPr>
        <w:t xml:space="preserve">%) are charitable trusts, followed by </w:t>
      </w:r>
      <w:r w:rsidRPr="005A6DC6">
        <w:rPr>
          <w:rFonts w:cstheme="minorHAnsi"/>
        </w:rPr>
        <w:t xml:space="preserve">similar proportions </w:t>
      </w:r>
      <w:r w:rsidR="000F490E" w:rsidRPr="005A6DC6">
        <w:rPr>
          <w:rFonts w:cstheme="minorHAnsi"/>
        </w:rPr>
        <w:t xml:space="preserve">that are incorporated societies </w:t>
      </w:r>
      <w:r w:rsidRPr="005A6DC6">
        <w:rPr>
          <w:rFonts w:cstheme="minorHAnsi"/>
        </w:rPr>
        <w:t>or are</w:t>
      </w:r>
      <w:r w:rsidR="000F490E" w:rsidRPr="005A6DC6">
        <w:rPr>
          <w:rFonts w:cstheme="minorHAnsi"/>
        </w:rPr>
        <w:t xml:space="preserve"> privately owned</w:t>
      </w:r>
      <w:r w:rsidRPr="005A6DC6">
        <w:rPr>
          <w:rFonts w:cstheme="minorHAnsi"/>
        </w:rPr>
        <w:t xml:space="preserve"> (13% each)</w:t>
      </w:r>
      <w:r w:rsidR="000F490E" w:rsidRPr="005A6DC6">
        <w:rPr>
          <w:rFonts w:cstheme="minorHAnsi"/>
        </w:rPr>
        <w:t xml:space="preserve">. </w:t>
      </w:r>
      <w:r w:rsidRPr="005A6DC6">
        <w:rPr>
          <w:rFonts w:cstheme="minorHAnsi"/>
        </w:rPr>
        <w:t>Two respondents are</w:t>
      </w:r>
      <w:r w:rsidR="000F490E" w:rsidRPr="005A6DC6">
        <w:rPr>
          <w:rFonts w:cstheme="minorHAnsi"/>
        </w:rPr>
        <w:t xml:space="preserve"> a department/business unit within a larger organisation</w:t>
      </w:r>
      <w:r w:rsidR="0032332F" w:rsidRPr="005A6DC6">
        <w:rPr>
          <w:rFonts w:cstheme="minorHAnsi"/>
        </w:rPr>
        <w:t>. Other structures include a parent-led group</w:t>
      </w:r>
      <w:r w:rsidRPr="005A6DC6">
        <w:rPr>
          <w:rFonts w:cstheme="minorHAnsi"/>
        </w:rPr>
        <w:t xml:space="preserve"> and a social enterprise.</w:t>
      </w:r>
    </w:p>
    <w:p w:rsidR="009E3D54" w:rsidRPr="005A6DC6" w:rsidRDefault="00266023" w:rsidP="00810355">
      <w:pPr>
        <w:rPr>
          <w:rFonts w:cstheme="minorHAnsi"/>
        </w:rPr>
      </w:pPr>
      <w:r w:rsidRPr="005A6DC6">
        <w:rPr>
          <w:rFonts w:cstheme="minorHAnsi"/>
        </w:rPr>
        <w:t>Around</w:t>
      </w:r>
      <w:r w:rsidR="0032332F" w:rsidRPr="005A6DC6">
        <w:rPr>
          <w:rFonts w:cstheme="minorHAnsi"/>
        </w:rPr>
        <w:t xml:space="preserve"> eight in ten</w:t>
      </w:r>
      <w:r w:rsidR="005A6DC6">
        <w:rPr>
          <w:rFonts w:cstheme="minorHAnsi"/>
        </w:rPr>
        <w:t xml:space="preserve"> creative spaces</w:t>
      </w:r>
      <w:r w:rsidR="0032332F" w:rsidRPr="005A6DC6">
        <w:rPr>
          <w:rFonts w:cstheme="minorHAnsi"/>
        </w:rPr>
        <w:t xml:space="preserve"> (</w:t>
      </w:r>
      <w:r w:rsidRPr="005A6DC6">
        <w:rPr>
          <w:rFonts w:cstheme="minorHAnsi"/>
        </w:rPr>
        <w:t>79</w:t>
      </w:r>
      <w:r w:rsidR="0032332F" w:rsidRPr="005A6DC6">
        <w:rPr>
          <w:rFonts w:cstheme="minorHAnsi"/>
        </w:rPr>
        <w:t>%) are registered as a charity.</w:t>
      </w:r>
    </w:p>
    <w:p w:rsidR="009E3D54" w:rsidRPr="005A6DC6" w:rsidRDefault="0032332F" w:rsidP="00810355">
      <w:pPr>
        <w:rPr>
          <w:rFonts w:cstheme="minorHAnsi"/>
        </w:rPr>
      </w:pPr>
      <w:r w:rsidRPr="005A6DC6">
        <w:rPr>
          <w:rFonts w:cstheme="minorHAnsi"/>
        </w:rPr>
        <w:t xml:space="preserve">Just over </w:t>
      </w:r>
      <w:r w:rsidR="00266023" w:rsidRPr="005A6DC6">
        <w:rPr>
          <w:rFonts w:cstheme="minorHAnsi"/>
        </w:rPr>
        <w:t>three-quarters</w:t>
      </w:r>
      <w:r w:rsidRPr="005A6DC6">
        <w:rPr>
          <w:rFonts w:cstheme="minorHAnsi"/>
        </w:rPr>
        <w:t xml:space="preserve"> (</w:t>
      </w:r>
      <w:r w:rsidR="00266023" w:rsidRPr="005A6DC6">
        <w:rPr>
          <w:rFonts w:cstheme="minorHAnsi"/>
        </w:rPr>
        <w:t>77</w:t>
      </w:r>
      <w:r w:rsidRPr="005A6DC6">
        <w:rPr>
          <w:rFonts w:cstheme="minorHAnsi"/>
        </w:rPr>
        <w:t>%) are r</w:t>
      </w:r>
      <w:r w:rsidR="009E3D54" w:rsidRPr="005A6DC6">
        <w:rPr>
          <w:rFonts w:cstheme="minorHAnsi"/>
        </w:rPr>
        <w:t xml:space="preserve">egistered as </w:t>
      </w:r>
      <w:r w:rsidRPr="005A6DC6">
        <w:rPr>
          <w:rFonts w:cstheme="minorHAnsi"/>
        </w:rPr>
        <w:t xml:space="preserve">a </w:t>
      </w:r>
      <w:r w:rsidR="009E3D54" w:rsidRPr="005A6DC6">
        <w:rPr>
          <w:rFonts w:cstheme="minorHAnsi"/>
        </w:rPr>
        <w:t>donee organisation with IRD</w:t>
      </w:r>
      <w:r w:rsidRPr="005A6DC6">
        <w:rPr>
          <w:rFonts w:cstheme="minorHAnsi"/>
        </w:rPr>
        <w:t xml:space="preserve"> for </w:t>
      </w:r>
      <w:r w:rsidR="00A5234F">
        <w:rPr>
          <w:rFonts w:cstheme="minorHAnsi"/>
        </w:rPr>
        <w:t xml:space="preserve">purposes of </w:t>
      </w:r>
      <w:r w:rsidRPr="005A6DC6">
        <w:rPr>
          <w:rFonts w:cstheme="minorHAnsi"/>
        </w:rPr>
        <w:t>tax credit</w:t>
      </w:r>
      <w:r w:rsidR="00A5234F">
        <w:rPr>
          <w:rFonts w:cstheme="minorHAnsi"/>
        </w:rPr>
        <w:t>s</w:t>
      </w:r>
      <w:r w:rsidRPr="005A6DC6">
        <w:rPr>
          <w:rFonts w:cstheme="minorHAnsi"/>
        </w:rPr>
        <w:t xml:space="preserve"> </w:t>
      </w:r>
      <w:r w:rsidR="00A5234F">
        <w:rPr>
          <w:rFonts w:cstheme="minorHAnsi"/>
        </w:rPr>
        <w:t xml:space="preserve">for </w:t>
      </w:r>
      <w:r w:rsidRPr="005A6DC6">
        <w:rPr>
          <w:rFonts w:cstheme="minorHAnsi"/>
        </w:rPr>
        <w:t xml:space="preserve">donations. </w:t>
      </w:r>
      <w:r w:rsidR="00E22751" w:rsidRPr="005A6DC6">
        <w:rPr>
          <w:rFonts w:cstheme="minorHAnsi"/>
        </w:rPr>
        <w:t>One in five</w:t>
      </w:r>
      <w:r w:rsidRPr="005A6DC6">
        <w:rPr>
          <w:rFonts w:cstheme="minorHAnsi"/>
        </w:rPr>
        <w:t xml:space="preserve"> are not registered (</w:t>
      </w:r>
      <w:r w:rsidR="00E22751" w:rsidRPr="005A6DC6">
        <w:rPr>
          <w:rFonts w:cstheme="minorHAnsi"/>
        </w:rPr>
        <w:t>21</w:t>
      </w:r>
      <w:r w:rsidRPr="005A6DC6">
        <w:rPr>
          <w:rFonts w:cstheme="minorHAnsi"/>
        </w:rPr>
        <w:t xml:space="preserve">%) </w:t>
      </w:r>
      <w:r w:rsidR="00E22751" w:rsidRPr="005A6DC6">
        <w:rPr>
          <w:rFonts w:cstheme="minorHAnsi"/>
        </w:rPr>
        <w:t>and one respondent (3%) is</w:t>
      </w:r>
      <w:r w:rsidRPr="005A6DC6">
        <w:rPr>
          <w:rFonts w:cstheme="minorHAnsi"/>
        </w:rPr>
        <w:t xml:space="preserve"> unsure </w:t>
      </w:r>
      <w:r w:rsidR="00E22751" w:rsidRPr="005A6DC6">
        <w:rPr>
          <w:rFonts w:cstheme="minorHAnsi"/>
        </w:rPr>
        <w:t>of their</w:t>
      </w:r>
      <w:r w:rsidRPr="005A6DC6">
        <w:rPr>
          <w:rFonts w:cstheme="minorHAnsi"/>
        </w:rPr>
        <w:t xml:space="preserve"> donee status.</w:t>
      </w:r>
    </w:p>
    <w:p w:rsidR="00113373" w:rsidRPr="005A6DC6" w:rsidRDefault="00113373" w:rsidP="00810355">
      <w:pPr>
        <w:rPr>
          <w:rFonts w:cstheme="minorHAnsi"/>
        </w:rPr>
      </w:pPr>
      <w:r w:rsidRPr="005A6DC6">
        <w:rPr>
          <w:rFonts w:cstheme="minorHAnsi"/>
          <w:noProof/>
        </w:rPr>
        <w:drawing>
          <wp:inline distT="0" distB="0" distL="0" distR="0">
            <wp:extent cx="1403985" cy="2160000"/>
            <wp:effectExtent l="0" t="0" r="5715" b="12065"/>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sidRPr="005A6DC6">
        <w:rPr>
          <w:rFonts w:cstheme="minorHAnsi"/>
        </w:rPr>
        <w:t xml:space="preserve"> </w:t>
      </w:r>
      <w:r w:rsidRPr="005A6DC6">
        <w:rPr>
          <w:rFonts w:cstheme="minorHAnsi"/>
          <w:noProof/>
        </w:rPr>
        <w:drawing>
          <wp:inline distT="0" distB="0" distL="0" distR="0">
            <wp:extent cx="1404000" cy="2160000"/>
            <wp:effectExtent l="0" t="0" r="5715" b="12065"/>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sidRPr="005A6DC6">
        <w:rPr>
          <w:rFonts w:cstheme="minorHAnsi"/>
        </w:rPr>
        <w:t xml:space="preserve"> </w:t>
      </w:r>
      <w:r w:rsidRPr="005A6DC6">
        <w:rPr>
          <w:rFonts w:cstheme="minorHAnsi"/>
          <w:noProof/>
        </w:rPr>
        <w:drawing>
          <wp:inline distT="0" distB="0" distL="0" distR="0">
            <wp:extent cx="1404000" cy="2160000"/>
            <wp:effectExtent l="0" t="0" r="5715" b="12065"/>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sidRPr="005A6DC6">
        <w:rPr>
          <w:rFonts w:cstheme="minorHAnsi"/>
        </w:rPr>
        <w:t xml:space="preserve"> </w:t>
      </w:r>
      <w:r w:rsidRPr="005A6DC6">
        <w:rPr>
          <w:rFonts w:cstheme="minorHAnsi"/>
          <w:noProof/>
        </w:rPr>
        <w:drawing>
          <wp:inline distT="0" distB="0" distL="0" distR="0">
            <wp:extent cx="1404000" cy="2160000"/>
            <wp:effectExtent l="0" t="0" r="5715" b="12065"/>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7"/>
        <w:gridCol w:w="2256"/>
        <w:gridCol w:w="2256"/>
        <w:gridCol w:w="2257"/>
      </w:tblGrid>
      <w:tr w:rsidR="003044A0" w:rsidRPr="005A6DC6">
        <w:tc>
          <w:tcPr>
            <w:tcW w:w="2265" w:type="dxa"/>
          </w:tcPr>
          <w:p w:rsidR="003044A0" w:rsidRPr="005A6DC6" w:rsidRDefault="003044A0" w:rsidP="00810355">
            <w:pPr>
              <w:jc w:val="center"/>
              <w:rPr>
                <w:rFonts w:cstheme="minorHAnsi"/>
                <w:sz w:val="16"/>
              </w:rPr>
            </w:pPr>
            <w:r w:rsidRPr="005A6DC6">
              <w:rPr>
                <w:rFonts w:cstheme="minorHAnsi"/>
                <w:sz w:val="16"/>
              </w:rPr>
              <w:t xml:space="preserve">N= </w:t>
            </w:r>
            <w:r w:rsidR="00E22751" w:rsidRPr="005A6DC6">
              <w:rPr>
                <w:rFonts w:cstheme="minorHAnsi"/>
                <w:sz w:val="16"/>
              </w:rPr>
              <w:t>37</w:t>
            </w:r>
            <w:r w:rsidRPr="005A6DC6">
              <w:rPr>
                <w:rFonts w:cstheme="minorHAnsi"/>
                <w:sz w:val="16"/>
              </w:rPr>
              <w:t xml:space="preserve"> responding</w:t>
            </w:r>
          </w:p>
        </w:tc>
        <w:tc>
          <w:tcPr>
            <w:tcW w:w="2265" w:type="dxa"/>
          </w:tcPr>
          <w:p w:rsidR="003044A0" w:rsidRPr="005A6DC6" w:rsidRDefault="003044A0" w:rsidP="00810355">
            <w:pPr>
              <w:jc w:val="center"/>
              <w:rPr>
                <w:rFonts w:cstheme="minorHAnsi"/>
                <w:sz w:val="16"/>
              </w:rPr>
            </w:pPr>
            <w:r w:rsidRPr="005A6DC6">
              <w:rPr>
                <w:rFonts w:cstheme="minorHAnsi"/>
                <w:sz w:val="16"/>
              </w:rPr>
              <w:t xml:space="preserve">N= </w:t>
            </w:r>
            <w:r w:rsidR="00E22751" w:rsidRPr="005A6DC6">
              <w:rPr>
                <w:rFonts w:cstheme="minorHAnsi"/>
                <w:sz w:val="16"/>
              </w:rPr>
              <w:t>39</w:t>
            </w:r>
            <w:r w:rsidRPr="005A6DC6">
              <w:rPr>
                <w:rFonts w:cstheme="minorHAnsi"/>
                <w:sz w:val="16"/>
              </w:rPr>
              <w:t xml:space="preserve"> responding</w:t>
            </w:r>
          </w:p>
        </w:tc>
        <w:tc>
          <w:tcPr>
            <w:tcW w:w="2265" w:type="dxa"/>
          </w:tcPr>
          <w:p w:rsidR="003044A0" w:rsidRPr="005A6DC6" w:rsidRDefault="003044A0" w:rsidP="00810355">
            <w:pPr>
              <w:jc w:val="center"/>
              <w:rPr>
                <w:rFonts w:cstheme="minorHAnsi"/>
                <w:sz w:val="16"/>
              </w:rPr>
            </w:pPr>
            <w:r w:rsidRPr="005A6DC6">
              <w:rPr>
                <w:rFonts w:cstheme="minorHAnsi"/>
                <w:sz w:val="16"/>
              </w:rPr>
              <w:t xml:space="preserve">N= </w:t>
            </w:r>
            <w:r w:rsidR="00E22751" w:rsidRPr="005A6DC6">
              <w:rPr>
                <w:rFonts w:cstheme="minorHAnsi"/>
                <w:sz w:val="16"/>
              </w:rPr>
              <w:t>39</w:t>
            </w:r>
            <w:r w:rsidRPr="005A6DC6">
              <w:rPr>
                <w:rFonts w:cstheme="minorHAnsi"/>
                <w:sz w:val="16"/>
              </w:rPr>
              <w:t xml:space="preserve"> responding</w:t>
            </w:r>
          </w:p>
        </w:tc>
        <w:tc>
          <w:tcPr>
            <w:tcW w:w="2266" w:type="dxa"/>
          </w:tcPr>
          <w:p w:rsidR="003044A0" w:rsidRPr="005A6DC6" w:rsidRDefault="003044A0" w:rsidP="00810355">
            <w:pPr>
              <w:jc w:val="center"/>
              <w:rPr>
                <w:rFonts w:cstheme="minorHAnsi"/>
                <w:sz w:val="16"/>
              </w:rPr>
            </w:pPr>
            <w:r w:rsidRPr="005A6DC6">
              <w:rPr>
                <w:rFonts w:cstheme="minorHAnsi"/>
                <w:sz w:val="16"/>
              </w:rPr>
              <w:t xml:space="preserve">N= </w:t>
            </w:r>
            <w:r w:rsidR="00E22751" w:rsidRPr="005A6DC6">
              <w:rPr>
                <w:rFonts w:cstheme="minorHAnsi"/>
                <w:sz w:val="16"/>
              </w:rPr>
              <w:t>39</w:t>
            </w:r>
            <w:r w:rsidRPr="005A6DC6">
              <w:rPr>
                <w:rFonts w:cstheme="minorHAnsi"/>
                <w:sz w:val="16"/>
              </w:rPr>
              <w:t xml:space="preserve"> responding</w:t>
            </w:r>
          </w:p>
        </w:tc>
      </w:tr>
    </w:tbl>
    <w:p w:rsidR="009E3D54" w:rsidRPr="00E65F20" w:rsidRDefault="009E3D54" w:rsidP="00EB5E70">
      <w:pPr>
        <w:pStyle w:val="Heading4"/>
      </w:pPr>
      <w:r w:rsidRPr="00E65F20">
        <w:lastRenderedPageBreak/>
        <w:t>Number of years</w:t>
      </w:r>
      <w:r w:rsidR="005A6DC6" w:rsidRPr="00E65F20">
        <w:t xml:space="preserve"> creative spaces</w:t>
      </w:r>
      <w:r w:rsidRPr="00E65F20">
        <w:t xml:space="preserve"> have been operating</w:t>
      </w:r>
    </w:p>
    <w:p w:rsidR="0032332F" w:rsidRPr="005A6DC6" w:rsidRDefault="00F10624" w:rsidP="00810355">
      <w:pPr>
        <w:rPr>
          <w:rFonts w:cstheme="minorHAnsi"/>
        </w:rPr>
      </w:pPr>
      <w:r w:rsidRPr="005A6DC6">
        <w:rPr>
          <w:rFonts w:cstheme="minorHAnsi"/>
        </w:rPr>
        <w:t>The</w:t>
      </w:r>
      <w:r w:rsidR="005A6DC6">
        <w:rPr>
          <w:rFonts w:cstheme="minorHAnsi"/>
        </w:rPr>
        <w:t xml:space="preserve"> creative spaces</w:t>
      </w:r>
      <w:r w:rsidR="0032332F" w:rsidRPr="005A6DC6">
        <w:rPr>
          <w:rFonts w:cstheme="minorHAnsi"/>
        </w:rPr>
        <w:t xml:space="preserve"> </w:t>
      </w:r>
      <w:r w:rsidRPr="005A6DC6">
        <w:rPr>
          <w:rFonts w:cstheme="minorHAnsi"/>
        </w:rPr>
        <w:t xml:space="preserve">surveyed </w:t>
      </w:r>
      <w:r w:rsidR="0032332F" w:rsidRPr="005A6DC6">
        <w:rPr>
          <w:rFonts w:cstheme="minorHAnsi"/>
        </w:rPr>
        <w:t xml:space="preserve">have been operating for </w:t>
      </w:r>
      <w:r w:rsidRPr="005A6DC6">
        <w:rPr>
          <w:rFonts w:cstheme="minorHAnsi"/>
        </w:rPr>
        <w:t xml:space="preserve">between </w:t>
      </w:r>
      <w:r w:rsidR="0032332F" w:rsidRPr="005A6DC6">
        <w:rPr>
          <w:rFonts w:cstheme="minorHAnsi"/>
        </w:rPr>
        <w:t xml:space="preserve">one </w:t>
      </w:r>
      <w:r w:rsidRPr="005A6DC6">
        <w:rPr>
          <w:rFonts w:cstheme="minorHAnsi"/>
        </w:rPr>
        <w:t>and</w:t>
      </w:r>
      <w:r w:rsidR="0032332F" w:rsidRPr="005A6DC6">
        <w:rPr>
          <w:rFonts w:cstheme="minorHAnsi"/>
        </w:rPr>
        <w:t xml:space="preserve"> </w:t>
      </w:r>
      <w:r w:rsidR="00F424B0">
        <w:rPr>
          <w:rFonts w:cstheme="minorHAnsi"/>
        </w:rPr>
        <w:t>34</w:t>
      </w:r>
      <w:r w:rsidR="0032332F" w:rsidRPr="005A6DC6">
        <w:rPr>
          <w:rFonts w:cstheme="minorHAnsi"/>
        </w:rPr>
        <w:t xml:space="preserve"> years, </w:t>
      </w:r>
      <w:r w:rsidRPr="005A6DC6">
        <w:rPr>
          <w:rFonts w:cstheme="minorHAnsi"/>
        </w:rPr>
        <w:t xml:space="preserve">with </w:t>
      </w:r>
      <w:r w:rsidR="0032332F" w:rsidRPr="005A6DC6">
        <w:rPr>
          <w:rFonts w:cstheme="minorHAnsi"/>
        </w:rPr>
        <w:t xml:space="preserve">an average of </w:t>
      </w:r>
      <w:r w:rsidR="00E22751" w:rsidRPr="005A6DC6">
        <w:rPr>
          <w:rFonts w:cstheme="minorHAnsi"/>
        </w:rPr>
        <w:t>17</w:t>
      </w:r>
      <w:r w:rsidR="0032332F" w:rsidRPr="005A6DC6">
        <w:rPr>
          <w:rFonts w:cstheme="minorHAnsi"/>
        </w:rPr>
        <w:t xml:space="preserve"> years.</w:t>
      </w:r>
    </w:p>
    <w:p w:rsidR="0032332F" w:rsidRPr="005A6DC6" w:rsidRDefault="0032332F" w:rsidP="00810355">
      <w:pPr>
        <w:rPr>
          <w:rFonts w:cstheme="minorHAnsi"/>
        </w:rPr>
      </w:pPr>
      <w:r w:rsidRPr="005A6DC6">
        <w:rPr>
          <w:rFonts w:cstheme="minorHAnsi"/>
        </w:rPr>
        <w:t xml:space="preserve">Most commonly, </w:t>
      </w:r>
      <w:r w:rsidR="002C4F73" w:rsidRPr="005A6DC6">
        <w:rPr>
          <w:rFonts w:cstheme="minorHAnsi"/>
        </w:rPr>
        <w:t>almost one-</w:t>
      </w:r>
      <w:r w:rsidR="00E22751" w:rsidRPr="005A6DC6">
        <w:rPr>
          <w:rFonts w:cstheme="minorHAnsi"/>
        </w:rPr>
        <w:t>third of</w:t>
      </w:r>
      <w:r w:rsidR="005A6DC6">
        <w:rPr>
          <w:rFonts w:cstheme="minorHAnsi"/>
        </w:rPr>
        <w:t xml:space="preserve"> creative spaces</w:t>
      </w:r>
      <w:r w:rsidRPr="005A6DC6">
        <w:rPr>
          <w:rFonts w:cstheme="minorHAnsi"/>
        </w:rPr>
        <w:t xml:space="preserve"> (</w:t>
      </w:r>
      <w:r w:rsidR="00E22751" w:rsidRPr="005A6DC6">
        <w:rPr>
          <w:rFonts w:cstheme="minorHAnsi"/>
        </w:rPr>
        <w:t>32</w:t>
      </w:r>
      <w:r w:rsidRPr="005A6DC6">
        <w:rPr>
          <w:rFonts w:cstheme="minorHAnsi"/>
        </w:rPr>
        <w:t>%) have been operating for between 16 and 25 years. T</w:t>
      </w:r>
      <w:r w:rsidR="00E22751" w:rsidRPr="005A6DC6">
        <w:rPr>
          <w:rFonts w:cstheme="minorHAnsi"/>
        </w:rPr>
        <w:t>wo in five</w:t>
      </w:r>
      <w:r w:rsidR="005A6DC6">
        <w:rPr>
          <w:rFonts w:cstheme="minorHAnsi"/>
        </w:rPr>
        <w:t xml:space="preserve"> creative spaces</w:t>
      </w:r>
      <w:r w:rsidR="00E22751" w:rsidRPr="005A6DC6">
        <w:rPr>
          <w:rFonts w:cstheme="minorHAnsi"/>
        </w:rPr>
        <w:t xml:space="preserve"> (19%) have been operating for over 25 years, </w:t>
      </w:r>
      <w:r w:rsidRPr="005A6DC6">
        <w:rPr>
          <w:rFonts w:cstheme="minorHAnsi"/>
        </w:rPr>
        <w:t xml:space="preserve">followed by similar proportions that </w:t>
      </w:r>
      <w:r w:rsidR="00E22751" w:rsidRPr="005A6DC6">
        <w:rPr>
          <w:rFonts w:cstheme="minorHAnsi"/>
        </w:rPr>
        <w:t xml:space="preserve">have been operating for </w:t>
      </w:r>
      <w:r w:rsidRPr="005A6DC6">
        <w:rPr>
          <w:rFonts w:cstheme="minorHAnsi"/>
        </w:rPr>
        <w:t xml:space="preserve">between </w:t>
      </w:r>
      <w:r w:rsidR="00A5234F">
        <w:rPr>
          <w:rFonts w:cstheme="minorHAnsi"/>
        </w:rPr>
        <w:t xml:space="preserve">three </w:t>
      </w:r>
      <w:r w:rsidRPr="005A6DC6">
        <w:rPr>
          <w:rFonts w:cstheme="minorHAnsi"/>
        </w:rPr>
        <w:t xml:space="preserve">and </w:t>
      </w:r>
      <w:r w:rsidR="00A5234F">
        <w:rPr>
          <w:rFonts w:cstheme="minorHAnsi"/>
        </w:rPr>
        <w:t xml:space="preserve">five </w:t>
      </w:r>
      <w:r w:rsidRPr="005A6DC6">
        <w:rPr>
          <w:rFonts w:cstheme="minorHAnsi"/>
        </w:rPr>
        <w:t>years (</w:t>
      </w:r>
      <w:r w:rsidR="00E22751" w:rsidRPr="005A6DC6">
        <w:rPr>
          <w:rFonts w:cstheme="minorHAnsi"/>
        </w:rPr>
        <w:t>16</w:t>
      </w:r>
      <w:r w:rsidRPr="005A6DC6">
        <w:rPr>
          <w:rFonts w:cstheme="minorHAnsi"/>
        </w:rPr>
        <w:t xml:space="preserve">%), </w:t>
      </w:r>
      <w:r w:rsidR="00E22751" w:rsidRPr="005A6DC6">
        <w:rPr>
          <w:rFonts w:cstheme="minorHAnsi"/>
        </w:rPr>
        <w:t xml:space="preserve">between </w:t>
      </w:r>
      <w:r w:rsidR="00A5234F">
        <w:rPr>
          <w:rFonts w:cstheme="minorHAnsi"/>
        </w:rPr>
        <w:t>six</w:t>
      </w:r>
      <w:r w:rsidR="00E22751" w:rsidRPr="005A6DC6">
        <w:rPr>
          <w:rFonts w:cstheme="minorHAnsi"/>
        </w:rPr>
        <w:t xml:space="preserve"> and </w:t>
      </w:r>
      <w:r w:rsidR="00A5234F">
        <w:rPr>
          <w:rFonts w:cstheme="minorHAnsi"/>
        </w:rPr>
        <w:t xml:space="preserve">ten </w:t>
      </w:r>
      <w:r w:rsidR="00E22751" w:rsidRPr="005A6DC6">
        <w:rPr>
          <w:rFonts w:cstheme="minorHAnsi"/>
        </w:rPr>
        <w:t xml:space="preserve">years (14%), and </w:t>
      </w:r>
      <w:r w:rsidRPr="005A6DC6">
        <w:rPr>
          <w:rFonts w:cstheme="minorHAnsi"/>
        </w:rPr>
        <w:t>between 11 and 15 years (</w:t>
      </w:r>
      <w:r w:rsidR="00E22751" w:rsidRPr="005A6DC6">
        <w:rPr>
          <w:rFonts w:cstheme="minorHAnsi"/>
        </w:rPr>
        <w:t>14</w:t>
      </w:r>
      <w:r w:rsidRPr="005A6DC6">
        <w:rPr>
          <w:rFonts w:cstheme="minorHAnsi"/>
        </w:rPr>
        <w:t>%).</w:t>
      </w:r>
    </w:p>
    <w:p w:rsidR="0032332F" w:rsidRPr="005A6DC6" w:rsidRDefault="0032332F" w:rsidP="00810355">
      <w:pPr>
        <w:jc w:val="center"/>
        <w:rPr>
          <w:rFonts w:cstheme="minorHAnsi"/>
        </w:rPr>
      </w:pPr>
      <w:r w:rsidRPr="005A6DC6">
        <w:rPr>
          <w:rFonts w:cstheme="minorHAnsi"/>
          <w:noProof/>
        </w:rPr>
        <w:drawing>
          <wp:inline distT="0" distB="0" distL="0" distR="0">
            <wp:extent cx="4200000" cy="2520000"/>
            <wp:effectExtent l="0" t="0" r="10160" b="13970"/>
            <wp:docPr id="16" name="Chart 1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3044A0" w:rsidRPr="005A6DC6" w:rsidRDefault="003044A0" w:rsidP="00810355">
      <w:pPr>
        <w:jc w:val="center"/>
        <w:rPr>
          <w:rFonts w:cstheme="minorHAnsi"/>
          <w:sz w:val="18"/>
        </w:rPr>
      </w:pPr>
      <w:r w:rsidRPr="005A6DC6">
        <w:rPr>
          <w:rFonts w:cstheme="minorHAnsi"/>
          <w:sz w:val="18"/>
        </w:rPr>
        <w:t xml:space="preserve">N= </w:t>
      </w:r>
      <w:r w:rsidR="00E22751" w:rsidRPr="005A6DC6">
        <w:rPr>
          <w:rFonts w:cstheme="minorHAnsi"/>
          <w:sz w:val="18"/>
        </w:rPr>
        <w:t>37</w:t>
      </w:r>
      <w:r w:rsidRPr="005A6DC6">
        <w:rPr>
          <w:rFonts w:cstheme="minorHAnsi"/>
          <w:sz w:val="18"/>
        </w:rPr>
        <w:t xml:space="preserve"> responding</w:t>
      </w:r>
    </w:p>
    <w:p w:rsidR="009E3D54" w:rsidRPr="00E65F20" w:rsidRDefault="009E3D54" w:rsidP="00EB5E70">
      <w:pPr>
        <w:pStyle w:val="Heading4"/>
      </w:pPr>
      <w:r w:rsidRPr="00EB5E70">
        <w:t>Governance</w:t>
      </w:r>
      <w:r w:rsidRPr="00E65F20">
        <w:t xml:space="preserve"> arrangements</w:t>
      </w:r>
    </w:p>
    <w:p w:rsidR="008C61D3" w:rsidRPr="005A6DC6" w:rsidRDefault="00E22751" w:rsidP="00810355">
      <w:pPr>
        <w:rPr>
          <w:rFonts w:cstheme="minorHAnsi"/>
        </w:rPr>
      </w:pPr>
      <w:r w:rsidRPr="005A6DC6">
        <w:rPr>
          <w:rFonts w:cstheme="minorHAnsi"/>
        </w:rPr>
        <w:t>Almost</w:t>
      </w:r>
      <w:r w:rsidR="008C61D3" w:rsidRPr="005A6DC6">
        <w:rPr>
          <w:rFonts w:cstheme="minorHAnsi"/>
        </w:rPr>
        <w:t xml:space="preserve"> </w:t>
      </w:r>
      <w:r w:rsidRPr="005A6DC6">
        <w:rPr>
          <w:rFonts w:cstheme="minorHAnsi"/>
        </w:rPr>
        <w:t>nine</w:t>
      </w:r>
      <w:r w:rsidR="008C61D3" w:rsidRPr="005A6DC6">
        <w:rPr>
          <w:rFonts w:cstheme="minorHAnsi"/>
        </w:rPr>
        <w:t xml:space="preserve"> out of ten</w:t>
      </w:r>
      <w:r w:rsidR="005A6DC6">
        <w:rPr>
          <w:rFonts w:cstheme="minorHAnsi"/>
        </w:rPr>
        <w:t xml:space="preserve"> creative spaces</w:t>
      </w:r>
      <w:r w:rsidR="008C61D3" w:rsidRPr="005A6DC6">
        <w:rPr>
          <w:rFonts w:cstheme="minorHAnsi"/>
        </w:rPr>
        <w:t xml:space="preserve"> (</w:t>
      </w:r>
      <w:r w:rsidRPr="005A6DC6">
        <w:rPr>
          <w:rFonts w:cstheme="minorHAnsi"/>
        </w:rPr>
        <w:t>86</w:t>
      </w:r>
      <w:r w:rsidR="008C61D3" w:rsidRPr="005A6DC6">
        <w:rPr>
          <w:rFonts w:cstheme="minorHAnsi"/>
        </w:rPr>
        <w:t xml:space="preserve">%) have a governance </w:t>
      </w:r>
      <w:r w:rsidR="00A5234F">
        <w:rPr>
          <w:rFonts w:cstheme="minorHAnsi"/>
        </w:rPr>
        <w:t>b</w:t>
      </w:r>
      <w:r w:rsidR="008C61D3" w:rsidRPr="005A6DC6">
        <w:rPr>
          <w:rFonts w:cstheme="minorHAnsi"/>
        </w:rPr>
        <w:t xml:space="preserve">oard of </w:t>
      </w:r>
      <w:r w:rsidR="00A5234F">
        <w:rPr>
          <w:rFonts w:cstheme="minorHAnsi"/>
        </w:rPr>
        <w:t>t</w:t>
      </w:r>
      <w:r w:rsidR="008C61D3" w:rsidRPr="005A6DC6">
        <w:rPr>
          <w:rFonts w:cstheme="minorHAnsi"/>
        </w:rPr>
        <w:t>rustees</w:t>
      </w:r>
      <w:r w:rsidR="00F10624" w:rsidRPr="005A6DC6">
        <w:rPr>
          <w:rFonts w:cstheme="minorHAnsi"/>
        </w:rPr>
        <w:t>,</w:t>
      </w:r>
      <w:r w:rsidR="008C61D3" w:rsidRPr="005A6DC6">
        <w:rPr>
          <w:rFonts w:cstheme="minorHAnsi"/>
        </w:rPr>
        <w:t xml:space="preserve"> or committee or similar. </w:t>
      </w:r>
    </w:p>
    <w:p w:rsidR="0036402F" w:rsidRDefault="008C61D3" w:rsidP="00810355">
      <w:pPr>
        <w:rPr>
          <w:rFonts w:cstheme="minorHAnsi"/>
        </w:rPr>
      </w:pPr>
      <w:r w:rsidRPr="005A6DC6">
        <w:rPr>
          <w:rFonts w:cstheme="minorHAnsi"/>
        </w:rPr>
        <w:t xml:space="preserve">In </w:t>
      </w:r>
      <w:r w:rsidR="00E22751" w:rsidRPr="005A6DC6">
        <w:rPr>
          <w:rFonts w:cstheme="minorHAnsi"/>
        </w:rPr>
        <w:t xml:space="preserve">nine in ten </w:t>
      </w:r>
      <w:r w:rsidRPr="005A6DC6">
        <w:rPr>
          <w:rFonts w:cstheme="minorHAnsi"/>
        </w:rPr>
        <w:t>of these cases</w:t>
      </w:r>
      <w:r w:rsidR="00E22751" w:rsidRPr="005A6DC6">
        <w:rPr>
          <w:rFonts w:cstheme="minorHAnsi"/>
        </w:rPr>
        <w:t xml:space="preserve"> (87%)</w:t>
      </w:r>
      <w:r w:rsidRPr="005A6DC6">
        <w:rPr>
          <w:rFonts w:cstheme="minorHAnsi"/>
        </w:rPr>
        <w:t>, all the members of the board or similar are volunteers</w:t>
      </w:r>
      <w:r w:rsidR="001423AF" w:rsidRPr="005A6DC6">
        <w:rPr>
          <w:rFonts w:cstheme="minorHAnsi"/>
        </w:rPr>
        <w:t xml:space="preserve">, while in </w:t>
      </w:r>
      <w:r w:rsidR="00E22751" w:rsidRPr="005A6DC6">
        <w:rPr>
          <w:rFonts w:cstheme="minorHAnsi"/>
        </w:rPr>
        <w:t>10</w:t>
      </w:r>
      <w:r w:rsidR="001423AF" w:rsidRPr="005A6DC6">
        <w:rPr>
          <w:rFonts w:cstheme="minorHAnsi"/>
        </w:rPr>
        <w:t xml:space="preserve">% only some are volunteers and in </w:t>
      </w:r>
      <w:r w:rsidR="00E22751" w:rsidRPr="005A6DC6">
        <w:rPr>
          <w:rFonts w:cstheme="minorHAnsi"/>
        </w:rPr>
        <w:t>3</w:t>
      </w:r>
      <w:r w:rsidR="001423AF" w:rsidRPr="005A6DC6">
        <w:rPr>
          <w:rFonts w:cstheme="minorHAnsi"/>
        </w:rPr>
        <w:t>%</w:t>
      </w:r>
      <w:r w:rsidR="00E22751" w:rsidRPr="005A6DC6">
        <w:rPr>
          <w:rFonts w:cstheme="minorHAnsi"/>
        </w:rPr>
        <w:t xml:space="preserve"> (one respondent)</w:t>
      </w:r>
      <w:r w:rsidR="001423AF" w:rsidRPr="005A6DC6">
        <w:rPr>
          <w:rFonts w:cstheme="minorHAnsi"/>
        </w:rPr>
        <w:t xml:space="preserve"> there are no volunteers on the board or similar.</w:t>
      </w:r>
      <w:r w:rsidR="00EB5E70">
        <w:rPr>
          <w:rFonts w:cstheme="minorHAnsi"/>
        </w:rPr>
        <w:t xml:space="preserve"> </w:t>
      </w:r>
      <w:r w:rsidR="00E22751" w:rsidRPr="005A6DC6">
        <w:rPr>
          <w:rFonts w:cstheme="minorHAnsi"/>
        </w:rPr>
        <w:t>Around</w:t>
      </w:r>
      <w:r w:rsidR="0036402F" w:rsidRPr="005A6DC6">
        <w:rPr>
          <w:rFonts w:cstheme="minorHAnsi"/>
        </w:rPr>
        <w:t xml:space="preserve"> three-quarters of</w:t>
      </w:r>
      <w:r w:rsidR="005A6DC6">
        <w:rPr>
          <w:rFonts w:cstheme="minorHAnsi"/>
        </w:rPr>
        <w:t xml:space="preserve"> creative spaces</w:t>
      </w:r>
      <w:r w:rsidR="0036402F" w:rsidRPr="005A6DC6">
        <w:rPr>
          <w:rFonts w:cstheme="minorHAnsi"/>
        </w:rPr>
        <w:t xml:space="preserve"> (</w:t>
      </w:r>
      <w:r w:rsidR="00E22751" w:rsidRPr="005A6DC6">
        <w:rPr>
          <w:rFonts w:cstheme="minorHAnsi"/>
        </w:rPr>
        <w:t>74</w:t>
      </w:r>
      <w:r w:rsidR="0036402F" w:rsidRPr="005A6DC6">
        <w:rPr>
          <w:rFonts w:cstheme="minorHAnsi"/>
        </w:rPr>
        <w:t>%) hold an AGM each year.</w:t>
      </w:r>
    </w:p>
    <w:p w:rsidR="003044A0" w:rsidRPr="005A6DC6" w:rsidRDefault="008C61D3" w:rsidP="00810355">
      <w:pPr>
        <w:jc w:val="center"/>
        <w:rPr>
          <w:rFonts w:cstheme="minorHAnsi"/>
        </w:rPr>
      </w:pPr>
      <w:r w:rsidRPr="005A6DC6">
        <w:rPr>
          <w:rFonts w:cstheme="minorHAnsi"/>
          <w:noProof/>
        </w:rPr>
        <w:drawing>
          <wp:inline distT="0" distB="0" distL="0" distR="0">
            <wp:extent cx="1404000" cy="2160000"/>
            <wp:effectExtent l="0" t="0" r="5715" b="12065"/>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sidR="001C699E" w:rsidRPr="005A6DC6">
        <w:rPr>
          <w:rFonts w:cstheme="minorHAnsi"/>
        </w:rPr>
        <w:t xml:space="preserve"> </w:t>
      </w:r>
      <w:r w:rsidRPr="005A6DC6">
        <w:rPr>
          <w:rFonts w:cstheme="minorHAnsi"/>
          <w:noProof/>
        </w:rPr>
        <w:drawing>
          <wp:inline distT="0" distB="0" distL="0" distR="0">
            <wp:extent cx="1404000" cy="2160000"/>
            <wp:effectExtent l="0" t="0" r="5715" b="12065"/>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r w:rsidR="001C699E" w:rsidRPr="005A6DC6">
        <w:rPr>
          <w:rFonts w:cstheme="minorHAnsi"/>
        </w:rPr>
        <w:t xml:space="preserve"> </w:t>
      </w:r>
      <w:r w:rsidR="008803E2" w:rsidRPr="005A6DC6">
        <w:rPr>
          <w:rFonts w:cstheme="minorHAnsi"/>
          <w:noProof/>
        </w:rPr>
        <w:drawing>
          <wp:inline distT="0" distB="0" distL="0" distR="0">
            <wp:extent cx="1404000" cy="2160000"/>
            <wp:effectExtent l="0" t="0" r="5715" b="12065"/>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5"/>
        <w:gridCol w:w="2265"/>
        <w:gridCol w:w="2266"/>
      </w:tblGrid>
      <w:tr w:rsidR="003044A0" w:rsidRPr="005A6DC6">
        <w:trPr>
          <w:jc w:val="center"/>
        </w:trPr>
        <w:tc>
          <w:tcPr>
            <w:tcW w:w="2265" w:type="dxa"/>
          </w:tcPr>
          <w:p w:rsidR="003044A0" w:rsidRPr="005A6DC6" w:rsidRDefault="003044A0" w:rsidP="00810355">
            <w:pPr>
              <w:jc w:val="center"/>
              <w:rPr>
                <w:rFonts w:cstheme="minorHAnsi"/>
                <w:sz w:val="16"/>
              </w:rPr>
            </w:pPr>
            <w:r w:rsidRPr="005A6DC6">
              <w:rPr>
                <w:rFonts w:cstheme="minorHAnsi"/>
                <w:sz w:val="16"/>
              </w:rPr>
              <w:t xml:space="preserve">N= </w:t>
            </w:r>
            <w:r w:rsidR="00E22751" w:rsidRPr="005A6DC6">
              <w:rPr>
                <w:rFonts w:cstheme="minorHAnsi"/>
                <w:sz w:val="16"/>
              </w:rPr>
              <w:t>36</w:t>
            </w:r>
            <w:r w:rsidRPr="005A6DC6">
              <w:rPr>
                <w:rFonts w:cstheme="minorHAnsi"/>
                <w:sz w:val="16"/>
              </w:rPr>
              <w:t xml:space="preserve"> responding</w:t>
            </w:r>
          </w:p>
        </w:tc>
        <w:tc>
          <w:tcPr>
            <w:tcW w:w="2265" w:type="dxa"/>
          </w:tcPr>
          <w:p w:rsidR="003044A0" w:rsidRPr="005A6DC6" w:rsidRDefault="003044A0" w:rsidP="00810355">
            <w:pPr>
              <w:jc w:val="center"/>
              <w:rPr>
                <w:rFonts w:cstheme="minorHAnsi"/>
                <w:sz w:val="16"/>
              </w:rPr>
            </w:pPr>
            <w:r w:rsidRPr="005A6DC6">
              <w:rPr>
                <w:rFonts w:cstheme="minorHAnsi"/>
                <w:sz w:val="16"/>
              </w:rPr>
              <w:t xml:space="preserve">N= </w:t>
            </w:r>
            <w:r w:rsidR="00E22751" w:rsidRPr="005A6DC6">
              <w:rPr>
                <w:rFonts w:cstheme="minorHAnsi"/>
                <w:sz w:val="16"/>
              </w:rPr>
              <w:t>31</w:t>
            </w:r>
            <w:r w:rsidRPr="005A6DC6">
              <w:rPr>
                <w:rFonts w:cstheme="minorHAnsi"/>
                <w:sz w:val="16"/>
              </w:rPr>
              <w:t xml:space="preserve"> responding</w:t>
            </w:r>
          </w:p>
        </w:tc>
        <w:tc>
          <w:tcPr>
            <w:tcW w:w="2266" w:type="dxa"/>
          </w:tcPr>
          <w:p w:rsidR="003044A0" w:rsidRPr="005A6DC6" w:rsidRDefault="003044A0" w:rsidP="00810355">
            <w:pPr>
              <w:jc w:val="center"/>
              <w:rPr>
                <w:rFonts w:cstheme="minorHAnsi"/>
                <w:sz w:val="16"/>
              </w:rPr>
            </w:pPr>
            <w:r w:rsidRPr="005A6DC6">
              <w:rPr>
                <w:rFonts w:cstheme="minorHAnsi"/>
                <w:sz w:val="16"/>
              </w:rPr>
              <w:t xml:space="preserve">N= </w:t>
            </w:r>
            <w:r w:rsidR="002C4F73" w:rsidRPr="005A6DC6">
              <w:rPr>
                <w:rFonts w:cstheme="minorHAnsi"/>
                <w:sz w:val="16"/>
              </w:rPr>
              <w:t>35</w:t>
            </w:r>
            <w:r w:rsidRPr="005A6DC6">
              <w:rPr>
                <w:rFonts w:cstheme="minorHAnsi"/>
                <w:sz w:val="16"/>
              </w:rPr>
              <w:t xml:space="preserve"> responding</w:t>
            </w:r>
          </w:p>
        </w:tc>
      </w:tr>
    </w:tbl>
    <w:p w:rsidR="00256D1E" w:rsidRPr="005A6DC6" w:rsidRDefault="00256D1E" w:rsidP="00810355">
      <w:pPr>
        <w:rPr>
          <w:rFonts w:cstheme="minorHAnsi"/>
        </w:rPr>
      </w:pPr>
      <w:r w:rsidRPr="005A6DC6">
        <w:rPr>
          <w:rFonts w:cstheme="minorHAnsi"/>
        </w:rPr>
        <w:lastRenderedPageBreak/>
        <w:t xml:space="preserve">Most commonly, around one-third of governance boards or committees (32%) will meet 11 or 12 times per year (excluding extraordinary meetings for exceptional circumstances), followed by </w:t>
      </w:r>
      <w:r w:rsidR="00A5234F">
        <w:rPr>
          <w:rFonts w:cstheme="minorHAnsi"/>
        </w:rPr>
        <w:t>one-</w:t>
      </w:r>
      <w:r w:rsidRPr="005A6DC6">
        <w:rPr>
          <w:rFonts w:cstheme="minorHAnsi"/>
        </w:rPr>
        <w:t xml:space="preserve"> quarter (26%) that meet </w:t>
      </w:r>
      <w:r w:rsidR="00A23CBB">
        <w:rPr>
          <w:rFonts w:cstheme="minorHAnsi"/>
        </w:rPr>
        <w:t>five</w:t>
      </w:r>
      <w:r w:rsidRPr="005A6DC6">
        <w:rPr>
          <w:rFonts w:cstheme="minorHAnsi"/>
        </w:rPr>
        <w:t xml:space="preserve"> or </w:t>
      </w:r>
      <w:r w:rsidR="00A23CBB">
        <w:rPr>
          <w:rFonts w:cstheme="minorHAnsi"/>
        </w:rPr>
        <w:t xml:space="preserve">six </w:t>
      </w:r>
      <w:r w:rsidRPr="005A6DC6">
        <w:rPr>
          <w:rFonts w:cstheme="minorHAnsi"/>
        </w:rPr>
        <w:t xml:space="preserve">times per year. </w:t>
      </w:r>
    </w:p>
    <w:p w:rsidR="008C61D3" w:rsidRPr="005A6DC6" w:rsidRDefault="008C61D3" w:rsidP="00810355">
      <w:pPr>
        <w:jc w:val="center"/>
        <w:rPr>
          <w:rFonts w:cstheme="minorHAnsi"/>
        </w:rPr>
      </w:pPr>
      <w:r w:rsidRPr="005A6DC6">
        <w:rPr>
          <w:rFonts w:cstheme="minorHAnsi"/>
          <w:noProof/>
        </w:rPr>
        <w:drawing>
          <wp:inline distT="0" distB="0" distL="0" distR="0">
            <wp:extent cx="2808000" cy="2160000"/>
            <wp:effectExtent l="0" t="0" r="11430" b="12065"/>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3044A0" w:rsidRPr="005A6DC6" w:rsidRDefault="003044A0" w:rsidP="00810355">
      <w:pPr>
        <w:jc w:val="center"/>
        <w:rPr>
          <w:rFonts w:cstheme="minorHAnsi"/>
          <w:sz w:val="16"/>
        </w:rPr>
      </w:pPr>
      <w:r w:rsidRPr="005A6DC6">
        <w:rPr>
          <w:rFonts w:cstheme="minorHAnsi"/>
          <w:sz w:val="16"/>
        </w:rPr>
        <w:t xml:space="preserve">N= </w:t>
      </w:r>
      <w:r w:rsidR="002C4F73" w:rsidRPr="005A6DC6">
        <w:rPr>
          <w:rFonts w:cstheme="minorHAnsi"/>
          <w:sz w:val="16"/>
        </w:rPr>
        <w:t>31</w:t>
      </w:r>
      <w:r w:rsidRPr="005A6DC6">
        <w:rPr>
          <w:rFonts w:cstheme="minorHAnsi"/>
          <w:sz w:val="16"/>
        </w:rPr>
        <w:t xml:space="preserve"> responding</w:t>
      </w:r>
    </w:p>
    <w:p w:rsidR="001423AF" w:rsidRPr="005A6DC6" w:rsidRDefault="002C4F73" w:rsidP="00810355">
      <w:pPr>
        <w:rPr>
          <w:rFonts w:cstheme="minorHAnsi"/>
        </w:rPr>
      </w:pPr>
      <w:r w:rsidRPr="005A6DC6">
        <w:rPr>
          <w:rFonts w:cstheme="minorHAnsi"/>
        </w:rPr>
        <w:t>Almost four in ten</w:t>
      </w:r>
      <w:r w:rsidR="005A6DC6">
        <w:rPr>
          <w:rFonts w:cstheme="minorHAnsi"/>
        </w:rPr>
        <w:t xml:space="preserve"> creative spaces</w:t>
      </w:r>
      <w:r w:rsidR="001423AF" w:rsidRPr="005A6DC6">
        <w:rPr>
          <w:rFonts w:cstheme="minorHAnsi"/>
        </w:rPr>
        <w:t xml:space="preserve"> (</w:t>
      </w:r>
      <w:r w:rsidRPr="005A6DC6">
        <w:rPr>
          <w:rFonts w:cstheme="minorHAnsi"/>
        </w:rPr>
        <w:t>37</w:t>
      </w:r>
      <w:r w:rsidR="001423AF" w:rsidRPr="005A6DC6">
        <w:rPr>
          <w:rFonts w:cstheme="minorHAnsi"/>
        </w:rPr>
        <w:t>%) have a constitution, trust deed or policy requirement that their board or committee include a person/persons with lived experience of disability or mental illness.</w:t>
      </w:r>
    </w:p>
    <w:p w:rsidR="001423AF" w:rsidRPr="005A6DC6" w:rsidRDefault="001423AF" w:rsidP="00810355">
      <w:pPr>
        <w:rPr>
          <w:rFonts w:cstheme="minorHAnsi"/>
        </w:rPr>
      </w:pPr>
      <w:r w:rsidRPr="005A6DC6">
        <w:rPr>
          <w:rFonts w:cstheme="minorHAnsi"/>
        </w:rPr>
        <w:t xml:space="preserve">However, </w:t>
      </w:r>
      <w:r w:rsidR="002C4F73" w:rsidRPr="005A6DC6">
        <w:rPr>
          <w:rFonts w:cstheme="minorHAnsi"/>
        </w:rPr>
        <w:t>just over</w:t>
      </w:r>
      <w:r w:rsidRPr="005A6DC6">
        <w:rPr>
          <w:rFonts w:cstheme="minorHAnsi"/>
        </w:rPr>
        <w:t xml:space="preserve"> two-thirds of</w:t>
      </w:r>
      <w:r w:rsidR="005A6DC6">
        <w:rPr>
          <w:rFonts w:cstheme="minorHAnsi"/>
        </w:rPr>
        <w:t xml:space="preserve"> creative spaces</w:t>
      </w:r>
      <w:r w:rsidRPr="005A6DC6">
        <w:rPr>
          <w:rFonts w:cstheme="minorHAnsi"/>
        </w:rPr>
        <w:t xml:space="preserve"> (</w:t>
      </w:r>
      <w:r w:rsidR="002C4F73" w:rsidRPr="005A6DC6">
        <w:rPr>
          <w:rFonts w:cstheme="minorHAnsi"/>
        </w:rPr>
        <w:t>69</w:t>
      </w:r>
      <w:r w:rsidRPr="005A6DC6">
        <w:rPr>
          <w:rFonts w:cstheme="minorHAnsi"/>
        </w:rPr>
        <w:t>%) currently have a person/persons with lived experience of disability or mental illness on their governance boards or committees.</w:t>
      </w:r>
    </w:p>
    <w:p w:rsidR="001423AF" w:rsidRPr="005A6DC6" w:rsidRDefault="001423AF" w:rsidP="00810355">
      <w:pPr>
        <w:rPr>
          <w:rFonts w:cstheme="minorHAnsi"/>
        </w:rPr>
      </w:pPr>
      <w:r w:rsidRPr="005A6DC6">
        <w:rPr>
          <w:rFonts w:cstheme="minorHAnsi"/>
        </w:rPr>
        <w:t xml:space="preserve">The following table compares policy with current practice. It shows that </w:t>
      </w:r>
      <w:r w:rsidR="00B14243" w:rsidRPr="005A6DC6">
        <w:rPr>
          <w:rFonts w:cstheme="minorHAnsi"/>
        </w:rPr>
        <w:t>around one-third (34%) of</w:t>
      </w:r>
      <w:r w:rsidR="005A6DC6">
        <w:rPr>
          <w:rFonts w:cstheme="minorHAnsi"/>
        </w:rPr>
        <w:t xml:space="preserve"> creative spaces</w:t>
      </w:r>
      <w:r w:rsidR="00B14243" w:rsidRPr="005A6DC6">
        <w:rPr>
          <w:rFonts w:cstheme="minorHAnsi"/>
        </w:rPr>
        <w:t xml:space="preserve"> have a constitution, trust deed or policy requirement that their board or committee include a person/persons with lived experience of disability or mental illness, and do so. A</w:t>
      </w:r>
      <w:r w:rsidR="00F10624" w:rsidRPr="005A6DC6">
        <w:rPr>
          <w:rFonts w:cstheme="minorHAnsi"/>
        </w:rPr>
        <w:t xml:space="preserve"> further </w:t>
      </w:r>
      <w:r w:rsidR="00B14243" w:rsidRPr="005A6DC6">
        <w:rPr>
          <w:rFonts w:cstheme="minorHAnsi"/>
        </w:rPr>
        <w:t>one-third do not have such a requirement, but ha</w:t>
      </w:r>
      <w:r w:rsidR="00F10624" w:rsidRPr="005A6DC6">
        <w:rPr>
          <w:rFonts w:cstheme="minorHAnsi"/>
        </w:rPr>
        <w:t>ve</w:t>
      </w:r>
      <w:r w:rsidR="00B14243" w:rsidRPr="005A6DC6">
        <w:rPr>
          <w:rFonts w:cstheme="minorHAnsi"/>
        </w:rPr>
        <w:t xml:space="preserve"> people with lived experience of disability or mental illness on their board anyway. Just 3% (one respondent) has a policy requirement but does not currently meet this requirement.</w:t>
      </w:r>
    </w:p>
    <w:tbl>
      <w:tblPr>
        <w:tblStyle w:val="GridTable5Dark-Accent61"/>
        <w:tblW w:w="7650" w:type="dxa"/>
        <w:jc w:val="center"/>
        <w:tblLayout w:type="fixed"/>
        <w:tblLook w:val="04A0" w:firstRow="1" w:lastRow="0" w:firstColumn="1" w:lastColumn="0" w:noHBand="0" w:noVBand="1"/>
      </w:tblPr>
      <w:tblGrid>
        <w:gridCol w:w="562"/>
        <w:gridCol w:w="1701"/>
        <w:gridCol w:w="1220"/>
        <w:gridCol w:w="1221"/>
        <w:gridCol w:w="1221"/>
        <w:gridCol w:w="1725"/>
      </w:tblGrid>
      <w:tr w:rsidR="005A6DC6" w:rsidRPr="005A6DC6">
        <w:trPr>
          <w:cnfStyle w:val="100000000000" w:firstRow="1" w:lastRow="0" w:firstColumn="0" w:lastColumn="0" w:oddVBand="0" w:evenVBand="0" w:oddHBand="0"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562" w:type="dxa"/>
          </w:tcPr>
          <w:p w:rsidR="002B71E9" w:rsidRPr="005A6DC6" w:rsidRDefault="002B71E9" w:rsidP="00810355">
            <w:pPr>
              <w:spacing w:before="0" w:beforeAutospacing="0" w:after="0" w:afterAutospacing="0"/>
              <w:rPr>
                <w:rFonts w:cstheme="minorHAnsi"/>
                <w:b w:val="0"/>
                <w:color w:val="auto"/>
              </w:rPr>
            </w:pPr>
          </w:p>
        </w:tc>
        <w:tc>
          <w:tcPr>
            <w:tcW w:w="1701" w:type="dxa"/>
            <w:noWrap/>
          </w:tcPr>
          <w:p w:rsidR="002B71E9" w:rsidRPr="005A6DC6" w:rsidRDefault="002B71E9" w:rsidP="00810355">
            <w:pPr>
              <w:spacing w:before="0" w:beforeAutospacing="0" w:after="0" w:afterAutospacing="0"/>
              <w:cnfStyle w:val="100000000000" w:firstRow="1" w:lastRow="0" w:firstColumn="0" w:lastColumn="0" w:oddVBand="0" w:evenVBand="0" w:oddHBand="0" w:evenHBand="0" w:firstRowFirstColumn="0" w:firstRowLastColumn="0" w:lastRowFirstColumn="0" w:lastRowLastColumn="0"/>
              <w:rPr>
                <w:rFonts w:cstheme="minorHAnsi"/>
                <w:color w:val="auto"/>
              </w:rPr>
            </w:pPr>
            <w:r w:rsidRPr="005A6DC6">
              <w:rPr>
                <w:rFonts w:cstheme="minorHAnsi"/>
                <w:color w:val="auto"/>
              </w:rPr>
              <w:t> </w:t>
            </w:r>
          </w:p>
        </w:tc>
        <w:tc>
          <w:tcPr>
            <w:tcW w:w="5387" w:type="dxa"/>
            <w:gridSpan w:val="4"/>
            <w:tcBorders>
              <w:bottom w:val="single" w:sz="4" w:space="0" w:color="A8D08D" w:themeColor="accent6" w:themeTint="99"/>
            </w:tcBorders>
            <w:noWrap/>
          </w:tcPr>
          <w:p w:rsidR="002B71E9" w:rsidRPr="005A6DC6" w:rsidRDefault="002B71E9" w:rsidP="00A23CBB">
            <w:pPr>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cstheme="minorHAnsi"/>
                <w:color w:val="auto"/>
              </w:rPr>
            </w:pPr>
            <w:r w:rsidRPr="005A6DC6">
              <w:rPr>
                <w:rFonts w:cstheme="minorHAnsi"/>
                <w:color w:val="auto"/>
              </w:rPr>
              <w:t xml:space="preserve">Has </w:t>
            </w:r>
            <w:r w:rsidR="00A23CBB">
              <w:rPr>
                <w:rFonts w:cstheme="minorHAnsi"/>
                <w:color w:val="auto"/>
              </w:rPr>
              <w:t>p</w:t>
            </w:r>
            <w:r w:rsidRPr="005A6DC6">
              <w:rPr>
                <w:rFonts w:cstheme="minorHAnsi"/>
                <w:color w:val="auto"/>
              </w:rPr>
              <w:t>olicy?</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562" w:type="dxa"/>
            <w:vMerge w:val="restart"/>
          </w:tcPr>
          <w:p w:rsidR="002B71E9" w:rsidRPr="005A6DC6" w:rsidRDefault="002B71E9" w:rsidP="00810355">
            <w:pPr>
              <w:spacing w:before="0" w:beforeAutospacing="0" w:after="0" w:afterAutospacing="0"/>
              <w:ind w:right="113"/>
              <w:jc w:val="center"/>
              <w:rPr>
                <w:rFonts w:cstheme="minorHAnsi"/>
                <w:color w:val="auto"/>
              </w:rPr>
            </w:pPr>
            <w:r w:rsidRPr="005A6DC6">
              <w:rPr>
                <w:rFonts w:cstheme="minorHAnsi"/>
                <w:color w:val="auto"/>
              </w:rPr>
              <w:t>Has people?</w:t>
            </w:r>
          </w:p>
        </w:tc>
        <w:tc>
          <w:tcPr>
            <w:tcW w:w="1701" w:type="dxa"/>
            <w:tcBorders>
              <w:right w:val="single" w:sz="4" w:space="0" w:color="A8D08D" w:themeColor="accent6" w:themeTint="99"/>
            </w:tcBorders>
            <w:noWrap/>
          </w:tcPr>
          <w:p w:rsidR="002B71E9" w:rsidRPr="005A6DC6" w:rsidRDefault="002B71E9" w:rsidP="00810355">
            <w:pPr>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rPr>
            </w:pPr>
          </w:p>
        </w:tc>
        <w:tc>
          <w:tcPr>
            <w:tcW w:w="1220"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noWrap/>
          </w:tcPr>
          <w:p w:rsidR="002B71E9" w:rsidRPr="005A6DC6" w:rsidRDefault="002B71E9"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rPr>
            </w:pPr>
            <w:r w:rsidRPr="005A6DC6">
              <w:rPr>
                <w:rFonts w:cstheme="minorHAnsi"/>
                <w:b/>
              </w:rPr>
              <w:t>Yes</w:t>
            </w:r>
          </w:p>
        </w:tc>
        <w:tc>
          <w:tcPr>
            <w:tcW w:w="1221"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noWrap/>
          </w:tcPr>
          <w:p w:rsidR="002B71E9" w:rsidRPr="005A6DC6" w:rsidRDefault="002B71E9"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rPr>
            </w:pPr>
            <w:r w:rsidRPr="005A6DC6">
              <w:rPr>
                <w:rFonts w:cstheme="minorHAnsi"/>
                <w:b/>
              </w:rPr>
              <w:t>No</w:t>
            </w:r>
          </w:p>
        </w:tc>
        <w:tc>
          <w:tcPr>
            <w:tcW w:w="1221"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noWrap/>
          </w:tcPr>
          <w:p w:rsidR="002B71E9" w:rsidRPr="005A6DC6" w:rsidRDefault="002B71E9" w:rsidP="00810355">
            <w:pPr>
              <w:spacing w:before="0" w:after="0"/>
              <w:jc w:val="center"/>
              <w:cnfStyle w:val="000000100000" w:firstRow="0" w:lastRow="0" w:firstColumn="0" w:lastColumn="0" w:oddVBand="0" w:evenVBand="0" w:oddHBand="1" w:evenHBand="0" w:firstRowFirstColumn="0" w:firstRowLastColumn="0" w:lastRowFirstColumn="0" w:lastRowLastColumn="0"/>
              <w:rPr>
                <w:rFonts w:cstheme="minorHAnsi"/>
                <w:b/>
              </w:rPr>
            </w:pPr>
            <w:r w:rsidRPr="005A6DC6">
              <w:rPr>
                <w:rFonts w:cstheme="minorHAnsi"/>
                <w:b/>
              </w:rPr>
              <w:t>Percent</w:t>
            </w:r>
          </w:p>
        </w:tc>
        <w:tc>
          <w:tcPr>
            <w:tcW w:w="1725"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tcPr>
          <w:p w:rsidR="002B71E9" w:rsidRPr="005A6DC6" w:rsidRDefault="002B71E9" w:rsidP="00A23CBB">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rPr>
            </w:pPr>
            <w:r w:rsidRPr="005A6DC6">
              <w:rPr>
                <w:rFonts w:cstheme="minorHAnsi"/>
                <w:b/>
              </w:rPr>
              <w:t xml:space="preserve">No. </w:t>
            </w:r>
            <w:r w:rsidR="00A23CBB">
              <w:rPr>
                <w:rFonts w:cstheme="minorHAnsi"/>
                <w:b/>
              </w:rPr>
              <w:t>r</w:t>
            </w:r>
            <w:r w:rsidRPr="005A6DC6">
              <w:rPr>
                <w:rFonts w:cstheme="minorHAnsi"/>
                <w:b/>
              </w:rPr>
              <w:t>esponding</w:t>
            </w:r>
          </w:p>
        </w:tc>
      </w:tr>
      <w:tr w:rsidR="005A6DC6" w:rsidRPr="005A6DC6">
        <w:trPr>
          <w:trHeight w:val="285"/>
          <w:jc w:val="center"/>
        </w:trPr>
        <w:tc>
          <w:tcPr>
            <w:cnfStyle w:val="001000000000" w:firstRow="0" w:lastRow="0" w:firstColumn="1" w:lastColumn="0" w:oddVBand="0" w:evenVBand="0" w:oddHBand="0" w:evenHBand="0" w:firstRowFirstColumn="0" w:firstRowLastColumn="0" w:lastRowFirstColumn="0" w:lastRowLastColumn="0"/>
            <w:tcW w:w="562" w:type="dxa"/>
            <w:vMerge/>
            <w:shd w:val="clear" w:color="auto" w:fill="C5E0B3" w:themeFill="accent6" w:themeFillTint="66"/>
          </w:tcPr>
          <w:p w:rsidR="002B71E9" w:rsidRPr="005A6DC6" w:rsidRDefault="002B71E9" w:rsidP="00810355">
            <w:pPr>
              <w:spacing w:before="0" w:beforeAutospacing="0" w:after="0" w:afterAutospacing="0"/>
              <w:rPr>
                <w:rFonts w:cstheme="minorHAnsi"/>
                <w:color w:val="auto"/>
              </w:rPr>
            </w:pPr>
          </w:p>
        </w:tc>
        <w:tc>
          <w:tcPr>
            <w:tcW w:w="1701" w:type="dxa"/>
            <w:tcBorders>
              <w:right w:val="single" w:sz="4" w:space="0" w:color="A8D08D" w:themeColor="accent6" w:themeTint="99"/>
            </w:tcBorders>
            <w:shd w:val="clear" w:color="auto" w:fill="auto"/>
            <w:noWrap/>
          </w:tcPr>
          <w:p w:rsidR="002B71E9" w:rsidRPr="005A6DC6" w:rsidRDefault="002B71E9" w:rsidP="00810355">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cstheme="minorHAnsi"/>
                <w:b/>
              </w:rPr>
            </w:pPr>
            <w:r w:rsidRPr="005A6DC6">
              <w:rPr>
                <w:rFonts w:cstheme="minorHAnsi"/>
                <w:b/>
              </w:rPr>
              <w:t>Yes</w:t>
            </w:r>
          </w:p>
        </w:tc>
        <w:tc>
          <w:tcPr>
            <w:tcW w:w="1220"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noWrap/>
          </w:tcPr>
          <w:p w:rsidR="002B71E9" w:rsidRPr="005A6DC6" w:rsidRDefault="002B71E9"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34%</w:t>
            </w:r>
          </w:p>
        </w:tc>
        <w:tc>
          <w:tcPr>
            <w:tcW w:w="1221"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noWrap/>
          </w:tcPr>
          <w:p w:rsidR="002B71E9" w:rsidRPr="005A6DC6" w:rsidRDefault="002B71E9"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34%</w:t>
            </w:r>
          </w:p>
        </w:tc>
        <w:tc>
          <w:tcPr>
            <w:tcW w:w="1221"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noWrap/>
          </w:tcPr>
          <w:p w:rsidR="002B71E9" w:rsidRPr="005A6DC6" w:rsidRDefault="002B71E9"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b/>
              </w:rPr>
            </w:pPr>
            <w:r w:rsidRPr="005A6DC6">
              <w:rPr>
                <w:rFonts w:cstheme="minorHAnsi"/>
                <w:b/>
              </w:rPr>
              <w:t>69%</w:t>
            </w:r>
          </w:p>
        </w:tc>
        <w:tc>
          <w:tcPr>
            <w:tcW w:w="1725"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2B71E9" w:rsidRPr="005A6DC6" w:rsidRDefault="002B71E9"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b/>
              </w:rPr>
            </w:pPr>
            <w:r w:rsidRPr="005A6DC6">
              <w:rPr>
                <w:rFonts w:cstheme="minorHAnsi"/>
                <w:b/>
              </w:rPr>
              <w:t>24</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562" w:type="dxa"/>
            <w:vMerge/>
            <w:shd w:val="clear" w:color="auto" w:fill="C5E0B3" w:themeFill="accent6" w:themeFillTint="66"/>
          </w:tcPr>
          <w:p w:rsidR="002B71E9" w:rsidRPr="005A6DC6" w:rsidRDefault="002B71E9" w:rsidP="00810355">
            <w:pPr>
              <w:spacing w:before="0" w:beforeAutospacing="0" w:after="0" w:afterAutospacing="0"/>
              <w:rPr>
                <w:rFonts w:cstheme="minorHAnsi"/>
                <w:color w:val="auto"/>
              </w:rPr>
            </w:pPr>
          </w:p>
        </w:tc>
        <w:tc>
          <w:tcPr>
            <w:tcW w:w="1701" w:type="dxa"/>
            <w:tcBorders>
              <w:right w:val="single" w:sz="4" w:space="0" w:color="A8D08D" w:themeColor="accent6" w:themeTint="99"/>
            </w:tcBorders>
            <w:noWrap/>
          </w:tcPr>
          <w:p w:rsidR="002B71E9" w:rsidRPr="005A6DC6" w:rsidRDefault="002B71E9" w:rsidP="00810355">
            <w:pPr>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b/>
              </w:rPr>
            </w:pPr>
            <w:r w:rsidRPr="005A6DC6">
              <w:rPr>
                <w:rFonts w:cstheme="minorHAnsi"/>
                <w:b/>
              </w:rPr>
              <w:t>No</w:t>
            </w:r>
          </w:p>
        </w:tc>
        <w:tc>
          <w:tcPr>
            <w:tcW w:w="1220"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noWrap/>
          </w:tcPr>
          <w:p w:rsidR="002B71E9" w:rsidRPr="005A6DC6" w:rsidRDefault="002B71E9"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3%</w:t>
            </w:r>
          </w:p>
        </w:tc>
        <w:tc>
          <w:tcPr>
            <w:tcW w:w="1221"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noWrap/>
          </w:tcPr>
          <w:p w:rsidR="002B71E9" w:rsidRPr="005A6DC6" w:rsidRDefault="002B71E9"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29%</w:t>
            </w:r>
          </w:p>
        </w:tc>
        <w:tc>
          <w:tcPr>
            <w:tcW w:w="1221"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noWrap/>
          </w:tcPr>
          <w:p w:rsidR="002B71E9" w:rsidRPr="005A6DC6" w:rsidRDefault="002B71E9"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rPr>
            </w:pPr>
            <w:r w:rsidRPr="005A6DC6">
              <w:rPr>
                <w:rFonts w:cstheme="minorHAnsi"/>
                <w:b/>
              </w:rPr>
              <w:t>31%</w:t>
            </w:r>
          </w:p>
        </w:tc>
        <w:tc>
          <w:tcPr>
            <w:tcW w:w="1725"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tcPr>
          <w:p w:rsidR="002B71E9" w:rsidRPr="005A6DC6" w:rsidRDefault="002B71E9"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rPr>
            </w:pPr>
            <w:r w:rsidRPr="005A6DC6">
              <w:rPr>
                <w:rFonts w:cstheme="minorHAnsi"/>
                <w:b/>
              </w:rPr>
              <w:t>11</w:t>
            </w:r>
          </w:p>
        </w:tc>
      </w:tr>
      <w:tr w:rsidR="005A6DC6" w:rsidRPr="005A6DC6">
        <w:trPr>
          <w:trHeight w:val="285"/>
          <w:jc w:val="center"/>
        </w:trPr>
        <w:tc>
          <w:tcPr>
            <w:cnfStyle w:val="001000000000" w:firstRow="0" w:lastRow="0" w:firstColumn="1" w:lastColumn="0" w:oddVBand="0" w:evenVBand="0" w:oddHBand="0" w:evenHBand="0" w:firstRowFirstColumn="0" w:firstRowLastColumn="0" w:lastRowFirstColumn="0" w:lastRowLastColumn="0"/>
            <w:tcW w:w="562" w:type="dxa"/>
            <w:vMerge/>
            <w:shd w:val="clear" w:color="auto" w:fill="C5E0B3" w:themeFill="accent6" w:themeFillTint="66"/>
          </w:tcPr>
          <w:p w:rsidR="002B71E9" w:rsidRPr="005A6DC6" w:rsidRDefault="002B71E9" w:rsidP="00810355">
            <w:pPr>
              <w:spacing w:before="0" w:beforeAutospacing="0" w:after="0" w:afterAutospacing="0"/>
              <w:rPr>
                <w:rFonts w:cstheme="minorHAnsi"/>
                <w:color w:val="auto"/>
              </w:rPr>
            </w:pPr>
          </w:p>
        </w:tc>
        <w:tc>
          <w:tcPr>
            <w:tcW w:w="1701" w:type="dxa"/>
            <w:tcBorders>
              <w:right w:val="single" w:sz="4" w:space="0" w:color="A8D08D" w:themeColor="accent6" w:themeTint="99"/>
            </w:tcBorders>
            <w:shd w:val="clear" w:color="auto" w:fill="auto"/>
            <w:noWrap/>
          </w:tcPr>
          <w:p w:rsidR="002B71E9" w:rsidRPr="005A6DC6" w:rsidRDefault="002B71E9" w:rsidP="00810355">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cstheme="minorHAnsi"/>
                <w:b/>
              </w:rPr>
            </w:pPr>
            <w:r w:rsidRPr="005A6DC6">
              <w:rPr>
                <w:rFonts w:cstheme="minorHAnsi"/>
                <w:b/>
              </w:rPr>
              <w:t>Percent</w:t>
            </w:r>
          </w:p>
        </w:tc>
        <w:tc>
          <w:tcPr>
            <w:tcW w:w="1220"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noWrap/>
          </w:tcPr>
          <w:p w:rsidR="002B71E9" w:rsidRPr="005A6DC6" w:rsidRDefault="002B71E9"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b/>
              </w:rPr>
            </w:pPr>
            <w:r w:rsidRPr="005A6DC6">
              <w:rPr>
                <w:rFonts w:cstheme="minorHAnsi"/>
                <w:b/>
              </w:rPr>
              <w:t>37%</w:t>
            </w:r>
          </w:p>
        </w:tc>
        <w:tc>
          <w:tcPr>
            <w:tcW w:w="1221"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noWrap/>
          </w:tcPr>
          <w:p w:rsidR="002B71E9" w:rsidRPr="005A6DC6" w:rsidRDefault="002B71E9"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b/>
              </w:rPr>
            </w:pPr>
            <w:r w:rsidRPr="005A6DC6">
              <w:rPr>
                <w:rFonts w:cstheme="minorHAnsi"/>
                <w:b/>
              </w:rPr>
              <w:t>63%</w:t>
            </w:r>
          </w:p>
        </w:tc>
        <w:tc>
          <w:tcPr>
            <w:tcW w:w="1221"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noWrap/>
          </w:tcPr>
          <w:p w:rsidR="002B71E9" w:rsidRPr="005A6DC6" w:rsidRDefault="002B71E9"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b/>
              </w:rPr>
            </w:pPr>
            <w:r w:rsidRPr="005A6DC6">
              <w:rPr>
                <w:rFonts w:cstheme="minorHAnsi"/>
                <w:b/>
              </w:rPr>
              <w:t>100%</w:t>
            </w:r>
          </w:p>
        </w:tc>
        <w:tc>
          <w:tcPr>
            <w:tcW w:w="1725"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2B71E9" w:rsidRPr="005A6DC6" w:rsidRDefault="002B71E9"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b/>
              </w:rPr>
            </w:pP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562" w:type="dxa"/>
            <w:vMerge/>
          </w:tcPr>
          <w:p w:rsidR="002B71E9" w:rsidRPr="005A6DC6" w:rsidRDefault="002B71E9" w:rsidP="00810355">
            <w:pPr>
              <w:spacing w:before="0" w:beforeAutospacing="0" w:after="0" w:afterAutospacing="0"/>
              <w:rPr>
                <w:rFonts w:cstheme="minorHAnsi"/>
                <w:color w:val="auto"/>
              </w:rPr>
            </w:pPr>
          </w:p>
        </w:tc>
        <w:tc>
          <w:tcPr>
            <w:tcW w:w="1701" w:type="dxa"/>
            <w:tcBorders>
              <w:right w:val="single" w:sz="4" w:space="0" w:color="A8D08D" w:themeColor="accent6" w:themeTint="99"/>
            </w:tcBorders>
            <w:noWrap/>
          </w:tcPr>
          <w:p w:rsidR="002B71E9" w:rsidRPr="005A6DC6" w:rsidRDefault="002B71E9" w:rsidP="00A23CBB">
            <w:pPr>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b/>
              </w:rPr>
            </w:pPr>
            <w:r w:rsidRPr="005A6DC6">
              <w:rPr>
                <w:rFonts w:cstheme="minorHAnsi"/>
                <w:b/>
              </w:rPr>
              <w:t xml:space="preserve">No. </w:t>
            </w:r>
            <w:r w:rsidR="00A23CBB">
              <w:rPr>
                <w:rFonts w:cstheme="minorHAnsi"/>
                <w:b/>
              </w:rPr>
              <w:t>r</w:t>
            </w:r>
            <w:r w:rsidRPr="005A6DC6">
              <w:rPr>
                <w:rFonts w:cstheme="minorHAnsi"/>
                <w:b/>
              </w:rPr>
              <w:t>esponding</w:t>
            </w:r>
          </w:p>
        </w:tc>
        <w:tc>
          <w:tcPr>
            <w:tcW w:w="1220"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noWrap/>
          </w:tcPr>
          <w:p w:rsidR="002B71E9" w:rsidRPr="005A6DC6" w:rsidRDefault="002B71E9"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rPr>
            </w:pPr>
            <w:r w:rsidRPr="005A6DC6">
              <w:rPr>
                <w:rFonts w:cstheme="minorHAnsi"/>
                <w:b/>
              </w:rPr>
              <w:t>13</w:t>
            </w:r>
          </w:p>
        </w:tc>
        <w:tc>
          <w:tcPr>
            <w:tcW w:w="1221"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noWrap/>
          </w:tcPr>
          <w:p w:rsidR="002B71E9" w:rsidRPr="005A6DC6" w:rsidRDefault="002B71E9"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rPr>
            </w:pPr>
            <w:r w:rsidRPr="005A6DC6">
              <w:rPr>
                <w:rFonts w:cstheme="minorHAnsi"/>
                <w:b/>
              </w:rPr>
              <w:t>22</w:t>
            </w:r>
          </w:p>
        </w:tc>
        <w:tc>
          <w:tcPr>
            <w:tcW w:w="1221"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noWrap/>
          </w:tcPr>
          <w:p w:rsidR="002B71E9" w:rsidRPr="005A6DC6" w:rsidRDefault="002B71E9"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rPr>
            </w:pPr>
          </w:p>
        </w:tc>
        <w:tc>
          <w:tcPr>
            <w:tcW w:w="1725"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tcPr>
          <w:p w:rsidR="002B71E9" w:rsidRPr="005A6DC6" w:rsidRDefault="002B71E9"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rPr>
            </w:pPr>
            <w:r w:rsidRPr="005A6DC6">
              <w:rPr>
                <w:rFonts w:cstheme="minorHAnsi"/>
                <w:b/>
              </w:rPr>
              <w:t>35</w:t>
            </w:r>
          </w:p>
        </w:tc>
      </w:tr>
    </w:tbl>
    <w:p w:rsidR="009E3D54" w:rsidRPr="00E65F20" w:rsidRDefault="00EB5E70" w:rsidP="00A23CBB">
      <w:pPr>
        <w:pStyle w:val="Heading4"/>
      </w:pPr>
      <w:r>
        <w:br/>
      </w:r>
      <w:r w:rsidR="009E3D54" w:rsidRPr="00E65F20">
        <w:t xml:space="preserve">Key </w:t>
      </w:r>
      <w:r w:rsidR="009E3D54" w:rsidRPr="00A23CBB">
        <w:t>management</w:t>
      </w:r>
      <w:r w:rsidR="009E3D54" w:rsidRPr="00E65F20">
        <w:t xml:space="preserve"> practices</w:t>
      </w:r>
    </w:p>
    <w:p w:rsidR="009E3D54" w:rsidRPr="005A6DC6" w:rsidRDefault="00CD2EE9" w:rsidP="00810355">
      <w:pPr>
        <w:rPr>
          <w:rFonts w:cstheme="minorHAnsi"/>
        </w:rPr>
      </w:pPr>
      <w:r w:rsidRPr="005A6DC6">
        <w:rPr>
          <w:rFonts w:cstheme="minorHAnsi"/>
        </w:rPr>
        <w:t>Almost nine in ten</w:t>
      </w:r>
      <w:r w:rsidR="005A6DC6">
        <w:rPr>
          <w:rFonts w:cstheme="minorHAnsi"/>
        </w:rPr>
        <w:t xml:space="preserve"> creative spaces</w:t>
      </w:r>
      <w:r w:rsidRPr="005A6DC6">
        <w:rPr>
          <w:rFonts w:cstheme="minorHAnsi"/>
        </w:rPr>
        <w:t xml:space="preserve"> (</w:t>
      </w:r>
      <w:r w:rsidR="00B14243" w:rsidRPr="005A6DC6">
        <w:rPr>
          <w:rFonts w:cstheme="minorHAnsi"/>
        </w:rPr>
        <w:t>86</w:t>
      </w:r>
      <w:r w:rsidRPr="005A6DC6">
        <w:rPr>
          <w:rFonts w:cstheme="minorHAnsi"/>
        </w:rPr>
        <w:t>%) have a strategic plan.</w:t>
      </w:r>
    </w:p>
    <w:p w:rsidR="009E3D54" w:rsidRPr="005A6DC6" w:rsidRDefault="00CD2EE9" w:rsidP="00810355">
      <w:pPr>
        <w:rPr>
          <w:rFonts w:cstheme="minorHAnsi"/>
        </w:rPr>
      </w:pPr>
      <w:r w:rsidRPr="005A6DC6">
        <w:rPr>
          <w:rFonts w:cstheme="minorHAnsi"/>
        </w:rPr>
        <w:t xml:space="preserve">Just </w:t>
      </w:r>
      <w:r w:rsidR="00B14243" w:rsidRPr="005A6DC6">
        <w:rPr>
          <w:rFonts w:cstheme="minorHAnsi"/>
        </w:rPr>
        <w:t>over eight</w:t>
      </w:r>
      <w:r w:rsidRPr="005A6DC6">
        <w:rPr>
          <w:rFonts w:cstheme="minorHAnsi"/>
        </w:rPr>
        <w:t xml:space="preserve"> in ten (</w:t>
      </w:r>
      <w:r w:rsidR="00B14243" w:rsidRPr="005A6DC6">
        <w:rPr>
          <w:rFonts w:cstheme="minorHAnsi"/>
        </w:rPr>
        <w:t>83</w:t>
      </w:r>
      <w:r w:rsidRPr="005A6DC6">
        <w:rPr>
          <w:rFonts w:cstheme="minorHAnsi"/>
        </w:rPr>
        <w:t>%) set an annual budget.</w:t>
      </w:r>
    </w:p>
    <w:p w:rsidR="009E3D54" w:rsidRPr="005A6DC6" w:rsidRDefault="00B14243" w:rsidP="00810355">
      <w:pPr>
        <w:rPr>
          <w:rFonts w:cstheme="minorHAnsi"/>
        </w:rPr>
      </w:pPr>
      <w:r w:rsidRPr="005A6DC6">
        <w:rPr>
          <w:rFonts w:cstheme="minorHAnsi"/>
        </w:rPr>
        <w:t>Two-thirds of</w:t>
      </w:r>
      <w:r w:rsidR="005A6DC6">
        <w:rPr>
          <w:rFonts w:cstheme="minorHAnsi"/>
        </w:rPr>
        <w:t xml:space="preserve"> creative spaces</w:t>
      </w:r>
      <w:r w:rsidR="00CD2EE9" w:rsidRPr="005A6DC6">
        <w:rPr>
          <w:rFonts w:cstheme="minorHAnsi"/>
        </w:rPr>
        <w:t xml:space="preserve"> (</w:t>
      </w:r>
      <w:r w:rsidRPr="005A6DC6">
        <w:rPr>
          <w:rFonts w:cstheme="minorHAnsi"/>
        </w:rPr>
        <w:t>67</w:t>
      </w:r>
      <w:r w:rsidR="00CD2EE9" w:rsidRPr="005A6DC6">
        <w:rPr>
          <w:rFonts w:cstheme="minorHAnsi"/>
        </w:rPr>
        <w:t>%) p</w:t>
      </w:r>
      <w:r w:rsidR="009E3D54" w:rsidRPr="005A6DC6">
        <w:rPr>
          <w:rFonts w:cstheme="minorHAnsi"/>
        </w:rPr>
        <w:t xml:space="preserve">repare </w:t>
      </w:r>
      <w:r w:rsidR="00CD2EE9" w:rsidRPr="005A6DC6">
        <w:rPr>
          <w:rFonts w:cstheme="minorHAnsi"/>
        </w:rPr>
        <w:t xml:space="preserve">a set of </w:t>
      </w:r>
      <w:r w:rsidR="009E3D54" w:rsidRPr="005A6DC6">
        <w:rPr>
          <w:rFonts w:cstheme="minorHAnsi"/>
        </w:rPr>
        <w:t xml:space="preserve">audited </w:t>
      </w:r>
      <w:r w:rsidR="00CD2EE9" w:rsidRPr="005A6DC6">
        <w:rPr>
          <w:rFonts w:cstheme="minorHAnsi"/>
        </w:rPr>
        <w:t xml:space="preserve">annual </w:t>
      </w:r>
      <w:r w:rsidR="009E3D54" w:rsidRPr="005A6DC6">
        <w:rPr>
          <w:rFonts w:cstheme="minorHAnsi"/>
        </w:rPr>
        <w:t>accounts</w:t>
      </w:r>
      <w:r w:rsidR="003A23B0" w:rsidRPr="005A6DC6">
        <w:rPr>
          <w:rFonts w:cstheme="minorHAnsi"/>
        </w:rPr>
        <w:t>. S</w:t>
      </w:r>
      <w:r w:rsidR="00CD2EE9" w:rsidRPr="005A6DC6">
        <w:rPr>
          <w:rFonts w:cstheme="minorHAnsi"/>
        </w:rPr>
        <w:t>imilar proportions prepar</w:t>
      </w:r>
      <w:r w:rsidR="003A23B0" w:rsidRPr="005A6DC6">
        <w:rPr>
          <w:rFonts w:cstheme="minorHAnsi"/>
        </w:rPr>
        <w:t>e</w:t>
      </w:r>
      <w:r w:rsidR="00CD2EE9" w:rsidRPr="005A6DC6">
        <w:rPr>
          <w:rFonts w:cstheme="minorHAnsi"/>
        </w:rPr>
        <w:t xml:space="preserve"> unaudited accounts only (</w:t>
      </w:r>
      <w:r w:rsidRPr="005A6DC6">
        <w:rPr>
          <w:rFonts w:cstheme="minorHAnsi"/>
        </w:rPr>
        <w:t>17</w:t>
      </w:r>
      <w:r w:rsidR="00CD2EE9" w:rsidRPr="005A6DC6">
        <w:rPr>
          <w:rFonts w:cstheme="minorHAnsi"/>
        </w:rPr>
        <w:t xml:space="preserve">%) or </w:t>
      </w:r>
      <w:r w:rsidR="003A23B0" w:rsidRPr="005A6DC6">
        <w:rPr>
          <w:rFonts w:cstheme="minorHAnsi"/>
        </w:rPr>
        <w:t xml:space="preserve">do </w:t>
      </w:r>
      <w:r w:rsidR="00CD2EE9" w:rsidRPr="005A6DC6">
        <w:rPr>
          <w:rFonts w:cstheme="minorHAnsi"/>
        </w:rPr>
        <w:t>not prepar</w:t>
      </w:r>
      <w:r w:rsidR="003A23B0" w:rsidRPr="005A6DC6">
        <w:rPr>
          <w:rFonts w:cstheme="minorHAnsi"/>
        </w:rPr>
        <w:t>e</w:t>
      </w:r>
      <w:r w:rsidR="00CD2EE9" w:rsidRPr="005A6DC6">
        <w:rPr>
          <w:rFonts w:cstheme="minorHAnsi"/>
        </w:rPr>
        <w:t xml:space="preserve"> annual accounts (</w:t>
      </w:r>
      <w:r w:rsidRPr="005A6DC6">
        <w:rPr>
          <w:rFonts w:cstheme="minorHAnsi"/>
        </w:rPr>
        <w:t>17</w:t>
      </w:r>
      <w:r w:rsidR="00CD2EE9" w:rsidRPr="005A6DC6">
        <w:rPr>
          <w:rFonts w:cstheme="minorHAnsi"/>
        </w:rPr>
        <w:t>%).</w:t>
      </w:r>
    </w:p>
    <w:p w:rsidR="009E3D54" w:rsidRPr="005A6DC6" w:rsidRDefault="00B14243" w:rsidP="00810355">
      <w:pPr>
        <w:rPr>
          <w:rFonts w:cstheme="minorHAnsi"/>
        </w:rPr>
      </w:pPr>
      <w:r w:rsidRPr="005A6DC6">
        <w:rPr>
          <w:rFonts w:cstheme="minorHAnsi"/>
        </w:rPr>
        <w:lastRenderedPageBreak/>
        <w:t xml:space="preserve">Two </w:t>
      </w:r>
      <w:r w:rsidR="00CD2EE9" w:rsidRPr="005A6DC6">
        <w:rPr>
          <w:rFonts w:cstheme="minorHAnsi"/>
        </w:rPr>
        <w:t>in ten</w:t>
      </w:r>
      <w:r w:rsidR="005A6DC6">
        <w:rPr>
          <w:rFonts w:cstheme="minorHAnsi"/>
        </w:rPr>
        <w:t xml:space="preserve"> creative spaces</w:t>
      </w:r>
      <w:r w:rsidR="00CD2EE9" w:rsidRPr="005A6DC6">
        <w:rPr>
          <w:rFonts w:cstheme="minorHAnsi"/>
        </w:rPr>
        <w:t xml:space="preserve"> (</w:t>
      </w:r>
      <w:r w:rsidRPr="005A6DC6">
        <w:rPr>
          <w:rFonts w:cstheme="minorHAnsi"/>
        </w:rPr>
        <w:t>20</w:t>
      </w:r>
      <w:r w:rsidR="00CD2EE9" w:rsidRPr="005A6DC6">
        <w:rPr>
          <w:rFonts w:cstheme="minorHAnsi"/>
        </w:rPr>
        <w:t>%) have a succession plan for key board/committee members or management personnel</w:t>
      </w:r>
      <w:r w:rsidR="007F47FB" w:rsidRPr="005A6DC6">
        <w:rPr>
          <w:rFonts w:cstheme="minorHAnsi"/>
        </w:rPr>
        <w:t>, although six out of ten (</w:t>
      </w:r>
      <w:r w:rsidRPr="005A6DC6">
        <w:rPr>
          <w:rFonts w:cstheme="minorHAnsi"/>
        </w:rPr>
        <w:t>63</w:t>
      </w:r>
      <w:r w:rsidR="007F47FB" w:rsidRPr="005A6DC6">
        <w:rPr>
          <w:rFonts w:cstheme="minorHAnsi"/>
        </w:rPr>
        <w:t>%) have considered it. The remaining two in ten (</w:t>
      </w:r>
      <w:r w:rsidRPr="005A6DC6">
        <w:rPr>
          <w:rFonts w:cstheme="minorHAnsi"/>
        </w:rPr>
        <w:t>17</w:t>
      </w:r>
      <w:r w:rsidR="007F47FB" w:rsidRPr="005A6DC6">
        <w:rPr>
          <w:rFonts w:cstheme="minorHAnsi"/>
        </w:rPr>
        <w:t>%)</w:t>
      </w:r>
      <w:r w:rsidR="005A6DC6">
        <w:rPr>
          <w:rFonts w:cstheme="minorHAnsi"/>
        </w:rPr>
        <w:t xml:space="preserve"> creative spaces</w:t>
      </w:r>
      <w:r w:rsidR="007F47FB" w:rsidRPr="005A6DC6">
        <w:rPr>
          <w:rFonts w:cstheme="minorHAnsi"/>
        </w:rPr>
        <w:t xml:space="preserve"> have not considered this issue.</w:t>
      </w:r>
    </w:p>
    <w:p w:rsidR="009A21A3" w:rsidRPr="005A6DC6" w:rsidRDefault="009A21A3" w:rsidP="00810355">
      <w:pPr>
        <w:rPr>
          <w:rFonts w:cstheme="minorHAnsi"/>
        </w:rPr>
      </w:pPr>
      <w:r w:rsidRPr="005A6DC6">
        <w:rPr>
          <w:rFonts w:cstheme="minorHAnsi"/>
          <w:noProof/>
        </w:rPr>
        <w:drawing>
          <wp:inline distT="0" distB="0" distL="0" distR="0">
            <wp:extent cx="1404000" cy="2160000"/>
            <wp:effectExtent l="0" t="0" r="5715" b="12065"/>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sidRPr="005A6DC6">
        <w:rPr>
          <w:rFonts w:cstheme="minorHAnsi"/>
        </w:rPr>
        <w:t xml:space="preserve"> </w:t>
      </w:r>
      <w:r w:rsidRPr="005A6DC6">
        <w:rPr>
          <w:rFonts w:cstheme="minorHAnsi"/>
          <w:noProof/>
        </w:rPr>
        <w:drawing>
          <wp:inline distT="0" distB="0" distL="0" distR="0">
            <wp:extent cx="1404000" cy="2160000"/>
            <wp:effectExtent l="0" t="0" r="5715" b="12065"/>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sidRPr="005A6DC6">
        <w:rPr>
          <w:rFonts w:cstheme="minorHAnsi"/>
        </w:rPr>
        <w:t xml:space="preserve"> </w:t>
      </w:r>
      <w:r w:rsidRPr="005A6DC6">
        <w:rPr>
          <w:rFonts w:cstheme="minorHAnsi"/>
          <w:noProof/>
        </w:rPr>
        <w:drawing>
          <wp:inline distT="0" distB="0" distL="0" distR="0">
            <wp:extent cx="1404000" cy="2160000"/>
            <wp:effectExtent l="0" t="0" r="5715" b="12065"/>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sidRPr="005A6DC6">
        <w:rPr>
          <w:rFonts w:cstheme="minorHAnsi"/>
        </w:rPr>
        <w:t xml:space="preserve"> </w:t>
      </w:r>
      <w:r w:rsidRPr="005A6DC6">
        <w:rPr>
          <w:rFonts w:cstheme="minorHAnsi"/>
          <w:noProof/>
        </w:rPr>
        <w:drawing>
          <wp:inline distT="0" distB="0" distL="0" distR="0">
            <wp:extent cx="1404000" cy="2160000"/>
            <wp:effectExtent l="0" t="0" r="5715" b="12065"/>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7"/>
        <w:gridCol w:w="2256"/>
        <w:gridCol w:w="2256"/>
        <w:gridCol w:w="2257"/>
      </w:tblGrid>
      <w:tr w:rsidR="003044A0" w:rsidRPr="005A6DC6">
        <w:tc>
          <w:tcPr>
            <w:tcW w:w="2265" w:type="dxa"/>
          </w:tcPr>
          <w:p w:rsidR="003044A0" w:rsidRPr="005A6DC6" w:rsidRDefault="003044A0" w:rsidP="00810355">
            <w:pPr>
              <w:jc w:val="center"/>
              <w:rPr>
                <w:rFonts w:cstheme="minorHAnsi"/>
                <w:sz w:val="16"/>
              </w:rPr>
            </w:pPr>
            <w:r w:rsidRPr="005A6DC6">
              <w:rPr>
                <w:rFonts w:cstheme="minorHAnsi"/>
                <w:sz w:val="16"/>
              </w:rPr>
              <w:t xml:space="preserve">N= </w:t>
            </w:r>
            <w:r w:rsidR="00B14243" w:rsidRPr="005A6DC6">
              <w:rPr>
                <w:rFonts w:cstheme="minorHAnsi"/>
                <w:sz w:val="16"/>
              </w:rPr>
              <w:t>35</w:t>
            </w:r>
            <w:r w:rsidRPr="005A6DC6">
              <w:rPr>
                <w:rFonts w:cstheme="minorHAnsi"/>
                <w:sz w:val="16"/>
              </w:rPr>
              <w:t xml:space="preserve"> responding</w:t>
            </w:r>
          </w:p>
        </w:tc>
        <w:tc>
          <w:tcPr>
            <w:tcW w:w="2265" w:type="dxa"/>
          </w:tcPr>
          <w:p w:rsidR="003044A0" w:rsidRPr="005A6DC6" w:rsidRDefault="003044A0" w:rsidP="00810355">
            <w:pPr>
              <w:jc w:val="center"/>
              <w:rPr>
                <w:rFonts w:cstheme="minorHAnsi"/>
                <w:sz w:val="16"/>
              </w:rPr>
            </w:pPr>
            <w:r w:rsidRPr="005A6DC6">
              <w:rPr>
                <w:rFonts w:cstheme="minorHAnsi"/>
                <w:sz w:val="16"/>
              </w:rPr>
              <w:t xml:space="preserve">N= </w:t>
            </w:r>
            <w:r w:rsidR="00B14243" w:rsidRPr="005A6DC6">
              <w:rPr>
                <w:rFonts w:cstheme="minorHAnsi"/>
                <w:sz w:val="16"/>
              </w:rPr>
              <w:t>36</w:t>
            </w:r>
            <w:r w:rsidRPr="005A6DC6">
              <w:rPr>
                <w:rFonts w:cstheme="minorHAnsi"/>
                <w:sz w:val="16"/>
              </w:rPr>
              <w:t xml:space="preserve"> responding</w:t>
            </w:r>
          </w:p>
        </w:tc>
        <w:tc>
          <w:tcPr>
            <w:tcW w:w="2265" w:type="dxa"/>
          </w:tcPr>
          <w:p w:rsidR="003044A0" w:rsidRPr="005A6DC6" w:rsidRDefault="003044A0" w:rsidP="00810355">
            <w:pPr>
              <w:jc w:val="center"/>
              <w:rPr>
                <w:rFonts w:cstheme="minorHAnsi"/>
                <w:sz w:val="16"/>
              </w:rPr>
            </w:pPr>
            <w:r w:rsidRPr="005A6DC6">
              <w:rPr>
                <w:rFonts w:cstheme="minorHAnsi"/>
                <w:sz w:val="16"/>
              </w:rPr>
              <w:t xml:space="preserve">N= </w:t>
            </w:r>
            <w:r w:rsidR="00B14243" w:rsidRPr="005A6DC6">
              <w:rPr>
                <w:rFonts w:cstheme="minorHAnsi"/>
                <w:sz w:val="16"/>
              </w:rPr>
              <w:t>36</w:t>
            </w:r>
            <w:r w:rsidRPr="005A6DC6">
              <w:rPr>
                <w:rFonts w:cstheme="minorHAnsi"/>
                <w:sz w:val="16"/>
              </w:rPr>
              <w:t xml:space="preserve"> responding</w:t>
            </w:r>
          </w:p>
        </w:tc>
        <w:tc>
          <w:tcPr>
            <w:tcW w:w="2266" w:type="dxa"/>
          </w:tcPr>
          <w:p w:rsidR="003044A0" w:rsidRPr="005A6DC6" w:rsidRDefault="003044A0" w:rsidP="00810355">
            <w:pPr>
              <w:jc w:val="center"/>
              <w:rPr>
                <w:rFonts w:cstheme="minorHAnsi"/>
                <w:sz w:val="16"/>
              </w:rPr>
            </w:pPr>
            <w:r w:rsidRPr="005A6DC6">
              <w:rPr>
                <w:rFonts w:cstheme="minorHAnsi"/>
                <w:sz w:val="16"/>
              </w:rPr>
              <w:t xml:space="preserve">N= </w:t>
            </w:r>
            <w:r w:rsidR="00B14243" w:rsidRPr="005A6DC6">
              <w:rPr>
                <w:rFonts w:cstheme="minorHAnsi"/>
                <w:sz w:val="16"/>
              </w:rPr>
              <w:t>35</w:t>
            </w:r>
            <w:r w:rsidRPr="005A6DC6">
              <w:rPr>
                <w:rFonts w:cstheme="minorHAnsi"/>
                <w:sz w:val="16"/>
              </w:rPr>
              <w:t xml:space="preserve"> responding</w:t>
            </w:r>
          </w:p>
        </w:tc>
      </w:tr>
    </w:tbl>
    <w:p w:rsidR="00256D1E" w:rsidRPr="005A6DC6" w:rsidRDefault="00256D1E" w:rsidP="00810355">
      <w:pPr>
        <w:rPr>
          <w:rFonts w:cstheme="minorHAnsi"/>
        </w:rPr>
      </w:pPr>
    </w:p>
    <w:p w:rsidR="00A23CBB" w:rsidRDefault="00A36FC7" w:rsidP="00810355">
      <w:pPr>
        <w:rPr>
          <w:rFonts w:cstheme="minorHAnsi"/>
        </w:rPr>
      </w:pPr>
      <w:r w:rsidRPr="005A6DC6">
        <w:rPr>
          <w:rFonts w:cstheme="minorHAnsi"/>
        </w:rPr>
        <w:t>Among those that have no succession plan but have considered it, c</w:t>
      </w:r>
      <w:r w:rsidR="007F47FB" w:rsidRPr="005A6DC6">
        <w:rPr>
          <w:rFonts w:cstheme="minorHAnsi"/>
        </w:rPr>
        <w:t xml:space="preserve">omments </w:t>
      </w:r>
      <w:r w:rsidRPr="005A6DC6">
        <w:rPr>
          <w:rFonts w:cstheme="minorHAnsi"/>
        </w:rPr>
        <w:t>reflect</w:t>
      </w:r>
      <w:r w:rsidR="00172F8B" w:rsidRPr="005A6DC6">
        <w:rPr>
          <w:rFonts w:cstheme="minorHAnsi"/>
        </w:rPr>
        <w:t xml:space="preserve"> that this is a concern</w:t>
      </w:r>
      <w:r w:rsidR="00A5234F">
        <w:rPr>
          <w:rFonts w:cstheme="minorHAnsi"/>
        </w:rPr>
        <w:t>.</w:t>
      </w:r>
      <w:r w:rsidR="00172F8B" w:rsidRPr="005A6DC6">
        <w:rPr>
          <w:rFonts w:cstheme="minorHAnsi"/>
        </w:rPr>
        <w:t xml:space="preserve"> </w:t>
      </w:r>
      <w:r w:rsidR="00A5234F">
        <w:rPr>
          <w:rFonts w:cstheme="minorHAnsi"/>
        </w:rPr>
        <w:t xml:space="preserve">They also reflect </w:t>
      </w:r>
      <w:r w:rsidR="00172F8B" w:rsidRPr="005A6DC6">
        <w:rPr>
          <w:rFonts w:cstheme="minorHAnsi"/>
        </w:rPr>
        <w:t>a</w:t>
      </w:r>
      <w:r w:rsidRPr="005A6DC6">
        <w:rPr>
          <w:rFonts w:cstheme="minorHAnsi"/>
        </w:rPr>
        <w:t xml:space="preserve"> recognition that key people need to bring more people into their organisation to build up organisational knowledge although there are difficulties funding more positions. </w:t>
      </w:r>
    </w:p>
    <w:p w:rsidR="009E3D54" w:rsidRPr="005A6DC6" w:rsidRDefault="00A36FC7" w:rsidP="00810355">
      <w:pPr>
        <w:rPr>
          <w:rFonts w:cstheme="minorHAnsi"/>
        </w:rPr>
      </w:pPr>
      <w:r w:rsidRPr="005A6DC6">
        <w:rPr>
          <w:rFonts w:cstheme="minorHAnsi"/>
        </w:rPr>
        <w:t>Comm</w:t>
      </w:r>
      <w:r w:rsidR="00172F8B" w:rsidRPr="005A6DC6">
        <w:rPr>
          <w:rFonts w:cstheme="minorHAnsi"/>
        </w:rPr>
        <w:t>en</w:t>
      </w:r>
      <w:r w:rsidRPr="005A6DC6">
        <w:rPr>
          <w:rFonts w:cstheme="minorHAnsi"/>
        </w:rPr>
        <w:t>ts include:</w:t>
      </w:r>
    </w:p>
    <w:p w:rsidR="00A36FC7" w:rsidRPr="00E65F20" w:rsidRDefault="00A36FC7" w:rsidP="00B02547">
      <w:pPr>
        <w:pStyle w:val="ListParagraph"/>
        <w:numPr>
          <w:ilvl w:val="0"/>
          <w:numId w:val="34"/>
        </w:numPr>
        <w:spacing w:after="120" w:afterAutospacing="0"/>
        <w:rPr>
          <w:rFonts w:asciiTheme="minorHAnsi" w:hAnsiTheme="minorHAnsi" w:cstheme="minorHAnsi"/>
          <w:iCs/>
        </w:rPr>
      </w:pPr>
      <w:r w:rsidRPr="00E65F20">
        <w:rPr>
          <w:rFonts w:asciiTheme="minorHAnsi" w:hAnsiTheme="minorHAnsi" w:cstheme="minorHAnsi"/>
          <w:iCs/>
        </w:rPr>
        <w:t xml:space="preserve">I actually need to take a break from teaching for </w:t>
      </w:r>
      <w:r w:rsidR="007806B5">
        <w:rPr>
          <w:rFonts w:asciiTheme="minorHAnsi" w:hAnsiTheme="minorHAnsi" w:cstheme="minorHAnsi"/>
          <w:iCs/>
        </w:rPr>
        <w:t>six</w:t>
      </w:r>
      <w:r w:rsidRPr="00E65F20">
        <w:rPr>
          <w:rFonts w:asciiTheme="minorHAnsi" w:hAnsiTheme="minorHAnsi" w:cstheme="minorHAnsi"/>
          <w:iCs/>
        </w:rPr>
        <w:t xml:space="preserve"> months so have been looking at bringing in new teachers into the group. I’ve realised the need to build a larger, supportive team rather than trying to do everything myself.</w:t>
      </w:r>
    </w:p>
    <w:p w:rsidR="00A36FC7" w:rsidRPr="00E65F20" w:rsidRDefault="00172F8B" w:rsidP="00B02547">
      <w:pPr>
        <w:pStyle w:val="ListParagraph"/>
        <w:numPr>
          <w:ilvl w:val="0"/>
          <w:numId w:val="34"/>
        </w:numPr>
        <w:spacing w:after="120" w:afterAutospacing="0"/>
        <w:rPr>
          <w:rFonts w:asciiTheme="minorHAnsi" w:hAnsiTheme="minorHAnsi" w:cstheme="minorHAnsi"/>
          <w:iCs/>
        </w:rPr>
      </w:pPr>
      <w:r w:rsidRPr="00E65F20">
        <w:rPr>
          <w:rFonts w:asciiTheme="minorHAnsi" w:hAnsiTheme="minorHAnsi" w:cstheme="minorHAnsi"/>
          <w:iCs/>
        </w:rPr>
        <w:t xml:space="preserve">Many are interested in doing this work, but they require a sustainable salary to make it viable. At present, we can only offer 1 full time and 1 part time </w:t>
      </w:r>
      <w:r w:rsidR="00B80DD9" w:rsidRPr="00E65F20">
        <w:rPr>
          <w:rFonts w:asciiTheme="minorHAnsi" w:hAnsiTheme="minorHAnsi" w:cstheme="minorHAnsi"/>
          <w:iCs/>
        </w:rPr>
        <w:t>position, and about 10 'casual</w:t>
      </w:r>
      <w:r w:rsidRPr="00E65F20">
        <w:rPr>
          <w:rFonts w:asciiTheme="minorHAnsi" w:hAnsiTheme="minorHAnsi" w:cstheme="minorHAnsi"/>
          <w:iCs/>
        </w:rPr>
        <w:t xml:space="preserve">/fixed term' contracts issued to support our </w:t>
      </w:r>
      <w:r w:rsidR="00B80DD9" w:rsidRPr="00E65F20">
        <w:rPr>
          <w:rFonts w:asciiTheme="minorHAnsi" w:hAnsiTheme="minorHAnsi" w:cstheme="minorHAnsi"/>
          <w:iCs/>
        </w:rPr>
        <w:t>Programme for 9 weeks per year</w:t>
      </w:r>
      <w:r w:rsidR="00A36FC7" w:rsidRPr="00E65F20">
        <w:rPr>
          <w:rFonts w:asciiTheme="minorHAnsi" w:hAnsiTheme="minorHAnsi" w:cstheme="minorHAnsi"/>
          <w:iCs/>
        </w:rPr>
        <w:t>.</w:t>
      </w:r>
    </w:p>
    <w:p w:rsidR="007806B5" w:rsidRDefault="007806B5" w:rsidP="007806B5">
      <w:pPr>
        <w:pStyle w:val="ListParagraph"/>
        <w:numPr>
          <w:ilvl w:val="0"/>
          <w:numId w:val="34"/>
        </w:numPr>
        <w:spacing w:after="120" w:afterAutospacing="0"/>
        <w:rPr>
          <w:rFonts w:asciiTheme="minorHAnsi" w:hAnsiTheme="minorHAnsi" w:cstheme="minorHAnsi"/>
          <w:iCs/>
        </w:rPr>
      </w:pPr>
      <w:r w:rsidRPr="00E65F20">
        <w:rPr>
          <w:rFonts w:asciiTheme="minorHAnsi" w:hAnsiTheme="minorHAnsi" w:cstheme="minorHAnsi"/>
          <w:iCs/>
        </w:rPr>
        <w:t>We have just transitioned to a new chairperson and are fortunate to have considerable skills and experience on our board.</w:t>
      </w:r>
    </w:p>
    <w:p w:rsidR="00EF6486" w:rsidRPr="00E65F20" w:rsidRDefault="00EF6486" w:rsidP="00EF6486">
      <w:pPr>
        <w:pStyle w:val="ListParagraph"/>
        <w:numPr>
          <w:ilvl w:val="0"/>
          <w:numId w:val="34"/>
        </w:numPr>
        <w:spacing w:after="120" w:afterAutospacing="0"/>
        <w:rPr>
          <w:rFonts w:asciiTheme="minorHAnsi" w:hAnsiTheme="minorHAnsi" w:cstheme="minorHAnsi"/>
          <w:iCs/>
        </w:rPr>
      </w:pPr>
      <w:r w:rsidRPr="00E65F20">
        <w:rPr>
          <w:rFonts w:asciiTheme="minorHAnsi" w:hAnsiTheme="minorHAnsi" w:cstheme="minorHAnsi"/>
          <w:iCs/>
        </w:rPr>
        <w:t>This is of concern and we are working on a solution.</w:t>
      </w:r>
    </w:p>
    <w:p w:rsidR="00A36FC7" w:rsidRPr="00E65F20" w:rsidRDefault="00A36FC7" w:rsidP="00B02547">
      <w:pPr>
        <w:pStyle w:val="ListParagraph"/>
        <w:numPr>
          <w:ilvl w:val="0"/>
          <w:numId w:val="34"/>
        </w:numPr>
        <w:spacing w:after="120" w:afterAutospacing="0"/>
        <w:rPr>
          <w:rFonts w:asciiTheme="minorHAnsi" w:hAnsiTheme="minorHAnsi" w:cstheme="minorHAnsi"/>
          <w:iCs/>
        </w:rPr>
      </w:pPr>
      <w:r w:rsidRPr="00E65F20">
        <w:rPr>
          <w:rFonts w:asciiTheme="minorHAnsi" w:hAnsiTheme="minorHAnsi" w:cstheme="minorHAnsi"/>
          <w:iCs/>
        </w:rPr>
        <w:lastRenderedPageBreak/>
        <w:t xml:space="preserve">I am the art tutor and also managing our space by default. We have grown 75% in operating hours and attendees since I started </w:t>
      </w:r>
      <w:r w:rsidR="004E420D" w:rsidRPr="00E65F20">
        <w:rPr>
          <w:rFonts w:asciiTheme="minorHAnsi" w:hAnsiTheme="minorHAnsi" w:cstheme="minorHAnsi"/>
          <w:iCs/>
        </w:rPr>
        <w:t xml:space="preserve">…. </w:t>
      </w:r>
      <w:r w:rsidRPr="00E65F20">
        <w:rPr>
          <w:rFonts w:asciiTheme="minorHAnsi" w:hAnsiTheme="minorHAnsi" w:cstheme="minorHAnsi"/>
          <w:iCs/>
        </w:rPr>
        <w:t>I feel an urgency to train someone else up, so someone else is carrying the knowledge. I am also at the moment documenting everything so anyone in the future can get a clear picture of what our organisation is about. Other important information has been lost due to dis-organisation, [which] concerns me.</w:t>
      </w:r>
    </w:p>
    <w:p w:rsidR="00A36FC7" w:rsidRPr="00E65F20" w:rsidRDefault="00A36FC7" w:rsidP="00B02547">
      <w:pPr>
        <w:pStyle w:val="ListParagraph"/>
        <w:numPr>
          <w:ilvl w:val="0"/>
          <w:numId w:val="34"/>
        </w:numPr>
        <w:spacing w:after="120" w:afterAutospacing="0"/>
        <w:rPr>
          <w:rFonts w:asciiTheme="minorHAnsi" w:hAnsiTheme="minorHAnsi" w:cstheme="minorHAnsi"/>
          <w:iCs/>
        </w:rPr>
      </w:pPr>
      <w:r w:rsidRPr="00E65F20">
        <w:rPr>
          <w:rFonts w:asciiTheme="minorHAnsi" w:hAnsiTheme="minorHAnsi" w:cstheme="minorHAnsi"/>
          <w:iCs/>
        </w:rPr>
        <w:t>The key role is the Director who holds most of the knowledge and is the person most involved with making strategic decisions.</w:t>
      </w:r>
      <w:r w:rsidR="001C699E" w:rsidRPr="00E65F20">
        <w:rPr>
          <w:rFonts w:asciiTheme="minorHAnsi" w:hAnsiTheme="minorHAnsi" w:cstheme="minorHAnsi"/>
          <w:iCs/>
        </w:rPr>
        <w:t xml:space="preserve"> </w:t>
      </w:r>
      <w:r w:rsidRPr="00E65F20">
        <w:rPr>
          <w:rFonts w:asciiTheme="minorHAnsi" w:hAnsiTheme="minorHAnsi" w:cstheme="minorHAnsi"/>
          <w:iCs/>
        </w:rPr>
        <w:t>We run a very lean ship by necessity and could not sustain funding a serious support person to the director and who would then be able to move in to the role.</w:t>
      </w:r>
      <w:r w:rsidR="001C699E" w:rsidRPr="00E65F20">
        <w:rPr>
          <w:rFonts w:asciiTheme="minorHAnsi" w:hAnsiTheme="minorHAnsi" w:cstheme="minorHAnsi"/>
          <w:iCs/>
        </w:rPr>
        <w:t xml:space="preserve"> </w:t>
      </w:r>
      <w:r w:rsidRPr="00E65F20">
        <w:rPr>
          <w:rFonts w:asciiTheme="minorHAnsi" w:hAnsiTheme="minorHAnsi" w:cstheme="minorHAnsi"/>
          <w:iCs/>
        </w:rPr>
        <w:t>It is an area of concern as we would have to recruit externally, no possible internal candidates.</w:t>
      </w:r>
      <w:r w:rsidR="001C699E" w:rsidRPr="00E65F20">
        <w:rPr>
          <w:rFonts w:asciiTheme="minorHAnsi" w:hAnsiTheme="minorHAnsi" w:cstheme="minorHAnsi"/>
          <w:iCs/>
        </w:rPr>
        <w:t xml:space="preserve"> </w:t>
      </w:r>
      <w:r w:rsidRPr="00E65F20">
        <w:rPr>
          <w:rFonts w:asciiTheme="minorHAnsi" w:hAnsiTheme="minorHAnsi" w:cstheme="minorHAnsi"/>
          <w:iCs/>
        </w:rPr>
        <w:t>The director needs a 2IC [and] the organisation needs it but cannot fund it.</w:t>
      </w:r>
    </w:p>
    <w:p w:rsidR="00172F8B" w:rsidRPr="00E65F20" w:rsidRDefault="00172F8B" w:rsidP="00B02547">
      <w:pPr>
        <w:pStyle w:val="ListParagraph"/>
        <w:numPr>
          <w:ilvl w:val="0"/>
          <w:numId w:val="34"/>
        </w:numPr>
        <w:spacing w:after="120" w:afterAutospacing="0"/>
        <w:rPr>
          <w:rFonts w:asciiTheme="minorHAnsi" w:hAnsiTheme="minorHAnsi" w:cstheme="minorHAnsi"/>
          <w:iCs/>
        </w:rPr>
      </w:pPr>
      <w:r w:rsidRPr="00E65F20">
        <w:rPr>
          <w:rFonts w:asciiTheme="minorHAnsi" w:hAnsiTheme="minorHAnsi" w:cstheme="minorHAnsi"/>
          <w:iCs/>
        </w:rPr>
        <w:t>Although there is no formal succession plan in place, the Administrator and the Senior Tutor would be able to cover for the Coordinator until a new person was appointed. We have records of funding applications, operational planning, job descriptions and management practices. There are job descriptions for all committee members and the Chair, the Treasurer and the Secretary.</w:t>
      </w:r>
      <w:r w:rsidR="001C699E" w:rsidRPr="00E65F20">
        <w:rPr>
          <w:rFonts w:asciiTheme="minorHAnsi" w:hAnsiTheme="minorHAnsi" w:cstheme="minorHAnsi"/>
          <w:iCs/>
        </w:rPr>
        <w:t xml:space="preserve"> </w:t>
      </w:r>
      <w:r w:rsidRPr="00E65F20">
        <w:rPr>
          <w:rFonts w:asciiTheme="minorHAnsi" w:hAnsiTheme="minorHAnsi" w:cstheme="minorHAnsi"/>
          <w:iCs/>
        </w:rPr>
        <w:t>A transition would not be difficult.</w:t>
      </w:r>
    </w:p>
    <w:p w:rsidR="00A36FC7" w:rsidRPr="00E65F20" w:rsidRDefault="00172F8B" w:rsidP="00B02547">
      <w:pPr>
        <w:pStyle w:val="ListParagraph"/>
        <w:numPr>
          <w:ilvl w:val="0"/>
          <w:numId w:val="34"/>
        </w:numPr>
        <w:spacing w:after="120" w:afterAutospacing="0"/>
        <w:rPr>
          <w:rFonts w:asciiTheme="minorHAnsi" w:hAnsiTheme="minorHAnsi" w:cstheme="minorHAnsi"/>
          <w:iCs/>
        </w:rPr>
      </w:pPr>
      <w:r w:rsidRPr="00E65F20">
        <w:rPr>
          <w:rFonts w:asciiTheme="minorHAnsi" w:hAnsiTheme="minorHAnsi" w:cstheme="minorHAnsi"/>
          <w:iCs/>
        </w:rPr>
        <w:t>Our chairperson has just resigned, having served since our organisation's inception. None of the other trustees want to take on this role. We advertised for an independent chair but got no response. The governance is critical but it is difficult to find people willing to do it. We will keep trying!</w:t>
      </w:r>
      <w:r w:rsidR="001C699E" w:rsidRPr="00E65F20">
        <w:rPr>
          <w:rFonts w:asciiTheme="minorHAnsi" w:hAnsiTheme="minorHAnsi" w:cstheme="minorHAnsi"/>
          <w:iCs/>
        </w:rPr>
        <w:t xml:space="preserve"> </w:t>
      </w:r>
    </w:p>
    <w:p w:rsidR="00172F8B" w:rsidRPr="00F40B10" w:rsidRDefault="00172F8B" w:rsidP="00EF6486">
      <w:pPr>
        <w:pStyle w:val="ListParagraph"/>
        <w:numPr>
          <w:ilvl w:val="0"/>
          <w:numId w:val="0"/>
        </w:numPr>
        <w:ind w:left="360"/>
        <w:rPr>
          <w:rFonts w:cstheme="minorHAnsi"/>
        </w:rPr>
      </w:pPr>
      <w:r w:rsidRPr="00F40B10">
        <w:rPr>
          <w:rFonts w:cstheme="minorHAnsi"/>
        </w:rPr>
        <w:t xml:space="preserve">Among those that have not considered putting a succession plan in place, comments reflect </w:t>
      </w:r>
      <w:r w:rsidR="00B80DD9" w:rsidRPr="00F40B10">
        <w:rPr>
          <w:rFonts w:cstheme="minorHAnsi"/>
        </w:rPr>
        <w:t>either that the</w:t>
      </w:r>
      <w:r w:rsidRPr="00F40B10">
        <w:rPr>
          <w:rFonts w:cstheme="minorHAnsi"/>
        </w:rPr>
        <w:t xml:space="preserve"> organisation</w:t>
      </w:r>
      <w:r w:rsidR="00B80DD9" w:rsidRPr="00F40B10">
        <w:rPr>
          <w:rFonts w:cstheme="minorHAnsi"/>
        </w:rPr>
        <w:t xml:space="preserve"> has </w:t>
      </w:r>
      <w:r w:rsidRPr="00F40B10">
        <w:rPr>
          <w:rFonts w:cstheme="minorHAnsi"/>
        </w:rPr>
        <w:t xml:space="preserve">only recently </w:t>
      </w:r>
      <w:r w:rsidR="00B80DD9" w:rsidRPr="00F40B10">
        <w:rPr>
          <w:rFonts w:cstheme="minorHAnsi"/>
        </w:rPr>
        <w:t xml:space="preserve">been </w:t>
      </w:r>
      <w:r w:rsidRPr="00F40B10">
        <w:rPr>
          <w:rFonts w:cstheme="minorHAnsi"/>
        </w:rPr>
        <w:t>established, or ha</w:t>
      </w:r>
      <w:r w:rsidR="00B80DD9" w:rsidRPr="00F40B10">
        <w:rPr>
          <w:rFonts w:cstheme="minorHAnsi"/>
        </w:rPr>
        <w:t>s</w:t>
      </w:r>
      <w:r w:rsidRPr="00F40B10">
        <w:rPr>
          <w:rFonts w:cstheme="minorHAnsi"/>
        </w:rPr>
        <w:t xml:space="preserve"> recently appointed key personnel. Comm</w:t>
      </w:r>
      <w:r w:rsidR="00B80DD9" w:rsidRPr="00F40B10">
        <w:rPr>
          <w:rFonts w:cstheme="minorHAnsi"/>
        </w:rPr>
        <w:t>en</w:t>
      </w:r>
      <w:r w:rsidRPr="00F40B10">
        <w:rPr>
          <w:rFonts w:cstheme="minorHAnsi"/>
        </w:rPr>
        <w:t>ts include:</w:t>
      </w:r>
    </w:p>
    <w:p w:rsidR="00EB5E70" w:rsidRPr="009F1B0A" w:rsidRDefault="00B80DD9" w:rsidP="00EB5E70">
      <w:pPr>
        <w:pStyle w:val="ListParagraph"/>
        <w:numPr>
          <w:ilvl w:val="0"/>
          <w:numId w:val="34"/>
        </w:numPr>
        <w:spacing w:after="120" w:afterAutospacing="0"/>
        <w:rPr>
          <w:rFonts w:asciiTheme="minorHAnsi" w:hAnsiTheme="minorHAnsi" w:cstheme="minorHAnsi"/>
          <w:iCs/>
        </w:rPr>
      </w:pPr>
      <w:r w:rsidRPr="00E65F20">
        <w:rPr>
          <w:rFonts w:asciiTheme="minorHAnsi" w:hAnsiTheme="minorHAnsi" w:cstheme="minorHAnsi"/>
          <w:iCs/>
        </w:rPr>
        <w:t>[Our organisation is] very new, with a part time staff of 1.</w:t>
      </w:r>
    </w:p>
    <w:p w:rsidR="009F1B0A" w:rsidRDefault="009F1B0A" w:rsidP="009F1B0A">
      <w:pPr>
        <w:keepNext/>
        <w:spacing w:after="120" w:afterAutospacing="0"/>
      </w:pPr>
      <w:r>
        <w:rPr>
          <w:rFonts w:cstheme="minorHAnsi"/>
          <w:iCs/>
          <w:noProof/>
        </w:rPr>
        <w:drawing>
          <wp:inline distT="0" distB="0" distL="0" distR="0">
            <wp:extent cx="5731510" cy="3638550"/>
            <wp:effectExtent l="25400" t="0" r="8890" b="0"/>
            <wp:docPr id="36" name="Picture 35" descr="P47 Vinc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7 Vincents.JPG"/>
                    <pic:cNvPicPr/>
                  </pic:nvPicPr>
                  <pic:blipFill>
                    <a:blip r:embed="rId54"/>
                    <a:srcRect b="15362"/>
                    <a:stretch>
                      <a:fillRect/>
                    </a:stretch>
                  </pic:blipFill>
                  <pic:spPr>
                    <a:xfrm>
                      <a:off x="0" y="0"/>
                      <a:ext cx="5731510" cy="3638550"/>
                    </a:xfrm>
                    <a:prstGeom prst="rect">
                      <a:avLst/>
                    </a:prstGeom>
                  </pic:spPr>
                </pic:pic>
              </a:graphicData>
            </a:graphic>
          </wp:inline>
        </w:drawing>
      </w:r>
    </w:p>
    <w:p w:rsidR="00EB5E70" w:rsidRDefault="009F1B0A" w:rsidP="009F1B0A">
      <w:pPr>
        <w:pStyle w:val="Caption"/>
        <w:rPr>
          <w:rFonts w:cstheme="minorHAnsi"/>
          <w:iCs/>
        </w:rPr>
      </w:pPr>
      <w:r>
        <w:t>Vincents Art Workshop in downtown Wellington was established in 1985 and is the oldest creative space in New Zealand.</w:t>
      </w:r>
    </w:p>
    <w:p w:rsidR="00C868F2" w:rsidRPr="005A6DC6" w:rsidRDefault="00C868F2" w:rsidP="00A23CBB">
      <w:pPr>
        <w:pStyle w:val="Heading3"/>
      </w:pPr>
      <w:r w:rsidRPr="005A6DC6">
        <w:lastRenderedPageBreak/>
        <w:t xml:space="preserve">A </w:t>
      </w:r>
      <w:r w:rsidR="00E65F20">
        <w:t>c</w:t>
      </w:r>
      <w:r w:rsidRPr="005A6DC6">
        <w:t xml:space="preserve">reative </w:t>
      </w:r>
      <w:r w:rsidR="00E65F20">
        <w:t>s</w:t>
      </w:r>
      <w:r w:rsidRPr="005A6DC6">
        <w:t xml:space="preserve">pace </w:t>
      </w:r>
      <w:r w:rsidR="00E65F20">
        <w:t>c</w:t>
      </w:r>
      <w:r w:rsidRPr="005A6DC6">
        <w:t xml:space="preserve">ase </w:t>
      </w:r>
      <w:r w:rsidR="00E65F20">
        <w:t>s</w:t>
      </w:r>
      <w:r w:rsidRPr="005A6DC6">
        <w:t>tudy</w:t>
      </w:r>
    </w:p>
    <w:tbl>
      <w:tblPr>
        <w:tblStyle w:val="TableGrid"/>
        <w:tblW w:w="0" w:type="auto"/>
        <w:tblBorders>
          <w:top w:val="single" w:sz="8" w:space="0" w:color="2E74B5" w:themeColor="accent1" w:themeShade="BF"/>
          <w:left w:val="single" w:sz="8" w:space="0" w:color="2E74B5" w:themeColor="accent1" w:themeShade="BF"/>
          <w:bottom w:val="single" w:sz="8" w:space="0" w:color="2E74B5" w:themeColor="accent1" w:themeShade="BF"/>
          <w:right w:val="single" w:sz="8" w:space="0" w:color="2E74B5" w:themeColor="accent1" w:themeShade="BF"/>
          <w:insideH w:val="single" w:sz="8" w:space="0" w:color="2E74B5" w:themeColor="accent1" w:themeShade="BF"/>
          <w:insideV w:val="single" w:sz="8" w:space="0" w:color="2E74B5" w:themeColor="accent1" w:themeShade="BF"/>
        </w:tblBorders>
        <w:shd w:val="clear" w:color="auto" w:fill="DEEAF6" w:themeFill="accent1" w:themeFillTint="33"/>
        <w:tblCellMar>
          <w:top w:w="284" w:type="dxa"/>
          <w:left w:w="284" w:type="dxa"/>
          <w:bottom w:w="284" w:type="dxa"/>
          <w:right w:w="284" w:type="dxa"/>
        </w:tblCellMar>
        <w:tblLook w:val="04A0" w:firstRow="1" w:lastRow="0" w:firstColumn="1" w:lastColumn="0" w:noHBand="0" w:noVBand="1"/>
      </w:tblPr>
      <w:tblGrid>
        <w:gridCol w:w="9006"/>
      </w:tblGrid>
      <w:tr w:rsidR="005A6DC6" w:rsidRPr="005A6DC6">
        <w:tc>
          <w:tcPr>
            <w:tcW w:w="9051" w:type="dxa"/>
            <w:shd w:val="clear" w:color="auto" w:fill="DEEAF6" w:themeFill="accent1" w:themeFillTint="33"/>
          </w:tcPr>
          <w:p w:rsidR="007A0BDB" w:rsidRPr="00A23CBB" w:rsidRDefault="007A0BDB" w:rsidP="00A23CBB">
            <w:pPr>
              <w:pStyle w:val="Heading3"/>
              <w:outlineLvl w:val="2"/>
            </w:pPr>
            <w:bookmarkStart w:id="34" w:name="_Ref2114013"/>
            <w:bookmarkStart w:id="35" w:name="Vincents_case_study"/>
            <w:bookmarkStart w:id="36" w:name="_GoBack"/>
            <w:bookmarkEnd w:id="36"/>
            <w:r w:rsidRPr="00A23CBB">
              <w:t>Vincents Art Workshop</w:t>
            </w:r>
            <w:bookmarkEnd w:id="34"/>
            <w:r w:rsidR="00E65F20" w:rsidRPr="00A23CBB">
              <w:t>, Wellington</w:t>
            </w:r>
          </w:p>
          <w:bookmarkEnd w:id="35"/>
          <w:p w:rsidR="001B1F5E" w:rsidRPr="00A23CBB" w:rsidRDefault="001B1F5E" w:rsidP="00810355">
            <w:pPr>
              <w:spacing w:line="259" w:lineRule="auto"/>
              <w:rPr>
                <w:rFonts w:cstheme="minorHAnsi"/>
              </w:rPr>
            </w:pPr>
            <w:r w:rsidRPr="00A23CBB">
              <w:rPr>
                <w:rFonts w:cstheme="minorHAnsi"/>
              </w:rPr>
              <w:t xml:space="preserve">Vincents Art Workshop was established in 1985 in response to the then Government’s policies of deinstitutionalisation from psychiatric hospitals. It is the oldest </w:t>
            </w:r>
            <w:r w:rsidR="00A5234F">
              <w:rPr>
                <w:rFonts w:cstheme="minorHAnsi"/>
              </w:rPr>
              <w:t>c</w:t>
            </w:r>
            <w:r w:rsidRPr="00A23CBB">
              <w:rPr>
                <w:rFonts w:cstheme="minorHAnsi"/>
              </w:rPr>
              <w:t xml:space="preserve">reative </w:t>
            </w:r>
            <w:r w:rsidR="00A5234F">
              <w:rPr>
                <w:rFonts w:cstheme="minorHAnsi"/>
              </w:rPr>
              <w:t>s</w:t>
            </w:r>
            <w:r w:rsidRPr="00A23CBB">
              <w:rPr>
                <w:rFonts w:cstheme="minorHAnsi"/>
              </w:rPr>
              <w:t>pace in New Zealand. Today it is an inclusive space in downtown Wellington where everyone is welcome to come and create. It is a community</w:t>
            </w:r>
            <w:r w:rsidR="003A23B0" w:rsidRPr="00A23CBB">
              <w:rPr>
                <w:rFonts w:cstheme="minorHAnsi"/>
              </w:rPr>
              <w:t>-</w:t>
            </w:r>
            <w:r w:rsidRPr="00A23CBB">
              <w:rPr>
                <w:rFonts w:cstheme="minorHAnsi"/>
              </w:rPr>
              <w:t>based initiative providing access to arts and craft facilities, skilled tuition materials and equipment within a supportive environment.</w:t>
            </w:r>
          </w:p>
          <w:p w:rsidR="001B1F5E" w:rsidRPr="00A23CBB" w:rsidRDefault="001B1F5E" w:rsidP="00810355">
            <w:pPr>
              <w:spacing w:line="259" w:lineRule="auto"/>
              <w:rPr>
                <w:rFonts w:cstheme="minorHAnsi"/>
              </w:rPr>
            </w:pPr>
            <w:r w:rsidRPr="00A23CBB">
              <w:rPr>
                <w:rFonts w:cstheme="minorHAnsi"/>
              </w:rPr>
              <w:t>Vincents provides weekly tutored art workshops, one-off workshops, general studio hours for casual attendance, art materials and opportunities for participation in a variety of artforms, free of charge. It provides opportunities for people to exhibit artworks in the onsite Vincents Gallery, as well as participating in a wide range of community events, attended by an estimated 800 people a year.</w:t>
            </w:r>
          </w:p>
          <w:p w:rsidR="001B1F5E" w:rsidRPr="00A23CBB" w:rsidRDefault="001B1F5E" w:rsidP="00810355">
            <w:pPr>
              <w:spacing w:line="259" w:lineRule="auto"/>
              <w:rPr>
                <w:rFonts w:cstheme="minorHAnsi"/>
              </w:rPr>
            </w:pPr>
            <w:r w:rsidRPr="00A23CBB">
              <w:rPr>
                <w:rFonts w:cstheme="minorHAnsi"/>
              </w:rPr>
              <w:t>In the year ending 30 June 2018, 480 people were registered with an active art plan identifying their goals and support needs. An average of 35 people use the workshop every day</w:t>
            </w:r>
            <w:r w:rsidR="00E65F20" w:rsidRPr="00A23CBB">
              <w:rPr>
                <w:rFonts w:cstheme="minorHAnsi"/>
              </w:rPr>
              <w:t>,</w:t>
            </w:r>
            <w:r w:rsidRPr="00A23CBB">
              <w:rPr>
                <w:rFonts w:cstheme="minorHAnsi"/>
              </w:rPr>
              <w:t xml:space="preserve"> including people with disabilities, those moving into the community from institutions, unemployed </w:t>
            </w:r>
            <w:r w:rsidR="00C67CCD">
              <w:rPr>
                <w:rFonts w:cstheme="minorHAnsi"/>
              </w:rPr>
              <w:t xml:space="preserve">people and </w:t>
            </w:r>
            <w:r w:rsidRPr="00A23CBB">
              <w:rPr>
                <w:rFonts w:cstheme="minorHAnsi"/>
              </w:rPr>
              <w:t xml:space="preserve">people on low incomes. People from the wider community are also welcome to attend. </w:t>
            </w:r>
          </w:p>
          <w:p w:rsidR="001B1F5E" w:rsidRPr="00A23CBB" w:rsidRDefault="001B1F5E" w:rsidP="00810355">
            <w:pPr>
              <w:spacing w:line="259" w:lineRule="auto"/>
              <w:rPr>
                <w:rFonts w:cstheme="minorHAnsi"/>
              </w:rPr>
            </w:pPr>
            <w:r w:rsidRPr="00A23CBB">
              <w:rPr>
                <w:rFonts w:cstheme="minorHAnsi"/>
              </w:rPr>
              <w:t>The Ministry of Social Development, the largest source of funding, provides annual funding for a target of 80 artists with a disability although 210 artists are registered who fit MSD’s criteria. Wellington City Council provides a three-year grant.</w:t>
            </w:r>
          </w:p>
          <w:p w:rsidR="001B1F5E" w:rsidRPr="00A23CBB" w:rsidRDefault="001B1F5E" w:rsidP="00810355">
            <w:pPr>
              <w:spacing w:line="259" w:lineRule="auto"/>
              <w:rPr>
                <w:rFonts w:cstheme="minorHAnsi"/>
              </w:rPr>
            </w:pPr>
            <w:r w:rsidRPr="00A23CBB">
              <w:rPr>
                <w:rFonts w:cstheme="minorHAnsi"/>
              </w:rPr>
              <w:t>Vincents employs five permanent staff members (three are full-time) and two relieving art tutors. There is also an average of three volunteers for around 10 hours per week in total. Most of the permanent staff members hold a qualification that is relevant to the work they do. Staff members, volunteers and committee members include people who have lived experience of a disability or mental illness.</w:t>
            </w:r>
          </w:p>
          <w:p w:rsidR="007A0BDB" w:rsidRPr="00A23CBB" w:rsidRDefault="001B1F5E" w:rsidP="00A23CBB">
            <w:pPr>
              <w:spacing w:line="259" w:lineRule="auto"/>
              <w:rPr>
                <w:rFonts w:cstheme="minorHAnsi"/>
              </w:rPr>
            </w:pPr>
            <w:r w:rsidRPr="00A23CBB">
              <w:rPr>
                <w:rFonts w:cstheme="minorHAnsi"/>
              </w:rPr>
              <w:t xml:space="preserve">Vincents is an </w:t>
            </w:r>
            <w:r w:rsidR="00A23CBB">
              <w:rPr>
                <w:rFonts w:cstheme="minorHAnsi"/>
              </w:rPr>
              <w:t>i</w:t>
            </w:r>
            <w:r w:rsidRPr="00A23CBB">
              <w:rPr>
                <w:rFonts w:cstheme="minorHAnsi"/>
              </w:rPr>
              <w:t xml:space="preserve">ncorporated </w:t>
            </w:r>
            <w:r w:rsidR="00A23CBB">
              <w:rPr>
                <w:rFonts w:cstheme="minorHAnsi"/>
              </w:rPr>
              <w:t>s</w:t>
            </w:r>
            <w:r w:rsidRPr="00A23CBB">
              <w:rPr>
                <w:rFonts w:cstheme="minorHAnsi"/>
              </w:rPr>
              <w:t xml:space="preserve">ociety, governed by a </w:t>
            </w:r>
            <w:r w:rsidR="00A23CBB">
              <w:rPr>
                <w:rFonts w:cstheme="minorHAnsi"/>
              </w:rPr>
              <w:t>c</w:t>
            </w:r>
            <w:r w:rsidRPr="00A23CBB">
              <w:rPr>
                <w:rFonts w:cstheme="minorHAnsi"/>
              </w:rPr>
              <w:t>ommittee. Six committee members are artist representatives who attend Vincents regularly</w:t>
            </w:r>
            <w:r w:rsidR="007806B5">
              <w:rPr>
                <w:rFonts w:cstheme="minorHAnsi"/>
              </w:rPr>
              <w:t>,</w:t>
            </w:r>
            <w:r w:rsidRPr="00A23CBB">
              <w:rPr>
                <w:rFonts w:cstheme="minorHAnsi"/>
              </w:rPr>
              <w:t xml:space="preserve"> and six committee members are representatives from the community with other relevant experience.</w:t>
            </w:r>
          </w:p>
        </w:tc>
      </w:tr>
    </w:tbl>
    <w:p w:rsidR="007F47FB" w:rsidRPr="005A6DC6" w:rsidRDefault="007F47FB" w:rsidP="00810355">
      <w:pPr>
        <w:spacing w:before="0" w:beforeAutospacing="0" w:after="160" w:afterAutospacing="0" w:line="259" w:lineRule="auto"/>
        <w:rPr>
          <w:rFonts w:eastAsiaTheme="majorEastAsia" w:cstheme="minorHAnsi"/>
          <w:b/>
          <w:bCs/>
          <w:sz w:val="26"/>
          <w:szCs w:val="26"/>
          <w:lang w:eastAsia="en-US" w:bidi="en-US"/>
        </w:rPr>
      </w:pPr>
      <w:r w:rsidRPr="005A6DC6">
        <w:rPr>
          <w:rFonts w:cstheme="minorHAnsi"/>
        </w:rPr>
        <w:br w:type="page"/>
      </w:r>
    </w:p>
    <w:p w:rsidR="009E3D54" w:rsidRPr="00E65F20" w:rsidRDefault="009E3D54" w:rsidP="00A23CBB">
      <w:pPr>
        <w:pStyle w:val="Heading3"/>
      </w:pPr>
      <w:bookmarkStart w:id="37" w:name="_Toc2185971"/>
      <w:bookmarkStart w:id="38" w:name="Sources_of_funding"/>
      <w:r w:rsidRPr="00E65F20">
        <w:lastRenderedPageBreak/>
        <w:t xml:space="preserve">Sources and </w:t>
      </w:r>
      <w:r w:rsidR="00E65F20" w:rsidRPr="00E65F20">
        <w:t>a</w:t>
      </w:r>
      <w:r w:rsidR="00A75537" w:rsidRPr="00E65F20">
        <w:t xml:space="preserve">pplication </w:t>
      </w:r>
      <w:r w:rsidRPr="00E65F20">
        <w:t>of funding</w:t>
      </w:r>
      <w:bookmarkEnd w:id="37"/>
    </w:p>
    <w:bookmarkEnd w:id="38"/>
    <w:p w:rsidR="006D4A45" w:rsidRPr="005A6DC6" w:rsidRDefault="00B80DD9" w:rsidP="00810355">
      <w:pPr>
        <w:rPr>
          <w:rFonts w:cstheme="minorHAnsi"/>
          <w:lang w:eastAsia="en-US" w:bidi="en-US"/>
        </w:rPr>
      </w:pPr>
      <w:r w:rsidRPr="005A6DC6">
        <w:rPr>
          <w:rFonts w:cstheme="minorHAnsi"/>
          <w:lang w:eastAsia="en-US" w:bidi="en-US"/>
        </w:rPr>
        <w:t>Around half of</w:t>
      </w:r>
      <w:r w:rsidR="005A6DC6">
        <w:rPr>
          <w:rFonts w:cstheme="minorHAnsi"/>
          <w:lang w:eastAsia="en-US" w:bidi="en-US"/>
        </w:rPr>
        <w:t xml:space="preserve"> creative spaces</w:t>
      </w:r>
      <w:r w:rsidR="006D4A45" w:rsidRPr="005A6DC6">
        <w:rPr>
          <w:rFonts w:cstheme="minorHAnsi"/>
          <w:lang w:eastAsia="en-US" w:bidi="en-US"/>
        </w:rPr>
        <w:t xml:space="preserve"> (</w:t>
      </w:r>
      <w:r w:rsidRPr="005A6DC6">
        <w:rPr>
          <w:rFonts w:cstheme="minorHAnsi"/>
          <w:lang w:eastAsia="en-US" w:bidi="en-US"/>
        </w:rPr>
        <w:t>52</w:t>
      </w:r>
      <w:r w:rsidR="006D4A45" w:rsidRPr="005A6DC6">
        <w:rPr>
          <w:rFonts w:cstheme="minorHAnsi"/>
          <w:lang w:eastAsia="en-US" w:bidi="en-US"/>
        </w:rPr>
        <w:t xml:space="preserve">%) operate on a 1 July-30 June financial year, while </w:t>
      </w:r>
      <w:r w:rsidRPr="005A6DC6">
        <w:rPr>
          <w:rFonts w:cstheme="minorHAnsi"/>
          <w:lang w:eastAsia="en-US" w:bidi="en-US"/>
        </w:rPr>
        <w:t xml:space="preserve">just over a third </w:t>
      </w:r>
      <w:r w:rsidR="00F32CA2" w:rsidRPr="005A6DC6">
        <w:rPr>
          <w:rFonts w:cstheme="minorHAnsi"/>
          <w:lang w:eastAsia="en-US" w:bidi="en-US"/>
        </w:rPr>
        <w:t>(</w:t>
      </w:r>
      <w:r w:rsidRPr="005A6DC6">
        <w:rPr>
          <w:rFonts w:cstheme="minorHAnsi"/>
          <w:lang w:eastAsia="en-US" w:bidi="en-US"/>
        </w:rPr>
        <w:t>36</w:t>
      </w:r>
      <w:r w:rsidR="00F32CA2" w:rsidRPr="005A6DC6">
        <w:rPr>
          <w:rFonts w:cstheme="minorHAnsi"/>
          <w:lang w:eastAsia="en-US" w:bidi="en-US"/>
        </w:rPr>
        <w:t>%)</w:t>
      </w:r>
      <w:r w:rsidR="006D4A45" w:rsidRPr="005A6DC6">
        <w:rPr>
          <w:rFonts w:cstheme="minorHAnsi"/>
          <w:lang w:eastAsia="en-US" w:bidi="en-US"/>
        </w:rPr>
        <w:t xml:space="preserve"> operate on a 1 April</w:t>
      </w:r>
      <w:r w:rsidR="004125E2">
        <w:rPr>
          <w:rFonts w:cstheme="minorHAnsi"/>
          <w:lang w:eastAsia="en-US" w:bidi="en-US"/>
        </w:rPr>
        <w:t>-</w:t>
      </w:r>
      <w:r w:rsidR="006D4A45" w:rsidRPr="005A6DC6">
        <w:rPr>
          <w:rFonts w:cstheme="minorHAnsi"/>
          <w:lang w:eastAsia="en-US" w:bidi="en-US"/>
        </w:rPr>
        <w:t>31 March financial year</w:t>
      </w:r>
      <w:r w:rsidR="00F32CA2" w:rsidRPr="005A6DC6">
        <w:rPr>
          <w:rFonts w:cstheme="minorHAnsi"/>
          <w:lang w:eastAsia="en-US" w:bidi="en-US"/>
        </w:rPr>
        <w:t>, and one in ten (</w:t>
      </w:r>
      <w:r w:rsidRPr="005A6DC6">
        <w:rPr>
          <w:rFonts w:cstheme="minorHAnsi"/>
          <w:lang w:eastAsia="en-US" w:bidi="en-US"/>
        </w:rPr>
        <w:t>9</w:t>
      </w:r>
      <w:r w:rsidR="00F32CA2" w:rsidRPr="005A6DC6">
        <w:rPr>
          <w:rFonts w:cstheme="minorHAnsi"/>
          <w:lang w:eastAsia="en-US" w:bidi="en-US"/>
        </w:rPr>
        <w:t>%) operate on a 1 January-31 December financial year</w:t>
      </w:r>
      <w:r w:rsidR="006D4A45" w:rsidRPr="005A6DC6">
        <w:rPr>
          <w:rFonts w:cstheme="minorHAnsi"/>
          <w:lang w:eastAsia="en-US" w:bidi="en-US"/>
        </w:rPr>
        <w:t>.</w:t>
      </w:r>
    </w:p>
    <w:p w:rsidR="009E3D54" w:rsidRPr="00E65F20" w:rsidRDefault="009E3D54" w:rsidP="0077431C">
      <w:pPr>
        <w:pStyle w:val="Heading4"/>
      </w:pPr>
      <w:r w:rsidRPr="00E65F20">
        <w:t xml:space="preserve">Total </w:t>
      </w:r>
      <w:r w:rsidRPr="0077431C">
        <w:t>income</w:t>
      </w:r>
    </w:p>
    <w:p w:rsidR="00F32CA2" w:rsidRPr="005A6DC6" w:rsidRDefault="00F32CA2" w:rsidP="00810355">
      <w:pPr>
        <w:rPr>
          <w:rFonts w:cstheme="minorHAnsi"/>
        </w:rPr>
      </w:pPr>
      <w:r w:rsidRPr="005A6DC6">
        <w:rPr>
          <w:rFonts w:cstheme="minorHAnsi"/>
        </w:rPr>
        <w:t>Total overall incomes for</w:t>
      </w:r>
      <w:r w:rsidR="005A6DC6">
        <w:rPr>
          <w:rFonts w:cstheme="minorHAnsi"/>
        </w:rPr>
        <w:t xml:space="preserve"> creative spaces</w:t>
      </w:r>
      <w:r w:rsidRPr="005A6DC6">
        <w:rPr>
          <w:rFonts w:cstheme="minorHAnsi"/>
        </w:rPr>
        <w:t xml:space="preserve"> range between $2,000 and $22.66 million although the maximum is an outlier organisation that provides a broad range of other services</w:t>
      </w:r>
      <w:r w:rsidR="00D04C1B" w:rsidRPr="005A6DC6">
        <w:rPr>
          <w:rFonts w:cstheme="minorHAnsi"/>
        </w:rPr>
        <w:t>, with</w:t>
      </w:r>
      <w:r w:rsidRPr="005A6DC6">
        <w:rPr>
          <w:rFonts w:cstheme="minorHAnsi"/>
        </w:rPr>
        <w:t xml:space="preserve"> the next highest value being $1.2 million.</w:t>
      </w:r>
      <w:r w:rsidR="001C699E" w:rsidRPr="005A6DC6">
        <w:rPr>
          <w:rFonts w:cstheme="minorHAnsi"/>
        </w:rPr>
        <w:t xml:space="preserve"> </w:t>
      </w:r>
      <w:r w:rsidRPr="005A6DC6">
        <w:rPr>
          <w:rFonts w:cstheme="minorHAnsi"/>
        </w:rPr>
        <w:t xml:space="preserve">If this highest outlier is excluded, the average total income </w:t>
      </w:r>
      <w:r w:rsidR="00B80DD9" w:rsidRPr="005A6DC6">
        <w:rPr>
          <w:rFonts w:cstheme="minorHAnsi"/>
        </w:rPr>
        <w:t>per</w:t>
      </w:r>
      <w:r w:rsidRPr="005A6DC6">
        <w:rPr>
          <w:rFonts w:cstheme="minorHAnsi"/>
        </w:rPr>
        <w:t xml:space="preserve"> </w:t>
      </w:r>
      <w:r w:rsidR="00A5234F">
        <w:rPr>
          <w:rFonts w:cstheme="minorHAnsi"/>
        </w:rPr>
        <w:t>c</w:t>
      </w:r>
      <w:r w:rsidRPr="005A6DC6">
        <w:rPr>
          <w:rFonts w:cstheme="minorHAnsi"/>
        </w:rPr>
        <w:t xml:space="preserve">reative </w:t>
      </w:r>
      <w:r w:rsidR="00A5234F">
        <w:rPr>
          <w:rFonts w:cstheme="minorHAnsi"/>
        </w:rPr>
        <w:t>s</w:t>
      </w:r>
      <w:r w:rsidRPr="005A6DC6">
        <w:rPr>
          <w:rFonts w:cstheme="minorHAnsi"/>
        </w:rPr>
        <w:t>pace is $</w:t>
      </w:r>
      <w:r w:rsidR="00B80DD9" w:rsidRPr="005A6DC6">
        <w:rPr>
          <w:rFonts w:cstheme="minorHAnsi"/>
        </w:rPr>
        <w:t>273,000</w:t>
      </w:r>
      <w:r w:rsidRPr="005A6DC6">
        <w:rPr>
          <w:rFonts w:cstheme="minorHAnsi"/>
        </w:rPr>
        <w:t>.</w:t>
      </w:r>
      <w:r w:rsidR="00D04C1B" w:rsidRPr="005A6DC6">
        <w:rPr>
          <w:rStyle w:val="FootnoteReference"/>
          <w:rFonts w:cstheme="minorHAnsi"/>
        </w:rPr>
        <w:footnoteReference w:id="6"/>
      </w:r>
      <w:r w:rsidR="00D04C1B" w:rsidRPr="005A6DC6">
        <w:rPr>
          <w:rFonts w:cstheme="minorHAnsi"/>
        </w:rPr>
        <w:t xml:space="preserve"> </w:t>
      </w:r>
    </w:p>
    <w:p w:rsidR="007F47FB" w:rsidRPr="005A6DC6" w:rsidRDefault="00F32CA2" w:rsidP="00810355">
      <w:pPr>
        <w:rPr>
          <w:rFonts w:cstheme="minorHAnsi"/>
        </w:rPr>
      </w:pPr>
      <w:r w:rsidRPr="005A6DC6">
        <w:rPr>
          <w:rFonts w:cstheme="minorHAnsi"/>
        </w:rPr>
        <w:t xml:space="preserve">Most commonly, </w:t>
      </w:r>
      <w:r w:rsidR="00B80DD9" w:rsidRPr="005A6DC6">
        <w:rPr>
          <w:rFonts w:cstheme="minorHAnsi"/>
        </w:rPr>
        <w:t xml:space="preserve">just </w:t>
      </w:r>
      <w:r w:rsidRPr="005A6DC6">
        <w:rPr>
          <w:rFonts w:cstheme="minorHAnsi"/>
        </w:rPr>
        <w:t>over two in ten</w:t>
      </w:r>
      <w:r w:rsidR="005A6DC6">
        <w:rPr>
          <w:rFonts w:cstheme="minorHAnsi"/>
        </w:rPr>
        <w:t xml:space="preserve"> creative spaces</w:t>
      </w:r>
      <w:r w:rsidRPr="005A6DC6">
        <w:rPr>
          <w:rFonts w:cstheme="minorHAnsi"/>
        </w:rPr>
        <w:t xml:space="preserve"> (</w:t>
      </w:r>
      <w:r w:rsidR="00B80DD9" w:rsidRPr="005A6DC6">
        <w:rPr>
          <w:rFonts w:cstheme="minorHAnsi"/>
        </w:rPr>
        <w:t>22</w:t>
      </w:r>
      <w:r w:rsidRPr="005A6DC6">
        <w:rPr>
          <w:rFonts w:cstheme="minorHAnsi"/>
        </w:rPr>
        <w:t>%) have total incomes of between $100,000-$299,000</w:t>
      </w:r>
      <w:r w:rsidR="00B80DD9" w:rsidRPr="005A6DC6">
        <w:rPr>
          <w:rFonts w:cstheme="minorHAnsi"/>
        </w:rPr>
        <w:t>, with similar proportions having incomes between $25,000 and $49,000 (17%), and between $500,000 and $999,000 (17%)</w:t>
      </w:r>
      <w:r w:rsidRPr="005A6DC6">
        <w:rPr>
          <w:rFonts w:cstheme="minorHAnsi"/>
        </w:rPr>
        <w:t>. One in ten (</w:t>
      </w:r>
      <w:r w:rsidR="00B80DD9" w:rsidRPr="005A6DC6">
        <w:rPr>
          <w:rFonts w:cstheme="minorHAnsi"/>
        </w:rPr>
        <w:t>11</w:t>
      </w:r>
      <w:r w:rsidRPr="005A6DC6">
        <w:rPr>
          <w:rFonts w:cstheme="minorHAnsi"/>
        </w:rPr>
        <w:t>%) have total incomes that are less than $25,000</w:t>
      </w:r>
      <w:r w:rsidR="00D04C1B" w:rsidRPr="005A6DC6">
        <w:rPr>
          <w:rFonts w:cstheme="minorHAnsi"/>
        </w:rPr>
        <w:t>.</w:t>
      </w:r>
      <w:r w:rsidRPr="005A6DC6">
        <w:rPr>
          <w:rFonts w:cstheme="minorHAnsi"/>
        </w:rPr>
        <w:t xml:space="preserve"> </w:t>
      </w:r>
      <w:r w:rsidR="00467D82">
        <w:rPr>
          <w:rFonts w:cstheme="minorHAnsi"/>
        </w:rPr>
        <w:br/>
      </w:r>
    </w:p>
    <w:p w:rsidR="007F47FB" w:rsidRPr="005A6DC6" w:rsidRDefault="007F47FB" w:rsidP="00810355">
      <w:pPr>
        <w:jc w:val="center"/>
        <w:rPr>
          <w:rFonts w:cstheme="minorHAnsi"/>
        </w:rPr>
      </w:pPr>
      <w:r w:rsidRPr="005A6DC6">
        <w:rPr>
          <w:rFonts w:cstheme="minorHAnsi"/>
          <w:noProof/>
        </w:rPr>
        <w:drawing>
          <wp:inline distT="0" distB="0" distL="0" distR="0">
            <wp:extent cx="4200000" cy="2520000"/>
            <wp:effectExtent l="0" t="0" r="10160" b="13970"/>
            <wp:docPr id="30" name="Chart 3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E63D42" w:rsidRPr="005A6DC6" w:rsidRDefault="003044A0" w:rsidP="00810355">
      <w:pPr>
        <w:spacing w:before="0" w:beforeAutospacing="0" w:after="160" w:afterAutospacing="0" w:line="259" w:lineRule="auto"/>
        <w:jc w:val="center"/>
        <w:rPr>
          <w:rFonts w:cstheme="minorHAnsi"/>
        </w:rPr>
      </w:pPr>
      <w:r w:rsidRPr="005A6DC6">
        <w:rPr>
          <w:rFonts w:cstheme="minorHAnsi"/>
          <w:sz w:val="18"/>
        </w:rPr>
        <w:t xml:space="preserve">N= </w:t>
      </w:r>
      <w:r w:rsidR="00B80DD9" w:rsidRPr="005A6DC6">
        <w:rPr>
          <w:rFonts w:cstheme="minorHAnsi"/>
          <w:sz w:val="18"/>
        </w:rPr>
        <w:t>36</w:t>
      </w:r>
      <w:r w:rsidRPr="005A6DC6">
        <w:rPr>
          <w:rFonts w:cstheme="minorHAnsi"/>
          <w:sz w:val="18"/>
        </w:rPr>
        <w:t xml:space="preserve"> responding</w:t>
      </w:r>
    </w:p>
    <w:p w:rsidR="009E3D54" w:rsidRPr="00E65F20" w:rsidRDefault="009E3D54" w:rsidP="00810355">
      <w:pPr>
        <w:pStyle w:val="Heading4"/>
        <w:rPr>
          <w:rFonts w:cstheme="minorHAnsi"/>
          <w:szCs w:val="24"/>
        </w:rPr>
      </w:pPr>
      <w:r w:rsidRPr="00E65F20">
        <w:rPr>
          <w:rFonts w:cstheme="minorHAnsi"/>
          <w:szCs w:val="24"/>
        </w:rPr>
        <w:t>Sources of income</w:t>
      </w:r>
    </w:p>
    <w:p w:rsidR="009A18C8" w:rsidRPr="005A6DC6" w:rsidRDefault="00F75E8E" w:rsidP="00810355">
      <w:pPr>
        <w:rPr>
          <w:rFonts w:cstheme="minorHAnsi"/>
        </w:rPr>
      </w:pPr>
      <w:r w:rsidRPr="005A6DC6">
        <w:rPr>
          <w:rFonts w:cstheme="minorHAnsi"/>
        </w:rPr>
        <w:t>Most commonly, almost nine in ten</w:t>
      </w:r>
      <w:r w:rsidR="005A6DC6">
        <w:rPr>
          <w:rFonts w:cstheme="minorHAnsi"/>
        </w:rPr>
        <w:t xml:space="preserve"> creative spaces</w:t>
      </w:r>
      <w:r w:rsidR="00E63D42" w:rsidRPr="005A6DC6">
        <w:rPr>
          <w:rFonts w:cstheme="minorHAnsi"/>
        </w:rPr>
        <w:t xml:space="preserve"> </w:t>
      </w:r>
      <w:r w:rsidRPr="005A6DC6">
        <w:rPr>
          <w:rFonts w:cstheme="minorHAnsi"/>
        </w:rPr>
        <w:t xml:space="preserve">(88%) </w:t>
      </w:r>
      <w:r w:rsidR="00E63D42" w:rsidRPr="005A6DC6">
        <w:rPr>
          <w:rFonts w:cstheme="minorHAnsi"/>
        </w:rPr>
        <w:t xml:space="preserve">received income through grants from philanthropic/gaming </w:t>
      </w:r>
      <w:r w:rsidR="007806B5">
        <w:rPr>
          <w:rFonts w:cstheme="minorHAnsi"/>
        </w:rPr>
        <w:t>t</w:t>
      </w:r>
      <w:r w:rsidR="00E63D42" w:rsidRPr="005A6DC6">
        <w:rPr>
          <w:rFonts w:cstheme="minorHAnsi"/>
        </w:rPr>
        <w:t xml:space="preserve">rusts, </w:t>
      </w:r>
      <w:r w:rsidR="009A18C8" w:rsidRPr="005A6DC6">
        <w:rPr>
          <w:rFonts w:cstheme="minorHAnsi"/>
        </w:rPr>
        <w:t xml:space="preserve">which also accounts for the </w:t>
      </w:r>
      <w:r w:rsidRPr="005A6DC6">
        <w:rPr>
          <w:rFonts w:cstheme="minorHAnsi"/>
        </w:rPr>
        <w:t xml:space="preserve">second </w:t>
      </w:r>
      <w:r w:rsidR="009A18C8" w:rsidRPr="005A6DC6">
        <w:rPr>
          <w:rFonts w:cstheme="minorHAnsi"/>
        </w:rPr>
        <w:t xml:space="preserve">highest average percentage of </w:t>
      </w:r>
      <w:r w:rsidRPr="005A6DC6">
        <w:rPr>
          <w:rFonts w:cstheme="minorHAnsi"/>
        </w:rPr>
        <w:t xml:space="preserve">their </w:t>
      </w:r>
      <w:r w:rsidR="009A18C8" w:rsidRPr="005A6DC6">
        <w:rPr>
          <w:rFonts w:cstheme="minorHAnsi"/>
        </w:rPr>
        <w:t>total income</w:t>
      </w:r>
      <w:r w:rsidRPr="005A6DC6">
        <w:rPr>
          <w:rFonts w:cstheme="minorHAnsi"/>
        </w:rPr>
        <w:t xml:space="preserve"> </w:t>
      </w:r>
      <w:r w:rsidR="009A18C8" w:rsidRPr="005A6DC6">
        <w:rPr>
          <w:rFonts w:cstheme="minorHAnsi"/>
        </w:rPr>
        <w:t xml:space="preserve">at </w:t>
      </w:r>
      <w:r w:rsidRPr="005A6DC6">
        <w:rPr>
          <w:rFonts w:cstheme="minorHAnsi"/>
        </w:rPr>
        <w:t>36</w:t>
      </w:r>
      <w:r w:rsidR="009A18C8" w:rsidRPr="005A6DC6">
        <w:rPr>
          <w:rFonts w:cstheme="minorHAnsi"/>
        </w:rPr>
        <w:t xml:space="preserve">%, and ranges </w:t>
      </w:r>
      <w:r w:rsidRPr="005A6DC6">
        <w:rPr>
          <w:rFonts w:cstheme="minorHAnsi"/>
        </w:rPr>
        <w:t xml:space="preserve">from 1% </w:t>
      </w:r>
      <w:r w:rsidR="009A18C8" w:rsidRPr="005A6DC6">
        <w:rPr>
          <w:rFonts w:cstheme="minorHAnsi"/>
        </w:rPr>
        <w:t xml:space="preserve">up to </w:t>
      </w:r>
      <w:r w:rsidRPr="005A6DC6">
        <w:rPr>
          <w:rFonts w:cstheme="minorHAnsi"/>
        </w:rPr>
        <w:t>95</w:t>
      </w:r>
      <w:r w:rsidR="009A18C8" w:rsidRPr="005A6DC6">
        <w:rPr>
          <w:rFonts w:cstheme="minorHAnsi"/>
        </w:rPr>
        <w:t>% of total income</w:t>
      </w:r>
      <w:r w:rsidRPr="005A6DC6">
        <w:rPr>
          <w:rFonts w:cstheme="minorHAnsi"/>
        </w:rPr>
        <w:t xml:space="preserve"> among those that receive income from this source</w:t>
      </w:r>
      <w:r w:rsidR="009A18C8" w:rsidRPr="005A6DC6">
        <w:rPr>
          <w:rFonts w:cstheme="minorHAnsi"/>
        </w:rPr>
        <w:t xml:space="preserve">. </w:t>
      </w:r>
    </w:p>
    <w:p w:rsidR="00E63D42" w:rsidRPr="005A6DC6" w:rsidRDefault="009A18C8" w:rsidP="00810355">
      <w:pPr>
        <w:rPr>
          <w:rFonts w:cstheme="minorHAnsi"/>
        </w:rPr>
      </w:pPr>
      <w:r w:rsidRPr="005A6DC6">
        <w:rPr>
          <w:rFonts w:cstheme="minorHAnsi"/>
        </w:rPr>
        <w:lastRenderedPageBreak/>
        <w:t xml:space="preserve">This is </w:t>
      </w:r>
      <w:r w:rsidR="00E63D42" w:rsidRPr="005A6DC6">
        <w:rPr>
          <w:rFonts w:cstheme="minorHAnsi"/>
        </w:rPr>
        <w:t>followed by donations</w:t>
      </w:r>
      <w:r w:rsidR="00F75E8E" w:rsidRPr="005A6DC6">
        <w:rPr>
          <w:rFonts w:cstheme="minorHAnsi"/>
        </w:rPr>
        <w:t xml:space="preserve"> received by two-thirds </w:t>
      </w:r>
      <w:r w:rsidR="00E63D42" w:rsidRPr="005A6DC6">
        <w:rPr>
          <w:rFonts w:cstheme="minorHAnsi"/>
        </w:rPr>
        <w:t>(</w:t>
      </w:r>
      <w:r w:rsidR="00F75E8E" w:rsidRPr="005A6DC6">
        <w:rPr>
          <w:rFonts w:cstheme="minorHAnsi"/>
        </w:rPr>
        <w:t>66%)</w:t>
      </w:r>
      <w:r w:rsidR="00E63D42" w:rsidRPr="005A6DC6">
        <w:rPr>
          <w:rFonts w:cstheme="minorHAnsi"/>
        </w:rPr>
        <w:t xml:space="preserve"> </w:t>
      </w:r>
      <w:r w:rsidR="00F75E8E" w:rsidRPr="005A6DC6">
        <w:rPr>
          <w:rFonts w:cstheme="minorHAnsi"/>
        </w:rPr>
        <w:t>of</w:t>
      </w:r>
      <w:r w:rsidR="005A6DC6">
        <w:rPr>
          <w:rFonts w:cstheme="minorHAnsi"/>
        </w:rPr>
        <w:t xml:space="preserve"> creative spaces</w:t>
      </w:r>
      <w:r w:rsidR="00F75E8E" w:rsidRPr="005A6DC6">
        <w:rPr>
          <w:rFonts w:cstheme="minorHAnsi"/>
        </w:rPr>
        <w:t xml:space="preserve">, although these </w:t>
      </w:r>
      <w:r w:rsidRPr="005A6DC6">
        <w:rPr>
          <w:rFonts w:cstheme="minorHAnsi"/>
        </w:rPr>
        <w:t xml:space="preserve">only account for </w:t>
      </w:r>
      <w:r w:rsidR="00F75E8E" w:rsidRPr="005A6DC6">
        <w:rPr>
          <w:rFonts w:cstheme="minorHAnsi"/>
        </w:rPr>
        <w:t>around 6% of income on</w:t>
      </w:r>
      <w:r w:rsidRPr="005A6DC6">
        <w:rPr>
          <w:rFonts w:cstheme="minorHAnsi"/>
        </w:rPr>
        <w:t xml:space="preserve"> average; </w:t>
      </w:r>
      <w:r w:rsidR="00F75E8E" w:rsidRPr="005A6DC6">
        <w:rPr>
          <w:rFonts w:cstheme="minorHAnsi"/>
        </w:rPr>
        <w:t>class/session fees (63% of</w:t>
      </w:r>
      <w:r w:rsidR="005A6DC6">
        <w:rPr>
          <w:rFonts w:cstheme="minorHAnsi"/>
        </w:rPr>
        <w:t xml:space="preserve"> creative spaces</w:t>
      </w:r>
      <w:r w:rsidR="00F75E8E" w:rsidRPr="005A6DC6">
        <w:rPr>
          <w:rFonts w:cstheme="minorHAnsi"/>
        </w:rPr>
        <w:t xml:space="preserve">) at an average of 32% of income; and </w:t>
      </w:r>
      <w:r w:rsidR="00E63D42" w:rsidRPr="005A6DC6">
        <w:rPr>
          <w:rFonts w:cstheme="minorHAnsi"/>
        </w:rPr>
        <w:t>Local Authority/Council funding</w:t>
      </w:r>
      <w:r w:rsidRPr="005A6DC6">
        <w:rPr>
          <w:rFonts w:cstheme="minorHAnsi"/>
        </w:rPr>
        <w:t xml:space="preserve"> (</w:t>
      </w:r>
      <w:r w:rsidR="00F75E8E" w:rsidRPr="005A6DC6">
        <w:rPr>
          <w:rFonts w:cstheme="minorHAnsi"/>
        </w:rPr>
        <w:t>59% of</w:t>
      </w:r>
      <w:r w:rsidR="005A6DC6">
        <w:rPr>
          <w:rFonts w:cstheme="minorHAnsi"/>
        </w:rPr>
        <w:t xml:space="preserve"> creative spaces</w:t>
      </w:r>
      <w:r w:rsidRPr="005A6DC6">
        <w:rPr>
          <w:rFonts w:cstheme="minorHAnsi"/>
        </w:rPr>
        <w:t xml:space="preserve">), which accounts for </w:t>
      </w:r>
      <w:r w:rsidR="00F75E8E" w:rsidRPr="005A6DC6">
        <w:rPr>
          <w:rFonts w:cstheme="minorHAnsi"/>
        </w:rPr>
        <w:t>just 9% of total income on average</w:t>
      </w:r>
      <w:r w:rsidR="00E63D42" w:rsidRPr="005A6DC6">
        <w:rPr>
          <w:rFonts w:cstheme="minorHAnsi"/>
        </w:rPr>
        <w:t xml:space="preserve">. </w:t>
      </w:r>
    </w:p>
    <w:p w:rsidR="009A18C8" w:rsidRPr="005A6DC6" w:rsidRDefault="00F75E8E" w:rsidP="00810355">
      <w:pPr>
        <w:rPr>
          <w:rFonts w:cstheme="minorHAnsi"/>
        </w:rPr>
      </w:pPr>
      <w:r w:rsidRPr="005A6DC6">
        <w:rPr>
          <w:rFonts w:cstheme="minorHAnsi"/>
        </w:rPr>
        <w:t>Over</w:t>
      </w:r>
      <w:r w:rsidR="002C4F73" w:rsidRPr="005A6DC6">
        <w:rPr>
          <w:rFonts w:cstheme="minorHAnsi"/>
        </w:rPr>
        <w:t xml:space="preserve"> one-</w:t>
      </w:r>
      <w:r w:rsidR="009A18C8" w:rsidRPr="005A6DC6">
        <w:rPr>
          <w:rFonts w:cstheme="minorHAnsi"/>
        </w:rPr>
        <w:t>third of</w:t>
      </w:r>
      <w:r w:rsidR="005A6DC6">
        <w:rPr>
          <w:rFonts w:cstheme="minorHAnsi"/>
        </w:rPr>
        <w:t xml:space="preserve"> creative spaces</w:t>
      </w:r>
      <w:r w:rsidR="009A18C8" w:rsidRPr="005A6DC6">
        <w:rPr>
          <w:rFonts w:cstheme="minorHAnsi"/>
        </w:rPr>
        <w:t xml:space="preserve"> each receive income from the Ministry of Health/District Health Boards (</w:t>
      </w:r>
      <w:r w:rsidRPr="005A6DC6">
        <w:rPr>
          <w:rFonts w:cstheme="minorHAnsi"/>
        </w:rPr>
        <w:t>34</w:t>
      </w:r>
      <w:r w:rsidR="009A18C8" w:rsidRPr="005A6DC6">
        <w:rPr>
          <w:rFonts w:cstheme="minorHAnsi"/>
        </w:rPr>
        <w:t>%) and/or the Ministry for Social Development (</w:t>
      </w:r>
      <w:r w:rsidRPr="005A6DC6">
        <w:rPr>
          <w:rFonts w:cstheme="minorHAnsi"/>
        </w:rPr>
        <w:t>38</w:t>
      </w:r>
      <w:r w:rsidR="009A18C8" w:rsidRPr="005A6DC6">
        <w:rPr>
          <w:rFonts w:cstheme="minorHAnsi"/>
        </w:rPr>
        <w:t xml:space="preserve">%). For these organisations, these sources account for an average of </w:t>
      </w:r>
      <w:r w:rsidRPr="005A6DC6">
        <w:rPr>
          <w:rFonts w:cstheme="minorHAnsi"/>
        </w:rPr>
        <w:t>42</w:t>
      </w:r>
      <w:r w:rsidR="009A18C8" w:rsidRPr="005A6DC6">
        <w:rPr>
          <w:rFonts w:cstheme="minorHAnsi"/>
        </w:rPr>
        <w:t xml:space="preserve">% and </w:t>
      </w:r>
      <w:r w:rsidRPr="005A6DC6">
        <w:rPr>
          <w:rFonts w:cstheme="minorHAnsi"/>
        </w:rPr>
        <w:t>32</w:t>
      </w:r>
      <w:r w:rsidR="009A18C8" w:rsidRPr="005A6DC6">
        <w:rPr>
          <w:rFonts w:cstheme="minorHAnsi"/>
        </w:rPr>
        <w:t xml:space="preserve">% of their total incomes respectively, although this can be </w:t>
      </w:r>
      <w:r w:rsidR="00F22F30" w:rsidRPr="005A6DC6">
        <w:rPr>
          <w:rFonts w:cstheme="minorHAnsi"/>
        </w:rPr>
        <w:t>as high as 80</w:t>
      </w:r>
      <w:r w:rsidR="009A18C8" w:rsidRPr="005A6DC6">
        <w:rPr>
          <w:rFonts w:cstheme="minorHAnsi"/>
        </w:rPr>
        <w:t xml:space="preserve">% and </w:t>
      </w:r>
      <w:r w:rsidR="00F22F30" w:rsidRPr="005A6DC6">
        <w:rPr>
          <w:rFonts w:cstheme="minorHAnsi"/>
        </w:rPr>
        <w:t>95</w:t>
      </w:r>
      <w:r w:rsidR="009A18C8" w:rsidRPr="005A6DC6">
        <w:rPr>
          <w:rFonts w:cstheme="minorHAnsi"/>
        </w:rPr>
        <w:t>% respectively.</w:t>
      </w:r>
    </w:p>
    <w:p w:rsidR="00E63D42" w:rsidRPr="005A6DC6" w:rsidRDefault="005A6DC6" w:rsidP="00810355">
      <w:pPr>
        <w:rPr>
          <w:rFonts w:cstheme="minorHAnsi"/>
        </w:rPr>
      </w:pPr>
      <w:r w:rsidRPr="005A6DC6">
        <w:rPr>
          <w:rFonts w:cstheme="minorHAnsi"/>
        </w:rPr>
        <w:t>Creative spaces</w:t>
      </w:r>
      <w:r w:rsidR="00F22F30" w:rsidRPr="005A6DC6">
        <w:rPr>
          <w:rFonts w:cstheme="minorHAnsi"/>
        </w:rPr>
        <w:t xml:space="preserve"> </w:t>
      </w:r>
      <w:r w:rsidR="00E63D42" w:rsidRPr="005A6DC6">
        <w:rPr>
          <w:rFonts w:cstheme="minorHAnsi"/>
        </w:rPr>
        <w:t>are least likely to receive income from sponsorship (</w:t>
      </w:r>
      <w:r w:rsidR="00F22F30" w:rsidRPr="005A6DC6">
        <w:rPr>
          <w:rFonts w:cstheme="minorHAnsi"/>
        </w:rPr>
        <w:t>9</w:t>
      </w:r>
      <w:r w:rsidR="00E63D42" w:rsidRPr="005A6DC6">
        <w:rPr>
          <w:rFonts w:cstheme="minorHAnsi"/>
        </w:rPr>
        <w:t>%)</w:t>
      </w:r>
      <w:r w:rsidR="009A18C8" w:rsidRPr="005A6DC6">
        <w:rPr>
          <w:rFonts w:cstheme="minorHAnsi"/>
        </w:rPr>
        <w:t>, Creative New Zealand (</w:t>
      </w:r>
      <w:r w:rsidR="00F22F30" w:rsidRPr="005A6DC6">
        <w:rPr>
          <w:rFonts w:cstheme="minorHAnsi"/>
        </w:rPr>
        <w:t>13</w:t>
      </w:r>
      <w:r w:rsidR="009A18C8" w:rsidRPr="005A6DC6">
        <w:rPr>
          <w:rFonts w:cstheme="minorHAnsi"/>
        </w:rPr>
        <w:t>%)</w:t>
      </w:r>
      <w:r w:rsidR="003A23B0" w:rsidRPr="005A6DC6">
        <w:rPr>
          <w:rFonts w:cstheme="minorHAnsi"/>
        </w:rPr>
        <w:t xml:space="preserve"> </w:t>
      </w:r>
      <w:r w:rsidR="009A18C8" w:rsidRPr="005A6DC6">
        <w:rPr>
          <w:rFonts w:cstheme="minorHAnsi"/>
        </w:rPr>
        <w:t>or the Accident Compensation Commission (</w:t>
      </w:r>
      <w:r w:rsidR="00F22F30" w:rsidRPr="005A6DC6">
        <w:rPr>
          <w:rFonts w:cstheme="minorHAnsi"/>
        </w:rPr>
        <w:t>16%), with these sources also accounting for the smallest average proportions of total income (4%, 2% and 6% respectively).</w:t>
      </w:r>
    </w:p>
    <w:tbl>
      <w:tblPr>
        <w:tblStyle w:val="GridTable4-Accent61"/>
        <w:tblW w:w="5000" w:type="pct"/>
        <w:jc w:val="center"/>
        <w:tblLayout w:type="fixed"/>
        <w:tblLook w:val="04A0" w:firstRow="1" w:lastRow="0" w:firstColumn="1" w:lastColumn="0" w:noHBand="0" w:noVBand="1"/>
      </w:tblPr>
      <w:tblGrid>
        <w:gridCol w:w="3929"/>
        <w:gridCol w:w="1018"/>
        <w:gridCol w:w="1017"/>
        <w:gridCol w:w="1017"/>
        <w:gridCol w:w="1017"/>
        <w:gridCol w:w="1018"/>
      </w:tblGrid>
      <w:tr w:rsidR="005A6DC6" w:rsidRPr="005A6DC6">
        <w:trPr>
          <w:cnfStyle w:val="100000000000" w:firstRow="1" w:lastRow="0" w:firstColumn="0" w:lastColumn="0" w:oddVBand="0" w:evenVBand="0" w:oddHBand="0"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3955" w:type="dxa"/>
            <w:noWrap/>
          </w:tcPr>
          <w:p w:rsidR="00E63D42" w:rsidRPr="005A6DC6" w:rsidRDefault="002B71E9" w:rsidP="00810355">
            <w:pPr>
              <w:spacing w:before="0" w:beforeAutospacing="0" w:after="0" w:afterAutospacing="0"/>
              <w:rPr>
                <w:rFonts w:cstheme="minorHAnsi"/>
                <w:color w:val="auto"/>
                <w:szCs w:val="24"/>
              </w:rPr>
            </w:pPr>
            <w:r w:rsidRPr="005A6DC6">
              <w:rPr>
                <w:rFonts w:cstheme="minorHAnsi"/>
                <w:color w:val="auto"/>
                <w:szCs w:val="24"/>
              </w:rPr>
              <w:t>Funding sources</w:t>
            </w:r>
          </w:p>
        </w:tc>
        <w:tc>
          <w:tcPr>
            <w:tcW w:w="2046" w:type="dxa"/>
            <w:gridSpan w:val="2"/>
          </w:tcPr>
          <w:p w:rsidR="00E63D42" w:rsidRPr="005A6DC6" w:rsidRDefault="00E63D42" w:rsidP="00810355">
            <w:pPr>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cstheme="minorHAnsi"/>
                <w:color w:val="auto"/>
              </w:rPr>
            </w:pPr>
            <w:r w:rsidRPr="005A6DC6">
              <w:rPr>
                <w:rFonts w:cstheme="minorHAnsi"/>
                <w:color w:val="auto"/>
              </w:rPr>
              <w:t>Respondents</w:t>
            </w:r>
          </w:p>
        </w:tc>
        <w:tc>
          <w:tcPr>
            <w:tcW w:w="3070" w:type="dxa"/>
            <w:gridSpan w:val="3"/>
            <w:noWrap/>
          </w:tcPr>
          <w:p w:rsidR="00E63D42" w:rsidRPr="005A6DC6" w:rsidRDefault="00E63D42" w:rsidP="00810355">
            <w:pPr>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cstheme="minorHAnsi"/>
                <w:color w:val="auto"/>
              </w:rPr>
            </w:pPr>
            <w:r w:rsidRPr="005A6DC6">
              <w:rPr>
                <w:rFonts w:cstheme="minorHAnsi"/>
                <w:color w:val="auto"/>
              </w:rPr>
              <w:t>Percent of total income</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3955" w:type="dxa"/>
            <w:shd w:val="clear" w:color="auto" w:fill="70AD47" w:themeFill="accent6"/>
            <w:noWrap/>
          </w:tcPr>
          <w:p w:rsidR="00E63D42" w:rsidRPr="005A6DC6" w:rsidRDefault="00E63D42" w:rsidP="00810355">
            <w:pPr>
              <w:spacing w:before="0" w:beforeAutospacing="0" w:after="0" w:afterAutospacing="0"/>
              <w:rPr>
                <w:rFonts w:cstheme="minorHAnsi"/>
                <w:sz w:val="20"/>
                <w:szCs w:val="20"/>
              </w:rPr>
            </w:pPr>
          </w:p>
        </w:tc>
        <w:tc>
          <w:tcPr>
            <w:tcW w:w="1023" w:type="dxa"/>
            <w:shd w:val="clear" w:color="auto" w:fill="70AD47" w:themeFill="accent6"/>
          </w:tcPr>
          <w:p w:rsidR="00E63D42" w:rsidRPr="005A6DC6" w:rsidRDefault="00E63D42"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rPr>
            </w:pPr>
            <w:r w:rsidRPr="005A6DC6">
              <w:rPr>
                <w:rFonts w:cstheme="minorHAnsi"/>
                <w:b/>
              </w:rPr>
              <w:t>N.</w:t>
            </w:r>
          </w:p>
        </w:tc>
        <w:tc>
          <w:tcPr>
            <w:tcW w:w="1023" w:type="dxa"/>
            <w:shd w:val="clear" w:color="auto" w:fill="70AD47" w:themeFill="accent6"/>
          </w:tcPr>
          <w:p w:rsidR="00E63D42" w:rsidRPr="005A6DC6" w:rsidRDefault="00E63D42"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rPr>
            </w:pPr>
            <w:r w:rsidRPr="005A6DC6">
              <w:rPr>
                <w:rFonts w:cstheme="minorHAnsi"/>
                <w:b/>
              </w:rPr>
              <w:t>%</w:t>
            </w:r>
          </w:p>
        </w:tc>
        <w:tc>
          <w:tcPr>
            <w:tcW w:w="1023" w:type="dxa"/>
            <w:shd w:val="clear" w:color="auto" w:fill="70AD47" w:themeFill="accent6"/>
            <w:noWrap/>
          </w:tcPr>
          <w:p w:rsidR="00E63D42" w:rsidRPr="005A6DC6" w:rsidRDefault="00E63D42"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rPr>
            </w:pPr>
            <w:r w:rsidRPr="005A6DC6">
              <w:rPr>
                <w:rFonts w:cstheme="minorHAnsi"/>
                <w:b/>
              </w:rPr>
              <w:t xml:space="preserve">Min </w:t>
            </w:r>
          </w:p>
        </w:tc>
        <w:tc>
          <w:tcPr>
            <w:tcW w:w="1023" w:type="dxa"/>
            <w:shd w:val="clear" w:color="auto" w:fill="70AD47" w:themeFill="accent6"/>
            <w:noWrap/>
          </w:tcPr>
          <w:p w:rsidR="00E63D42" w:rsidRPr="005A6DC6" w:rsidRDefault="00E63D42"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rPr>
            </w:pPr>
            <w:r w:rsidRPr="005A6DC6">
              <w:rPr>
                <w:rFonts w:cstheme="minorHAnsi"/>
                <w:b/>
              </w:rPr>
              <w:t xml:space="preserve">Max </w:t>
            </w:r>
          </w:p>
        </w:tc>
        <w:tc>
          <w:tcPr>
            <w:tcW w:w="1024" w:type="dxa"/>
            <w:shd w:val="clear" w:color="auto" w:fill="70AD47" w:themeFill="accent6"/>
            <w:noWrap/>
          </w:tcPr>
          <w:p w:rsidR="00E63D42" w:rsidRPr="005A6DC6" w:rsidRDefault="00E63D42"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rPr>
            </w:pPr>
            <w:r w:rsidRPr="005A6DC6">
              <w:rPr>
                <w:rFonts w:cstheme="minorHAnsi"/>
                <w:b/>
              </w:rPr>
              <w:t xml:space="preserve">Average </w:t>
            </w:r>
          </w:p>
        </w:tc>
      </w:tr>
      <w:tr w:rsidR="005A6DC6" w:rsidRPr="005A6DC6">
        <w:trPr>
          <w:trHeight w:val="285"/>
          <w:jc w:val="center"/>
        </w:trPr>
        <w:tc>
          <w:tcPr>
            <w:cnfStyle w:val="001000000000" w:firstRow="0" w:lastRow="0" w:firstColumn="1" w:lastColumn="0" w:oddVBand="0" w:evenVBand="0" w:oddHBand="0" w:evenHBand="0" w:firstRowFirstColumn="0" w:firstRowLastColumn="0" w:lastRowFirstColumn="0" w:lastRowLastColumn="0"/>
            <w:tcW w:w="3955" w:type="dxa"/>
            <w:noWrap/>
          </w:tcPr>
          <w:p w:rsidR="00F75E8E" w:rsidRPr="005A6DC6" w:rsidRDefault="00F75E8E" w:rsidP="00810355">
            <w:pPr>
              <w:spacing w:before="0" w:beforeAutospacing="0" w:after="0" w:afterAutospacing="0"/>
              <w:rPr>
                <w:rFonts w:cstheme="minorHAnsi"/>
                <w:b w:val="0"/>
              </w:rPr>
            </w:pPr>
            <w:r w:rsidRPr="005A6DC6">
              <w:rPr>
                <w:rFonts w:cstheme="minorHAnsi"/>
                <w:b w:val="0"/>
              </w:rPr>
              <w:t>Ministry of Health/District Health Board</w:t>
            </w:r>
          </w:p>
        </w:tc>
        <w:tc>
          <w:tcPr>
            <w:tcW w:w="1023" w:type="dxa"/>
            <w:noWrap/>
          </w:tcPr>
          <w:p w:rsidR="00F75E8E" w:rsidRPr="005A6DC6" w:rsidRDefault="00F75E8E"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11</w:t>
            </w:r>
          </w:p>
        </w:tc>
        <w:tc>
          <w:tcPr>
            <w:tcW w:w="1023" w:type="dxa"/>
            <w:noWrap/>
          </w:tcPr>
          <w:p w:rsidR="00F75E8E" w:rsidRPr="005A6DC6" w:rsidRDefault="00F75E8E"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34%</w:t>
            </w:r>
          </w:p>
        </w:tc>
        <w:tc>
          <w:tcPr>
            <w:tcW w:w="1023" w:type="dxa"/>
            <w:noWrap/>
          </w:tcPr>
          <w:p w:rsidR="00F75E8E" w:rsidRPr="005A6DC6" w:rsidRDefault="00F75E8E"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3%</w:t>
            </w:r>
          </w:p>
        </w:tc>
        <w:tc>
          <w:tcPr>
            <w:tcW w:w="1023" w:type="dxa"/>
            <w:noWrap/>
          </w:tcPr>
          <w:p w:rsidR="00F75E8E" w:rsidRPr="005A6DC6" w:rsidRDefault="00F75E8E"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80%</w:t>
            </w:r>
          </w:p>
        </w:tc>
        <w:tc>
          <w:tcPr>
            <w:tcW w:w="1024" w:type="dxa"/>
            <w:noWrap/>
          </w:tcPr>
          <w:p w:rsidR="00F75E8E" w:rsidRPr="005A6DC6" w:rsidRDefault="00F75E8E"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42%</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3955" w:type="dxa"/>
            <w:noWrap/>
          </w:tcPr>
          <w:p w:rsidR="00F75E8E" w:rsidRPr="005A6DC6" w:rsidRDefault="00F75E8E" w:rsidP="00810355">
            <w:pPr>
              <w:spacing w:before="0" w:beforeAutospacing="0" w:after="0" w:afterAutospacing="0"/>
              <w:rPr>
                <w:rFonts w:cstheme="minorHAnsi"/>
                <w:b w:val="0"/>
              </w:rPr>
            </w:pPr>
            <w:r w:rsidRPr="005A6DC6">
              <w:rPr>
                <w:rFonts w:cstheme="minorHAnsi"/>
                <w:b w:val="0"/>
              </w:rPr>
              <w:t>Ministry for Social Development</w:t>
            </w:r>
          </w:p>
        </w:tc>
        <w:tc>
          <w:tcPr>
            <w:tcW w:w="1023" w:type="dxa"/>
            <w:noWrap/>
          </w:tcPr>
          <w:p w:rsidR="00F75E8E" w:rsidRPr="005A6DC6" w:rsidRDefault="00F75E8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12</w:t>
            </w:r>
          </w:p>
        </w:tc>
        <w:tc>
          <w:tcPr>
            <w:tcW w:w="1023" w:type="dxa"/>
            <w:noWrap/>
          </w:tcPr>
          <w:p w:rsidR="00F75E8E" w:rsidRPr="005A6DC6" w:rsidRDefault="00F75E8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38%</w:t>
            </w:r>
          </w:p>
        </w:tc>
        <w:tc>
          <w:tcPr>
            <w:tcW w:w="1023" w:type="dxa"/>
            <w:noWrap/>
          </w:tcPr>
          <w:p w:rsidR="00F75E8E" w:rsidRPr="005A6DC6" w:rsidRDefault="00F75E8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w:t>
            </w:r>
          </w:p>
        </w:tc>
        <w:tc>
          <w:tcPr>
            <w:tcW w:w="1023" w:type="dxa"/>
            <w:noWrap/>
          </w:tcPr>
          <w:p w:rsidR="00F75E8E" w:rsidRPr="005A6DC6" w:rsidRDefault="00F75E8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95%</w:t>
            </w:r>
          </w:p>
        </w:tc>
        <w:tc>
          <w:tcPr>
            <w:tcW w:w="1024" w:type="dxa"/>
            <w:noWrap/>
          </w:tcPr>
          <w:p w:rsidR="00F75E8E" w:rsidRPr="005A6DC6" w:rsidRDefault="00F75E8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32%</w:t>
            </w:r>
          </w:p>
        </w:tc>
      </w:tr>
      <w:tr w:rsidR="005A6DC6" w:rsidRPr="005A6DC6">
        <w:trPr>
          <w:trHeight w:val="285"/>
          <w:jc w:val="center"/>
        </w:trPr>
        <w:tc>
          <w:tcPr>
            <w:cnfStyle w:val="001000000000" w:firstRow="0" w:lastRow="0" w:firstColumn="1" w:lastColumn="0" w:oddVBand="0" w:evenVBand="0" w:oddHBand="0" w:evenHBand="0" w:firstRowFirstColumn="0" w:firstRowLastColumn="0" w:lastRowFirstColumn="0" w:lastRowLastColumn="0"/>
            <w:tcW w:w="3955" w:type="dxa"/>
            <w:noWrap/>
          </w:tcPr>
          <w:p w:rsidR="00F75E8E" w:rsidRPr="005A6DC6" w:rsidRDefault="00F75E8E" w:rsidP="00810355">
            <w:pPr>
              <w:spacing w:before="0" w:beforeAutospacing="0" w:after="0" w:afterAutospacing="0"/>
              <w:rPr>
                <w:rFonts w:cstheme="minorHAnsi"/>
                <w:b w:val="0"/>
              </w:rPr>
            </w:pPr>
            <w:r w:rsidRPr="005A6DC6">
              <w:rPr>
                <w:rFonts w:cstheme="minorHAnsi"/>
                <w:b w:val="0"/>
              </w:rPr>
              <w:t>Accident Compensation Commission</w:t>
            </w:r>
          </w:p>
        </w:tc>
        <w:tc>
          <w:tcPr>
            <w:tcW w:w="1023" w:type="dxa"/>
            <w:noWrap/>
          </w:tcPr>
          <w:p w:rsidR="00F75E8E" w:rsidRPr="005A6DC6" w:rsidRDefault="00F75E8E"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5</w:t>
            </w:r>
          </w:p>
        </w:tc>
        <w:tc>
          <w:tcPr>
            <w:tcW w:w="1023" w:type="dxa"/>
            <w:noWrap/>
          </w:tcPr>
          <w:p w:rsidR="00F75E8E" w:rsidRPr="005A6DC6" w:rsidRDefault="00F75E8E"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16%</w:t>
            </w:r>
          </w:p>
        </w:tc>
        <w:tc>
          <w:tcPr>
            <w:tcW w:w="1023" w:type="dxa"/>
            <w:noWrap/>
          </w:tcPr>
          <w:p w:rsidR="00F75E8E" w:rsidRPr="005A6DC6" w:rsidRDefault="00F75E8E"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2%</w:t>
            </w:r>
          </w:p>
        </w:tc>
        <w:tc>
          <w:tcPr>
            <w:tcW w:w="1023" w:type="dxa"/>
            <w:noWrap/>
          </w:tcPr>
          <w:p w:rsidR="00F75E8E" w:rsidRPr="005A6DC6" w:rsidRDefault="00F75E8E"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12%</w:t>
            </w:r>
          </w:p>
        </w:tc>
        <w:tc>
          <w:tcPr>
            <w:tcW w:w="1024" w:type="dxa"/>
            <w:noWrap/>
          </w:tcPr>
          <w:p w:rsidR="00F75E8E" w:rsidRPr="005A6DC6" w:rsidRDefault="00F75E8E"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6%</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3955" w:type="dxa"/>
            <w:noWrap/>
          </w:tcPr>
          <w:p w:rsidR="00F75E8E" w:rsidRPr="005A6DC6" w:rsidRDefault="00F75E8E" w:rsidP="00810355">
            <w:pPr>
              <w:spacing w:before="0" w:beforeAutospacing="0" w:after="0" w:afterAutospacing="0"/>
              <w:rPr>
                <w:rFonts w:cstheme="minorHAnsi"/>
                <w:b w:val="0"/>
              </w:rPr>
            </w:pPr>
            <w:r w:rsidRPr="005A6DC6">
              <w:rPr>
                <w:rFonts w:cstheme="minorHAnsi"/>
                <w:b w:val="0"/>
              </w:rPr>
              <w:t>Creative New Zealand</w:t>
            </w:r>
          </w:p>
        </w:tc>
        <w:tc>
          <w:tcPr>
            <w:tcW w:w="1023" w:type="dxa"/>
            <w:noWrap/>
          </w:tcPr>
          <w:p w:rsidR="00F75E8E" w:rsidRPr="005A6DC6" w:rsidRDefault="00F75E8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4</w:t>
            </w:r>
          </w:p>
        </w:tc>
        <w:tc>
          <w:tcPr>
            <w:tcW w:w="1023" w:type="dxa"/>
            <w:noWrap/>
          </w:tcPr>
          <w:p w:rsidR="00F75E8E" w:rsidRPr="005A6DC6" w:rsidRDefault="00F75E8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13%</w:t>
            </w:r>
          </w:p>
        </w:tc>
        <w:tc>
          <w:tcPr>
            <w:tcW w:w="1023" w:type="dxa"/>
            <w:noWrap/>
          </w:tcPr>
          <w:p w:rsidR="00F75E8E" w:rsidRPr="005A6DC6" w:rsidRDefault="00F75E8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w:t>
            </w:r>
          </w:p>
        </w:tc>
        <w:tc>
          <w:tcPr>
            <w:tcW w:w="1023" w:type="dxa"/>
            <w:noWrap/>
          </w:tcPr>
          <w:p w:rsidR="00F75E8E" w:rsidRPr="005A6DC6" w:rsidRDefault="00F75E8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3%</w:t>
            </w:r>
          </w:p>
        </w:tc>
        <w:tc>
          <w:tcPr>
            <w:tcW w:w="1024" w:type="dxa"/>
            <w:noWrap/>
          </w:tcPr>
          <w:p w:rsidR="00F75E8E" w:rsidRPr="005A6DC6" w:rsidRDefault="00F75E8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2%</w:t>
            </w:r>
          </w:p>
        </w:tc>
      </w:tr>
      <w:tr w:rsidR="005A6DC6" w:rsidRPr="005A6DC6">
        <w:trPr>
          <w:trHeight w:val="285"/>
          <w:jc w:val="center"/>
        </w:trPr>
        <w:tc>
          <w:tcPr>
            <w:cnfStyle w:val="001000000000" w:firstRow="0" w:lastRow="0" w:firstColumn="1" w:lastColumn="0" w:oddVBand="0" w:evenVBand="0" w:oddHBand="0" w:evenHBand="0" w:firstRowFirstColumn="0" w:firstRowLastColumn="0" w:lastRowFirstColumn="0" w:lastRowLastColumn="0"/>
            <w:tcW w:w="3955" w:type="dxa"/>
            <w:noWrap/>
          </w:tcPr>
          <w:p w:rsidR="00F75E8E" w:rsidRPr="005A6DC6" w:rsidRDefault="00F75E8E" w:rsidP="00810355">
            <w:pPr>
              <w:spacing w:before="0" w:beforeAutospacing="0" w:after="0" w:afterAutospacing="0"/>
              <w:rPr>
                <w:rFonts w:cstheme="minorHAnsi"/>
                <w:b w:val="0"/>
              </w:rPr>
            </w:pPr>
            <w:r w:rsidRPr="005A6DC6">
              <w:rPr>
                <w:rFonts w:cstheme="minorHAnsi"/>
                <w:b w:val="0"/>
              </w:rPr>
              <w:t>Local Authority/Council funding</w:t>
            </w:r>
          </w:p>
        </w:tc>
        <w:tc>
          <w:tcPr>
            <w:tcW w:w="1023" w:type="dxa"/>
            <w:noWrap/>
          </w:tcPr>
          <w:p w:rsidR="00F75E8E" w:rsidRPr="005A6DC6" w:rsidRDefault="00F75E8E"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19</w:t>
            </w:r>
          </w:p>
        </w:tc>
        <w:tc>
          <w:tcPr>
            <w:tcW w:w="1023" w:type="dxa"/>
            <w:noWrap/>
          </w:tcPr>
          <w:p w:rsidR="00F75E8E" w:rsidRPr="005A6DC6" w:rsidRDefault="00F75E8E"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59%</w:t>
            </w:r>
          </w:p>
        </w:tc>
        <w:tc>
          <w:tcPr>
            <w:tcW w:w="1023" w:type="dxa"/>
            <w:noWrap/>
          </w:tcPr>
          <w:p w:rsidR="00F75E8E" w:rsidRPr="005A6DC6" w:rsidRDefault="00F75E8E"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w:t>
            </w:r>
          </w:p>
        </w:tc>
        <w:tc>
          <w:tcPr>
            <w:tcW w:w="1023" w:type="dxa"/>
            <w:noWrap/>
          </w:tcPr>
          <w:p w:rsidR="00F75E8E" w:rsidRPr="005A6DC6" w:rsidRDefault="00F75E8E"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40%</w:t>
            </w:r>
          </w:p>
        </w:tc>
        <w:tc>
          <w:tcPr>
            <w:tcW w:w="1024" w:type="dxa"/>
            <w:noWrap/>
          </w:tcPr>
          <w:p w:rsidR="00F75E8E" w:rsidRPr="005A6DC6" w:rsidRDefault="00F75E8E"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9%</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3955" w:type="dxa"/>
            <w:noWrap/>
          </w:tcPr>
          <w:p w:rsidR="00F75E8E" w:rsidRPr="005A6DC6" w:rsidRDefault="00F75E8E" w:rsidP="00810355">
            <w:pPr>
              <w:spacing w:before="0" w:beforeAutospacing="0" w:after="0" w:afterAutospacing="0"/>
              <w:rPr>
                <w:rFonts w:cstheme="minorHAnsi"/>
                <w:b w:val="0"/>
              </w:rPr>
            </w:pPr>
            <w:r w:rsidRPr="005A6DC6">
              <w:rPr>
                <w:rFonts w:cstheme="minorHAnsi"/>
                <w:b w:val="0"/>
              </w:rPr>
              <w:t xml:space="preserve">Creative Communities Scheme </w:t>
            </w:r>
            <w:r w:rsidR="001D01A3" w:rsidRPr="005A6DC6">
              <w:rPr>
                <w:rFonts w:cstheme="minorHAnsi"/>
                <w:b w:val="0"/>
                <w:vertAlign w:val="superscript"/>
              </w:rPr>
              <w:t>Note</w:t>
            </w:r>
          </w:p>
        </w:tc>
        <w:tc>
          <w:tcPr>
            <w:tcW w:w="1023" w:type="dxa"/>
            <w:noWrap/>
          </w:tcPr>
          <w:p w:rsidR="00F75E8E" w:rsidRPr="005A6DC6" w:rsidRDefault="00F75E8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14</w:t>
            </w:r>
          </w:p>
        </w:tc>
        <w:tc>
          <w:tcPr>
            <w:tcW w:w="1023" w:type="dxa"/>
            <w:noWrap/>
          </w:tcPr>
          <w:p w:rsidR="00F75E8E" w:rsidRPr="005A6DC6" w:rsidRDefault="00F75E8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44%</w:t>
            </w:r>
          </w:p>
        </w:tc>
        <w:tc>
          <w:tcPr>
            <w:tcW w:w="1023" w:type="dxa"/>
            <w:noWrap/>
          </w:tcPr>
          <w:p w:rsidR="00F75E8E" w:rsidRPr="005A6DC6" w:rsidRDefault="00F75E8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w:t>
            </w:r>
          </w:p>
        </w:tc>
        <w:tc>
          <w:tcPr>
            <w:tcW w:w="1023" w:type="dxa"/>
            <w:noWrap/>
          </w:tcPr>
          <w:p w:rsidR="00F75E8E" w:rsidRPr="005A6DC6" w:rsidRDefault="00F75E8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30%</w:t>
            </w:r>
          </w:p>
        </w:tc>
        <w:tc>
          <w:tcPr>
            <w:tcW w:w="1024" w:type="dxa"/>
            <w:noWrap/>
          </w:tcPr>
          <w:p w:rsidR="00F75E8E" w:rsidRPr="005A6DC6" w:rsidRDefault="00F75E8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9%</w:t>
            </w:r>
          </w:p>
        </w:tc>
      </w:tr>
      <w:tr w:rsidR="005A6DC6" w:rsidRPr="005A6DC6">
        <w:trPr>
          <w:trHeight w:val="285"/>
          <w:jc w:val="center"/>
        </w:trPr>
        <w:tc>
          <w:tcPr>
            <w:cnfStyle w:val="001000000000" w:firstRow="0" w:lastRow="0" w:firstColumn="1" w:lastColumn="0" w:oddVBand="0" w:evenVBand="0" w:oddHBand="0" w:evenHBand="0" w:firstRowFirstColumn="0" w:firstRowLastColumn="0" w:lastRowFirstColumn="0" w:lastRowLastColumn="0"/>
            <w:tcW w:w="3955" w:type="dxa"/>
            <w:noWrap/>
          </w:tcPr>
          <w:p w:rsidR="00F75E8E" w:rsidRPr="005A6DC6" w:rsidRDefault="00F75E8E" w:rsidP="00810355">
            <w:pPr>
              <w:spacing w:before="0" w:beforeAutospacing="0" w:after="0" w:afterAutospacing="0"/>
              <w:rPr>
                <w:rFonts w:cstheme="minorHAnsi"/>
                <w:b w:val="0"/>
              </w:rPr>
            </w:pPr>
            <w:r w:rsidRPr="005A6DC6">
              <w:rPr>
                <w:rFonts w:cstheme="minorHAnsi"/>
                <w:b w:val="0"/>
              </w:rPr>
              <w:t>Class/session fees</w:t>
            </w:r>
          </w:p>
        </w:tc>
        <w:tc>
          <w:tcPr>
            <w:tcW w:w="1023" w:type="dxa"/>
            <w:noWrap/>
          </w:tcPr>
          <w:p w:rsidR="00F75E8E" w:rsidRPr="005A6DC6" w:rsidRDefault="00F75E8E"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20</w:t>
            </w:r>
          </w:p>
        </w:tc>
        <w:tc>
          <w:tcPr>
            <w:tcW w:w="1023" w:type="dxa"/>
            <w:noWrap/>
          </w:tcPr>
          <w:p w:rsidR="00F75E8E" w:rsidRPr="005A6DC6" w:rsidRDefault="00F75E8E"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63%</w:t>
            </w:r>
          </w:p>
        </w:tc>
        <w:tc>
          <w:tcPr>
            <w:tcW w:w="1023" w:type="dxa"/>
            <w:noWrap/>
          </w:tcPr>
          <w:p w:rsidR="00F75E8E" w:rsidRPr="005A6DC6" w:rsidRDefault="00F75E8E"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w:t>
            </w:r>
          </w:p>
        </w:tc>
        <w:tc>
          <w:tcPr>
            <w:tcW w:w="1023" w:type="dxa"/>
            <w:noWrap/>
          </w:tcPr>
          <w:p w:rsidR="00F75E8E" w:rsidRPr="005A6DC6" w:rsidRDefault="00F75E8E"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100%</w:t>
            </w:r>
          </w:p>
        </w:tc>
        <w:tc>
          <w:tcPr>
            <w:tcW w:w="1024" w:type="dxa"/>
            <w:noWrap/>
          </w:tcPr>
          <w:p w:rsidR="00F75E8E" w:rsidRPr="005A6DC6" w:rsidRDefault="00F75E8E"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32%</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3955" w:type="dxa"/>
            <w:noWrap/>
          </w:tcPr>
          <w:p w:rsidR="00F75E8E" w:rsidRPr="005A6DC6" w:rsidRDefault="00F75E8E" w:rsidP="00810355">
            <w:pPr>
              <w:spacing w:before="0" w:beforeAutospacing="0" w:after="0" w:afterAutospacing="0"/>
              <w:rPr>
                <w:rFonts w:cstheme="minorHAnsi"/>
                <w:b w:val="0"/>
              </w:rPr>
            </w:pPr>
            <w:r w:rsidRPr="005A6DC6">
              <w:rPr>
                <w:rFonts w:cstheme="minorHAnsi"/>
                <w:b w:val="0"/>
              </w:rPr>
              <w:t xml:space="preserve">Grants from philanthropic/gaming </w:t>
            </w:r>
            <w:r w:rsidR="00467D82">
              <w:rPr>
                <w:rFonts w:cstheme="minorHAnsi"/>
                <w:b w:val="0"/>
              </w:rPr>
              <w:t>t</w:t>
            </w:r>
            <w:r w:rsidRPr="005A6DC6">
              <w:rPr>
                <w:rFonts w:cstheme="minorHAnsi"/>
                <w:b w:val="0"/>
              </w:rPr>
              <w:t>rusts</w:t>
            </w:r>
          </w:p>
        </w:tc>
        <w:tc>
          <w:tcPr>
            <w:tcW w:w="1023" w:type="dxa"/>
            <w:noWrap/>
          </w:tcPr>
          <w:p w:rsidR="00F75E8E" w:rsidRPr="005A6DC6" w:rsidRDefault="00F75E8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28</w:t>
            </w:r>
          </w:p>
        </w:tc>
        <w:tc>
          <w:tcPr>
            <w:tcW w:w="1023" w:type="dxa"/>
            <w:noWrap/>
          </w:tcPr>
          <w:p w:rsidR="00F75E8E" w:rsidRPr="005A6DC6" w:rsidRDefault="00F75E8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88%</w:t>
            </w:r>
          </w:p>
        </w:tc>
        <w:tc>
          <w:tcPr>
            <w:tcW w:w="1023" w:type="dxa"/>
            <w:noWrap/>
          </w:tcPr>
          <w:p w:rsidR="00F75E8E" w:rsidRPr="005A6DC6" w:rsidRDefault="00F75E8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w:t>
            </w:r>
          </w:p>
        </w:tc>
        <w:tc>
          <w:tcPr>
            <w:tcW w:w="1023" w:type="dxa"/>
            <w:noWrap/>
          </w:tcPr>
          <w:p w:rsidR="00F75E8E" w:rsidRPr="005A6DC6" w:rsidRDefault="00F75E8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95%</w:t>
            </w:r>
          </w:p>
        </w:tc>
        <w:tc>
          <w:tcPr>
            <w:tcW w:w="1024" w:type="dxa"/>
            <w:noWrap/>
          </w:tcPr>
          <w:p w:rsidR="00F75E8E" w:rsidRPr="005A6DC6" w:rsidRDefault="00F75E8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36%</w:t>
            </w:r>
          </w:p>
        </w:tc>
      </w:tr>
      <w:tr w:rsidR="005A6DC6" w:rsidRPr="005A6DC6">
        <w:trPr>
          <w:trHeight w:val="285"/>
          <w:jc w:val="center"/>
        </w:trPr>
        <w:tc>
          <w:tcPr>
            <w:cnfStyle w:val="001000000000" w:firstRow="0" w:lastRow="0" w:firstColumn="1" w:lastColumn="0" w:oddVBand="0" w:evenVBand="0" w:oddHBand="0" w:evenHBand="0" w:firstRowFirstColumn="0" w:firstRowLastColumn="0" w:lastRowFirstColumn="0" w:lastRowLastColumn="0"/>
            <w:tcW w:w="3955" w:type="dxa"/>
            <w:noWrap/>
          </w:tcPr>
          <w:p w:rsidR="00F75E8E" w:rsidRPr="005A6DC6" w:rsidRDefault="00F75E8E" w:rsidP="00810355">
            <w:pPr>
              <w:spacing w:before="0" w:beforeAutospacing="0" w:after="0" w:afterAutospacing="0"/>
              <w:rPr>
                <w:rFonts w:cstheme="minorHAnsi"/>
                <w:b w:val="0"/>
              </w:rPr>
            </w:pPr>
            <w:r w:rsidRPr="005A6DC6">
              <w:rPr>
                <w:rFonts w:cstheme="minorHAnsi"/>
                <w:b w:val="0"/>
              </w:rPr>
              <w:t>Sponsorship</w:t>
            </w:r>
          </w:p>
        </w:tc>
        <w:tc>
          <w:tcPr>
            <w:tcW w:w="1023" w:type="dxa"/>
            <w:noWrap/>
          </w:tcPr>
          <w:p w:rsidR="00F75E8E" w:rsidRPr="005A6DC6" w:rsidRDefault="00F75E8E"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3</w:t>
            </w:r>
          </w:p>
        </w:tc>
        <w:tc>
          <w:tcPr>
            <w:tcW w:w="1023" w:type="dxa"/>
            <w:noWrap/>
          </w:tcPr>
          <w:p w:rsidR="00F75E8E" w:rsidRPr="005A6DC6" w:rsidRDefault="00F75E8E"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9%</w:t>
            </w:r>
          </w:p>
        </w:tc>
        <w:tc>
          <w:tcPr>
            <w:tcW w:w="1023" w:type="dxa"/>
            <w:noWrap/>
          </w:tcPr>
          <w:p w:rsidR="00F75E8E" w:rsidRPr="005A6DC6" w:rsidRDefault="00F75E8E"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w:t>
            </w:r>
          </w:p>
        </w:tc>
        <w:tc>
          <w:tcPr>
            <w:tcW w:w="1023" w:type="dxa"/>
            <w:noWrap/>
          </w:tcPr>
          <w:p w:rsidR="00F75E8E" w:rsidRPr="005A6DC6" w:rsidRDefault="00F75E8E"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5%</w:t>
            </w:r>
          </w:p>
        </w:tc>
        <w:tc>
          <w:tcPr>
            <w:tcW w:w="1024" w:type="dxa"/>
            <w:noWrap/>
          </w:tcPr>
          <w:p w:rsidR="00F75E8E" w:rsidRPr="005A6DC6" w:rsidRDefault="00F75E8E"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4%</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3955" w:type="dxa"/>
            <w:noWrap/>
          </w:tcPr>
          <w:p w:rsidR="00F75E8E" w:rsidRPr="005A6DC6" w:rsidRDefault="00F75E8E" w:rsidP="00810355">
            <w:pPr>
              <w:spacing w:before="0" w:beforeAutospacing="0" w:after="0" w:afterAutospacing="0"/>
              <w:rPr>
                <w:rFonts w:cstheme="minorHAnsi"/>
                <w:b w:val="0"/>
              </w:rPr>
            </w:pPr>
            <w:r w:rsidRPr="005A6DC6">
              <w:rPr>
                <w:rFonts w:cstheme="minorHAnsi"/>
                <w:b w:val="0"/>
              </w:rPr>
              <w:t>Private donations</w:t>
            </w:r>
          </w:p>
        </w:tc>
        <w:tc>
          <w:tcPr>
            <w:tcW w:w="1023" w:type="dxa"/>
            <w:noWrap/>
          </w:tcPr>
          <w:p w:rsidR="00F75E8E" w:rsidRPr="005A6DC6" w:rsidRDefault="00F75E8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21</w:t>
            </w:r>
          </w:p>
        </w:tc>
        <w:tc>
          <w:tcPr>
            <w:tcW w:w="1023" w:type="dxa"/>
            <w:noWrap/>
          </w:tcPr>
          <w:p w:rsidR="00F75E8E" w:rsidRPr="005A6DC6" w:rsidRDefault="00F75E8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66%</w:t>
            </w:r>
          </w:p>
        </w:tc>
        <w:tc>
          <w:tcPr>
            <w:tcW w:w="1023" w:type="dxa"/>
            <w:noWrap/>
          </w:tcPr>
          <w:p w:rsidR="00F75E8E" w:rsidRPr="005A6DC6" w:rsidRDefault="00F75E8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w:t>
            </w:r>
          </w:p>
        </w:tc>
        <w:tc>
          <w:tcPr>
            <w:tcW w:w="1023" w:type="dxa"/>
            <w:noWrap/>
          </w:tcPr>
          <w:p w:rsidR="00F75E8E" w:rsidRPr="005A6DC6" w:rsidRDefault="00F75E8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30%</w:t>
            </w:r>
          </w:p>
        </w:tc>
        <w:tc>
          <w:tcPr>
            <w:tcW w:w="1024" w:type="dxa"/>
            <w:noWrap/>
          </w:tcPr>
          <w:p w:rsidR="00F75E8E" w:rsidRPr="005A6DC6" w:rsidRDefault="00F75E8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6%</w:t>
            </w:r>
          </w:p>
        </w:tc>
      </w:tr>
      <w:tr w:rsidR="005A6DC6" w:rsidRPr="005A6DC6">
        <w:trPr>
          <w:trHeight w:val="285"/>
          <w:jc w:val="center"/>
        </w:trPr>
        <w:tc>
          <w:tcPr>
            <w:cnfStyle w:val="001000000000" w:firstRow="0" w:lastRow="0" w:firstColumn="1" w:lastColumn="0" w:oddVBand="0" w:evenVBand="0" w:oddHBand="0" w:evenHBand="0" w:firstRowFirstColumn="0" w:firstRowLastColumn="0" w:lastRowFirstColumn="0" w:lastRowLastColumn="0"/>
            <w:tcW w:w="3955" w:type="dxa"/>
            <w:noWrap/>
          </w:tcPr>
          <w:p w:rsidR="00F75E8E" w:rsidRPr="005A6DC6" w:rsidRDefault="00F75E8E" w:rsidP="00810355">
            <w:pPr>
              <w:spacing w:before="0" w:beforeAutospacing="0" w:after="0" w:afterAutospacing="0"/>
              <w:rPr>
                <w:rFonts w:cstheme="minorHAnsi"/>
                <w:b w:val="0"/>
              </w:rPr>
            </w:pPr>
            <w:r w:rsidRPr="005A6DC6">
              <w:rPr>
                <w:rFonts w:cstheme="minorHAnsi"/>
                <w:b w:val="0"/>
              </w:rPr>
              <w:t>Income earned from public events</w:t>
            </w:r>
          </w:p>
        </w:tc>
        <w:tc>
          <w:tcPr>
            <w:tcW w:w="1023" w:type="dxa"/>
            <w:noWrap/>
          </w:tcPr>
          <w:p w:rsidR="00F75E8E" w:rsidRPr="005A6DC6" w:rsidRDefault="00F75E8E"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18</w:t>
            </w:r>
          </w:p>
        </w:tc>
        <w:tc>
          <w:tcPr>
            <w:tcW w:w="1023" w:type="dxa"/>
            <w:noWrap/>
          </w:tcPr>
          <w:p w:rsidR="00F75E8E" w:rsidRPr="005A6DC6" w:rsidRDefault="00F75E8E"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56%</w:t>
            </w:r>
          </w:p>
        </w:tc>
        <w:tc>
          <w:tcPr>
            <w:tcW w:w="1023" w:type="dxa"/>
            <w:noWrap/>
          </w:tcPr>
          <w:p w:rsidR="00F75E8E" w:rsidRPr="005A6DC6" w:rsidRDefault="00F75E8E"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w:t>
            </w:r>
          </w:p>
        </w:tc>
        <w:tc>
          <w:tcPr>
            <w:tcW w:w="1023" w:type="dxa"/>
            <w:noWrap/>
          </w:tcPr>
          <w:p w:rsidR="00F75E8E" w:rsidRPr="005A6DC6" w:rsidRDefault="00F75E8E"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41%</w:t>
            </w:r>
          </w:p>
        </w:tc>
        <w:tc>
          <w:tcPr>
            <w:tcW w:w="1024" w:type="dxa"/>
            <w:noWrap/>
          </w:tcPr>
          <w:p w:rsidR="00F75E8E" w:rsidRPr="005A6DC6" w:rsidRDefault="00F75E8E"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10%</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3955" w:type="dxa"/>
            <w:noWrap/>
          </w:tcPr>
          <w:p w:rsidR="00F75E8E" w:rsidRPr="005A6DC6" w:rsidRDefault="00F75E8E" w:rsidP="00810355">
            <w:pPr>
              <w:spacing w:before="0" w:beforeAutospacing="0" w:after="0" w:afterAutospacing="0"/>
              <w:rPr>
                <w:rFonts w:cstheme="minorHAnsi"/>
                <w:b w:val="0"/>
              </w:rPr>
            </w:pPr>
            <w:r w:rsidRPr="005A6DC6">
              <w:rPr>
                <w:rFonts w:cstheme="minorHAnsi"/>
                <w:b w:val="0"/>
              </w:rPr>
              <w:t xml:space="preserve">Other </w:t>
            </w:r>
          </w:p>
        </w:tc>
        <w:tc>
          <w:tcPr>
            <w:tcW w:w="1023" w:type="dxa"/>
            <w:noWrap/>
          </w:tcPr>
          <w:p w:rsidR="00F75E8E" w:rsidRPr="005A6DC6" w:rsidRDefault="00F75E8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19</w:t>
            </w:r>
          </w:p>
        </w:tc>
        <w:tc>
          <w:tcPr>
            <w:tcW w:w="1023" w:type="dxa"/>
            <w:noWrap/>
          </w:tcPr>
          <w:p w:rsidR="00F75E8E" w:rsidRPr="005A6DC6" w:rsidRDefault="00F75E8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59%</w:t>
            </w:r>
          </w:p>
        </w:tc>
        <w:tc>
          <w:tcPr>
            <w:tcW w:w="1023" w:type="dxa"/>
            <w:noWrap/>
          </w:tcPr>
          <w:p w:rsidR="00F75E8E" w:rsidRPr="005A6DC6" w:rsidRDefault="00F75E8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w:t>
            </w:r>
          </w:p>
        </w:tc>
        <w:tc>
          <w:tcPr>
            <w:tcW w:w="1023" w:type="dxa"/>
            <w:noWrap/>
          </w:tcPr>
          <w:p w:rsidR="00F75E8E" w:rsidRPr="005A6DC6" w:rsidRDefault="00F75E8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97%</w:t>
            </w:r>
          </w:p>
        </w:tc>
        <w:tc>
          <w:tcPr>
            <w:tcW w:w="1024" w:type="dxa"/>
            <w:noWrap/>
          </w:tcPr>
          <w:p w:rsidR="00F75E8E" w:rsidRPr="005A6DC6" w:rsidRDefault="00F75E8E"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24%</w:t>
            </w:r>
          </w:p>
        </w:tc>
      </w:tr>
      <w:tr w:rsidR="005A6DC6" w:rsidRPr="005A6DC6">
        <w:trPr>
          <w:trHeight w:val="285"/>
          <w:jc w:val="center"/>
        </w:trPr>
        <w:tc>
          <w:tcPr>
            <w:cnfStyle w:val="001000000000" w:firstRow="0" w:lastRow="0" w:firstColumn="1" w:lastColumn="0" w:oddVBand="0" w:evenVBand="0" w:oddHBand="0" w:evenHBand="0" w:firstRowFirstColumn="0" w:firstRowLastColumn="0" w:lastRowFirstColumn="0" w:lastRowLastColumn="0"/>
            <w:tcW w:w="3955" w:type="dxa"/>
            <w:noWrap/>
          </w:tcPr>
          <w:p w:rsidR="00F75E8E" w:rsidRPr="005A6DC6" w:rsidRDefault="00F75E8E" w:rsidP="00810355">
            <w:pPr>
              <w:spacing w:before="0" w:beforeAutospacing="0" w:after="0" w:afterAutospacing="0"/>
              <w:rPr>
                <w:rFonts w:cstheme="minorHAnsi"/>
              </w:rPr>
            </w:pPr>
            <w:r w:rsidRPr="005A6DC6">
              <w:rPr>
                <w:rFonts w:cstheme="minorHAnsi"/>
              </w:rPr>
              <w:t>Total respondents</w:t>
            </w:r>
          </w:p>
        </w:tc>
        <w:tc>
          <w:tcPr>
            <w:tcW w:w="1023" w:type="dxa"/>
            <w:noWrap/>
          </w:tcPr>
          <w:p w:rsidR="00F75E8E" w:rsidRPr="005A6DC6" w:rsidRDefault="00F75E8E"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b/>
              </w:rPr>
            </w:pPr>
            <w:r w:rsidRPr="005A6DC6">
              <w:rPr>
                <w:rFonts w:cstheme="minorHAnsi"/>
                <w:b/>
              </w:rPr>
              <w:t>32</w:t>
            </w:r>
          </w:p>
        </w:tc>
        <w:tc>
          <w:tcPr>
            <w:tcW w:w="1023" w:type="dxa"/>
            <w:noWrap/>
          </w:tcPr>
          <w:p w:rsidR="00F75E8E" w:rsidRPr="005A6DC6" w:rsidRDefault="00F75E8E"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b/>
              </w:rPr>
            </w:pPr>
          </w:p>
        </w:tc>
        <w:tc>
          <w:tcPr>
            <w:tcW w:w="1023" w:type="dxa"/>
            <w:noWrap/>
          </w:tcPr>
          <w:p w:rsidR="00F75E8E" w:rsidRPr="005A6DC6" w:rsidRDefault="00F75E8E" w:rsidP="00810355">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cstheme="minorHAnsi"/>
                <w:b/>
                <w:sz w:val="20"/>
                <w:szCs w:val="20"/>
              </w:rPr>
            </w:pPr>
          </w:p>
        </w:tc>
        <w:tc>
          <w:tcPr>
            <w:tcW w:w="1023" w:type="dxa"/>
            <w:noWrap/>
          </w:tcPr>
          <w:p w:rsidR="00F75E8E" w:rsidRPr="005A6DC6" w:rsidRDefault="00F75E8E" w:rsidP="00810355">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cstheme="minorHAnsi"/>
                <w:b/>
                <w:sz w:val="20"/>
                <w:szCs w:val="20"/>
              </w:rPr>
            </w:pPr>
          </w:p>
        </w:tc>
        <w:tc>
          <w:tcPr>
            <w:tcW w:w="1024" w:type="dxa"/>
            <w:noWrap/>
          </w:tcPr>
          <w:p w:rsidR="00F75E8E" w:rsidRPr="005A6DC6" w:rsidRDefault="00F75E8E" w:rsidP="00810355">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cstheme="minorHAnsi"/>
                <w:b/>
                <w:sz w:val="20"/>
                <w:szCs w:val="20"/>
              </w:rPr>
            </w:pPr>
          </w:p>
        </w:tc>
      </w:tr>
    </w:tbl>
    <w:p w:rsidR="001D01A3" w:rsidRPr="005A6DC6" w:rsidRDefault="001D01A3" w:rsidP="00C67CCD">
      <w:pPr>
        <w:rPr>
          <w:rFonts w:cstheme="minorHAnsi"/>
          <w:sz w:val="16"/>
        </w:rPr>
      </w:pPr>
      <w:r w:rsidRPr="005A6DC6">
        <w:rPr>
          <w:rFonts w:cstheme="minorHAnsi"/>
          <w:sz w:val="16"/>
        </w:rPr>
        <w:t>Note: Creative Communities Scheme is Creative New Zealand funding delivered via Local Authorities. It is unclear whether this is clearly differentiated among respondents. Some identified both Creative New Zealand and Creative Communities Scheme as sources of funding, and some identified both Creative Communities Scheme and</w:t>
      </w:r>
      <w:r w:rsidR="003A23B0" w:rsidRPr="005A6DC6">
        <w:rPr>
          <w:rFonts w:cstheme="minorHAnsi"/>
          <w:sz w:val="16"/>
        </w:rPr>
        <w:t xml:space="preserve"> a</w:t>
      </w:r>
      <w:r w:rsidRPr="005A6DC6">
        <w:rPr>
          <w:rFonts w:cstheme="minorHAnsi"/>
          <w:sz w:val="16"/>
        </w:rPr>
        <w:t xml:space="preserve"> Local Authority as sources.</w:t>
      </w:r>
    </w:p>
    <w:p w:rsidR="00E63D42" w:rsidRPr="005A6DC6" w:rsidRDefault="00E63D42" w:rsidP="00810355">
      <w:pPr>
        <w:rPr>
          <w:rFonts w:cstheme="minorHAnsi"/>
        </w:rPr>
      </w:pPr>
      <w:r w:rsidRPr="005A6DC6">
        <w:rPr>
          <w:rFonts w:cstheme="minorHAnsi"/>
        </w:rPr>
        <w:t>Other sources included:</w:t>
      </w:r>
    </w:p>
    <w:p w:rsidR="00F22F30" w:rsidRPr="005A6DC6" w:rsidRDefault="00F22F30" w:rsidP="00B02547">
      <w:pPr>
        <w:pStyle w:val="ListParagraph"/>
        <w:numPr>
          <w:ilvl w:val="0"/>
          <w:numId w:val="35"/>
        </w:numPr>
        <w:rPr>
          <w:rFonts w:asciiTheme="minorHAnsi" w:hAnsiTheme="minorHAnsi" w:cstheme="minorHAnsi"/>
        </w:rPr>
      </w:pPr>
      <w:r w:rsidRPr="005A6DC6">
        <w:rPr>
          <w:rFonts w:asciiTheme="minorHAnsi" w:hAnsiTheme="minorHAnsi" w:cstheme="minorHAnsi"/>
        </w:rPr>
        <w:t>Sales of goods and/or services, including artworks, training services and charity shop/donated goods (six respondents)</w:t>
      </w:r>
    </w:p>
    <w:p w:rsidR="00F03271" w:rsidRPr="005A6DC6" w:rsidRDefault="00F03271" w:rsidP="00B02547">
      <w:pPr>
        <w:pStyle w:val="ListParagraph"/>
        <w:numPr>
          <w:ilvl w:val="0"/>
          <w:numId w:val="35"/>
        </w:numPr>
        <w:rPr>
          <w:rFonts w:asciiTheme="minorHAnsi" w:hAnsiTheme="minorHAnsi" w:cstheme="minorHAnsi"/>
        </w:rPr>
      </w:pPr>
      <w:r w:rsidRPr="005A6DC6">
        <w:rPr>
          <w:rFonts w:asciiTheme="minorHAnsi" w:hAnsiTheme="minorHAnsi" w:cstheme="minorHAnsi"/>
        </w:rPr>
        <w:t>Other government agencies, including Department of Corrections, Ministry of Education, Tertiary Education Commission, ACE funding (four)</w:t>
      </w:r>
    </w:p>
    <w:p w:rsidR="00F22F30" w:rsidRPr="005A6DC6" w:rsidRDefault="00F22F30" w:rsidP="00B02547">
      <w:pPr>
        <w:pStyle w:val="ListParagraph"/>
        <w:numPr>
          <w:ilvl w:val="0"/>
          <w:numId w:val="35"/>
        </w:numPr>
        <w:rPr>
          <w:rFonts w:asciiTheme="minorHAnsi" w:hAnsiTheme="minorHAnsi" w:cstheme="minorHAnsi"/>
        </w:rPr>
      </w:pPr>
      <w:r w:rsidRPr="005A6DC6">
        <w:rPr>
          <w:rFonts w:asciiTheme="minorHAnsi" w:hAnsiTheme="minorHAnsi" w:cstheme="minorHAnsi"/>
        </w:rPr>
        <w:t>Rental returns from leasing space/hire of facilities (four)</w:t>
      </w:r>
    </w:p>
    <w:p w:rsidR="00F03271" w:rsidRPr="005A6DC6" w:rsidRDefault="00F03271" w:rsidP="00B02547">
      <w:pPr>
        <w:pStyle w:val="ListParagraph"/>
        <w:numPr>
          <w:ilvl w:val="0"/>
          <w:numId w:val="35"/>
        </w:numPr>
        <w:rPr>
          <w:rFonts w:asciiTheme="minorHAnsi" w:hAnsiTheme="minorHAnsi" w:cstheme="minorHAnsi"/>
        </w:rPr>
      </w:pPr>
      <w:r w:rsidRPr="005A6DC6">
        <w:rPr>
          <w:rFonts w:asciiTheme="minorHAnsi" w:hAnsiTheme="minorHAnsi" w:cstheme="minorHAnsi"/>
        </w:rPr>
        <w:t>Interest from investments (four)</w:t>
      </w:r>
    </w:p>
    <w:p w:rsidR="00F22F30" w:rsidRPr="005A6DC6" w:rsidRDefault="00F22F30" w:rsidP="00B02547">
      <w:pPr>
        <w:pStyle w:val="ListParagraph"/>
        <w:numPr>
          <w:ilvl w:val="0"/>
          <w:numId w:val="35"/>
        </w:numPr>
        <w:rPr>
          <w:rFonts w:asciiTheme="minorHAnsi" w:hAnsiTheme="minorHAnsi" w:cstheme="minorHAnsi"/>
        </w:rPr>
      </w:pPr>
      <w:r w:rsidRPr="005A6DC6">
        <w:rPr>
          <w:rFonts w:asciiTheme="minorHAnsi" w:hAnsiTheme="minorHAnsi" w:cstheme="minorHAnsi"/>
        </w:rPr>
        <w:t>Community/project contracts (three)</w:t>
      </w:r>
    </w:p>
    <w:p w:rsidR="00E63D42" w:rsidRPr="005A6DC6" w:rsidRDefault="00E63D42" w:rsidP="00B02547">
      <w:pPr>
        <w:pStyle w:val="ListParagraph"/>
        <w:numPr>
          <w:ilvl w:val="0"/>
          <w:numId w:val="35"/>
        </w:numPr>
        <w:rPr>
          <w:rFonts w:asciiTheme="minorHAnsi" w:hAnsiTheme="minorHAnsi" w:cstheme="minorHAnsi"/>
        </w:rPr>
      </w:pPr>
      <w:r w:rsidRPr="005A6DC6">
        <w:rPr>
          <w:rFonts w:asciiTheme="minorHAnsi" w:hAnsiTheme="minorHAnsi" w:cstheme="minorHAnsi"/>
        </w:rPr>
        <w:t>Department of Internal Affairs Community Organisations Grant Scheme (COGS)</w:t>
      </w:r>
      <w:r w:rsidR="00F03271" w:rsidRPr="005A6DC6">
        <w:rPr>
          <w:rFonts w:asciiTheme="minorHAnsi" w:hAnsiTheme="minorHAnsi" w:cstheme="minorHAnsi"/>
        </w:rPr>
        <w:t xml:space="preserve"> (two)</w:t>
      </w:r>
    </w:p>
    <w:p w:rsidR="00F22F30" w:rsidRPr="005A6DC6" w:rsidRDefault="00F22F30" w:rsidP="00B02547">
      <w:pPr>
        <w:pStyle w:val="ListParagraph"/>
        <w:numPr>
          <w:ilvl w:val="0"/>
          <w:numId w:val="35"/>
        </w:numPr>
        <w:rPr>
          <w:rFonts w:asciiTheme="minorHAnsi" w:hAnsiTheme="minorHAnsi" w:cstheme="minorHAnsi"/>
        </w:rPr>
      </w:pPr>
      <w:r w:rsidRPr="005A6DC6">
        <w:rPr>
          <w:rFonts w:asciiTheme="minorHAnsi" w:hAnsiTheme="minorHAnsi" w:cstheme="minorHAnsi"/>
        </w:rPr>
        <w:t xml:space="preserve">Private funding </w:t>
      </w:r>
      <w:r w:rsidR="00F03271" w:rsidRPr="005A6DC6">
        <w:rPr>
          <w:rFonts w:asciiTheme="minorHAnsi" w:hAnsiTheme="minorHAnsi" w:cstheme="minorHAnsi"/>
        </w:rPr>
        <w:t>(one).</w:t>
      </w:r>
    </w:p>
    <w:p w:rsidR="00D673D9" w:rsidRDefault="00D673D9" w:rsidP="00C67CCD">
      <w:pPr>
        <w:pStyle w:val="Heading4"/>
      </w:pPr>
      <w:r w:rsidRPr="00C67CCD">
        <w:lastRenderedPageBreak/>
        <w:t>N</w:t>
      </w:r>
      <w:r w:rsidR="002D7E15" w:rsidRPr="00C67CCD">
        <w:t>ature</w:t>
      </w:r>
      <w:r w:rsidR="002D7E15" w:rsidRPr="005A6DC6">
        <w:t xml:space="preserve"> of </w:t>
      </w:r>
      <w:r w:rsidRPr="005A6DC6">
        <w:t>funding model</w:t>
      </w:r>
      <w:r w:rsidR="00F03271" w:rsidRPr="005A6DC6">
        <w:t>s</w:t>
      </w:r>
    </w:p>
    <w:p w:rsidR="002D7E15" w:rsidRPr="005A6DC6" w:rsidRDefault="00151221" w:rsidP="00810355">
      <w:pPr>
        <w:rPr>
          <w:rFonts w:cstheme="minorHAnsi"/>
        </w:rPr>
      </w:pPr>
      <w:r w:rsidRPr="005A6DC6">
        <w:rPr>
          <w:rFonts w:cstheme="minorHAnsi"/>
        </w:rPr>
        <w:t>The Ministry of Health/District Health Boards and Ministry for Social Development are more likely to provide multi-year funding for</w:t>
      </w:r>
      <w:r w:rsidR="005A6DC6">
        <w:rPr>
          <w:rFonts w:cstheme="minorHAnsi"/>
        </w:rPr>
        <w:t xml:space="preserve"> creative spaces</w:t>
      </w:r>
      <w:r w:rsidRPr="005A6DC6">
        <w:rPr>
          <w:rFonts w:cstheme="minorHAnsi"/>
        </w:rPr>
        <w:t xml:space="preserve"> </w:t>
      </w:r>
      <w:r w:rsidR="002D7E15" w:rsidRPr="005A6DC6">
        <w:rPr>
          <w:rFonts w:cstheme="minorHAnsi"/>
        </w:rPr>
        <w:t>(</w:t>
      </w:r>
      <w:r w:rsidRPr="005A6DC6">
        <w:rPr>
          <w:rFonts w:cstheme="minorHAnsi"/>
        </w:rPr>
        <w:t>to 55% and 58% of those receiving from these sources, respectively</w:t>
      </w:r>
      <w:r w:rsidR="002D7E15" w:rsidRPr="005A6DC6">
        <w:rPr>
          <w:rFonts w:cstheme="minorHAnsi"/>
        </w:rPr>
        <w:t>)</w:t>
      </w:r>
      <w:r w:rsidRPr="005A6DC6">
        <w:rPr>
          <w:rFonts w:cstheme="minorHAnsi"/>
        </w:rPr>
        <w:t>.</w:t>
      </w:r>
    </w:p>
    <w:p w:rsidR="00455A76" w:rsidRPr="005A6DC6" w:rsidRDefault="00455A76" w:rsidP="00810355">
      <w:pPr>
        <w:rPr>
          <w:rFonts w:cstheme="minorHAnsi"/>
        </w:rPr>
      </w:pPr>
      <w:r w:rsidRPr="005A6DC6">
        <w:rPr>
          <w:rFonts w:cstheme="minorHAnsi"/>
        </w:rPr>
        <w:t>All of the other central and local government sources identified provided annual funding for</w:t>
      </w:r>
      <w:r w:rsidR="005A6DC6">
        <w:rPr>
          <w:rFonts w:cstheme="minorHAnsi"/>
        </w:rPr>
        <w:t xml:space="preserve"> creative spaces</w:t>
      </w:r>
      <w:r w:rsidRPr="005A6DC6">
        <w:rPr>
          <w:rFonts w:cstheme="minorHAnsi"/>
        </w:rPr>
        <w:t xml:space="preserve">. Otherwise, grants from philanthropic/gaming </w:t>
      </w:r>
      <w:r w:rsidR="00CD212C">
        <w:rPr>
          <w:rFonts w:cstheme="minorHAnsi"/>
        </w:rPr>
        <w:t>t</w:t>
      </w:r>
      <w:r w:rsidRPr="005A6DC6">
        <w:rPr>
          <w:rFonts w:cstheme="minorHAnsi"/>
        </w:rPr>
        <w:t>rusts, Local Authority/Council funding, and Creative Communities Scheme funding were each more likely to be annual in nature (50%, 42% and 36% of those receiving income from these sources respectively).</w:t>
      </w:r>
    </w:p>
    <w:p w:rsidR="00D673D9" w:rsidRPr="005A6DC6" w:rsidRDefault="00455A76" w:rsidP="00810355">
      <w:pPr>
        <w:rPr>
          <w:rFonts w:cstheme="minorHAnsi"/>
        </w:rPr>
      </w:pPr>
      <w:r w:rsidRPr="005A6DC6">
        <w:rPr>
          <w:rFonts w:cstheme="minorHAnsi"/>
        </w:rPr>
        <w:t>Creative New Zealand (very small numbers), Local Authority/Council and Creative Communities Scheme funding are each likely to be more project-specific funding (75%, 74% and 100% of</w:t>
      </w:r>
      <w:r w:rsidR="005A6DC6">
        <w:rPr>
          <w:rFonts w:cstheme="minorHAnsi"/>
        </w:rPr>
        <w:t xml:space="preserve"> creative spaces</w:t>
      </w:r>
      <w:r w:rsidRPr="005A6DC6">
        <w:rPr>
          <w:rFonts w:cstheme="minorHAnsi"/>
        </w:rPr>
        <w:t xml:space="preserve"> receiving income from these sources respectively).</w:t>
      </w:r>
    </w:p>
    <w:p w:rsidR="00455A76" w:rsidRPr="005A6DC6" w:rsidRDefault="00455A76" w:rsidP="00810355">
      <w:pPr>
        <w:rPr>
          <w:rFonts w:cstheme="minorHAnsi"/>
        </w:rPr>
      </w:pPr>
      <w:r w:rsidRPr="005A6DC6">
        <w:rPr>
          <w:rFonts w:cstheme="minorHAnsi"/>
        </w:rPr>
        <w:t>Operational funding is more likely to have been received from a</w:t>
      </w:r>
      <w:r w:rsidR="004E420D" w:rsidRPr="005A6DC6">
        <w:rPr>
          <w:rFonts w:cstheme="minorHAnsi"/>
        </w:rPr>
        <w:t>n</w:t>
      </w:r>
      <w:r w:rsidRPr="005A6DC6">
        <w:rPr>
          <w:rFonts w:cstheme="minorHAnsi"/>
        </w:rPr>
        <w:t>other central government source (50% of</w:t>
      </w:r>
      <w:r w:rsidR="005A6DC6">
        <w:rPr>
          <w:rFonts w:cstheme="minorHAnsi"/>
        </w:rPr>
        <w:t xml:space="preserve"> creative spaces</w:t>
      </w:r>
      <w:r w:rsidRPr="005A6DC6">
        <w:rPr>
          <w:rFonts w:cstheme="minorHAnsi"/>
        </w:rPr>
        <w:t xml:space="preserve"> receiving income from this source), the Ministry of Health/District Health Boards (45%) and the Accident Compensation Commission (40%, although on a small base).</w:t>
      </w:r>
    </w:p>
    <w:tbl>
      <w:tblPr>
        <w:tblStyle w:val="GridTable4-Accent61"/>
        <w:tblW w:w="5000" w:type="pct"/>
        <w:tblLook w:val="04A0" w:firstRow="1" w:lastRow="0" w:firstColumn="1" w:lastColumn="0" w:noHBand="0" w:noVBand="1"/>
      </w:tblPr>
      <w:tblGrid>
        <w:gridCol w:w="3820"/>
        <w:gridCol w:w="428"/>
        <w:gridCol w:w="1053"/>
        <w:gridCol w:w="727"/>
        <w:gridCol w:w="120"/>
        <w:gridCol w:w="789"/>
        <w:gridCol w:w="868"/>
        <w:gridCol w:w="1211"/>
      </w:tblGrid>
      <w:tr w:rsidR="005A6DC6" w:rsidRPr="005A6D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0" w:type="dxa"/>
            <w:vMerge w:val="restart"/>
            <w:noWrap/>
          </w:tcPr>
          <w:p w:rsidR="00D673D9" w:rsidRPr="005A6DC6" w:rsidRDefault="00D673D9" w:rsidP="00810355">
            <w:pPr>
              <w:spacing w:before="0" w:after="0"/>
              <w:rPr>
                <w:rFonts w:cstheme="minorHAnsi"/>
                <w:color w:val="auto"/>
              </w:rPr>
            </w:pPr>
            <w:r w:rsidRPr="005A6DC6">
              <w:rPr>
                <w:rFonts w:cstheme="minorHAnsi"/>
                <w:color w:val="auto"/>
              </w:rPr>
              <w:t>Source of income</w:t>
            </w:r>
          </w:p>
        </w:tc>
        <w:tc>
          <w:tcPr>
            <w:tcW w:w="428" w:type="dxa"/>
            <w:vMerge w:val="restart"/>
            <w:noWrap/>
          </w:tcPr>
          <w:p w:rsidR="00D673D9" w:rsidRPr="005A6DC6" w:rsidRDefault="00D673D9" w:rsidP="00810355">
            <w:pPr>
              <w:spacing w:before="0" w:after="0"/>
              <w:cnfStyle w:val="100000000000" w:firstRow="1" w:lastRow="0" w:firstColumn="0" w:lastColumn="0" w:oddVBand="0" w:evenVBand="0" w:oddHBand="0" w:evenHBand="0" w:firstRowFirstColumn="0" w:firstRowLastColumn="0" w:lastRowFirstColumn="0" w:lastRowLastColumn="0"/>
              <w:rPr>
                <w:rFonts w:cstheme="minorHAnsi"/>
                <w:color w:val="auto"/>
              </w:rPr>
            </w:pPr>
            <w:r w:rsidRPr="005A6DC6">
              <w:rPr>
                <w:rFonts w:cstheme="minorHAnsi"/>
                <w:color w:val="auto"/>
              </w:rPr>
              <w:t> </w:t>
            </w:r>
          </w:p>
        </w:tc>
        <w:tc>
          <w:tcPr>
            <w:tcW w:w="1154" w:type="dxa"/>
            <w:vMerge w:val="restart"/>
          </w:tcPr>
          <w:p w:rsidR="00D673D9" w:rsidRPr="005A6DC6" w:rsidRDefault="00D673D9" w:rsidP="00810355">
            <w:pPr>
              <w:spacing w:before="0" w:after="0"/>
              <w:jc w:val="center"/>
              <w:cnfStyle w:val="100000000000" w:firstRow="1" w:lastRow="0" w:firstColumn="0" w:lastColumn="0" w:oddVBand="0" w:evenVBand="0" w:oddHBand="0" w:evenHBand="0" w:firstRowFirstColumn="0" w:firstRowLastColumn="0" w:lastRowFirstColumn="0" w:lastRowLastColumn="0"/>
              <w:rPr>
                <w:rFonts w:cstheme="minorHAnsi"/>
                <w:color w:val="auto"/>
                <w:sz w:val="20"/>
              </w:rPr>
            </w:pPr>
            <w:r w:rsidRPr="005A6DC6">
              <w:rPr>
                <w:rFonts w:cstheme="minorHAnsi"/>
                <w:color w:val="auto"/>
                <w:sz w:val="20"/>
              </w:rPr>
              <w:t>No. Re</w:t>
            </w:r>
            <w:r w:rsidR="00455A76" w:rsidRPr="005A6DC6">
              <w:rPr>
                <w:rFonts w:cstheme="minorHAnsi"/>
                <w:color w:val="auto"/>
                <w:sz w:val="20"/>
              </w:rPr>
              <w:t>ceiv</w:t>
            </w:r>
            <w:r w:rsidRPr="005A6DC6">
              <w:rPr>
                <w:rFonts w:cstheme="minorHAnsi"/>
                <w:color w:val="auto"/>
                <w:sz w:val="20"/>
              </w:rPr>
              <w:t>ing</w:t>
            </w:r>
            <w:r w:rsidR="00455A76" w:rsidRPr="005A6DC6">
              <w:rPr>
                <w:rFonts w:cstheme="minorHAnsi"/>
                <w:color w:val="auto"/>
                <w:sz w:val="20"/>
              </w:rPr>
              <w:t xml:space="preserve"> from source</w:t>
            </w:r>
          </w:p>
        </w:tc>
        <w:tc>
          <w:tcPr>
            <w:tcW w:w="3614" w:type="dxa"/>
            <w:gridSpan w:val="5"/>
          </w:tcPr>
          <w:p w:rsidR="00D673D9" w:rsidRPr="005A6DC6" w:rsidRDefault="00D673D9" w:rsidP="00810355">
            <w:pPr>
              <w:jc w:val="center"/>
              <w:cnfStyle w:val="100000000000" w:firstRow="1" w:lastRow="0" w:firstColumn="0" w:lastColumn="0" w:oddVBand="0" w:evenVBand="0" w:oddHBand="0" w:evenHBand="0" w:firstRowFirstColumn="0" w:firstRowLastColumn="0" w:lastRowFirstColumn="0" w:lastRowLastColumn="0"/>
              <w:rPr>
                <w:rFonts w:cstheme="minorHAnsi"/>
                <w:color w:val="auto"/>
              </w:rPr>
            </w:pPr>
            <w:r w:rsidRPr="005A6DC6">
              <w:rPr>
                <w:rFonts w:cstheme="minorHAnsi"/>
                <w:color w:val="auto"/>
              </w:rPr>
              <w:t>Nature of funding model</w:t>
            </w:r>
          </w:p>
        </w:tc>
      </w:tr>
      <w:tr w:rsidR="005A6DC6" w:rsidRPr="005A6D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0" w:type="dxa"/>
            <w:vMerge/>
            <w:shd w:val="clear" w:color="auto" w:fill="70AD47" w:themeFill="accent6"/>
            <w:noWrap/>
          </w:tcPr>
          <w:p w:rsidR="00D673D9" w:rsidRPr="005A6DC6" w:rsidRDefault="00D673D9" w:rsidP="00810355">
            <w:pPr>
              <w:spacing w:before="0" w:beforeAutospacing="0" w:after="0" w:afterAutospacing="0"/>
              <w:rPr>
                <w:rFonts w:cstheme="minorHAnsi"/>
              </w:rPr>
            </w:pPr>
          </w:p>
        </w:tc>
        <w:tc>
          <w:tcPr>
            <w:tcW w:w="428" w:type="dxa"/>
            <w:vMerge/>
            <w:shd w:val="clear" w:color="auto" w:fill="70AD47" w:themeFill="accent6"/>
            <w:noWrap/>
          </w:tcPr>
          <w:p w:rsidR="00D673D9" w:rsidRPr="005A6DC6" w:rsidRDefault="00D673D9" w:rsidP="00810355">
            <w:pPr>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b/>
              </w:rPr>
            </w:pPr>
          </w:p>
        </w:tc>
        <w:tc>
          <w:tcPr>
            <w:tcW w:w="1154" w:type="dxa"/>
            <w:vMerge/>
            <w:shd w:val="clear" w:color="auto" w:fill="70AD47" w:themeFill="accent6"/>
          </w:tcPr>
          <w:p w:rsidR="00D673D9" w:rsidRPr="005A6DC6" w:rsidRDefault="00D673D9"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sz w:val="20"/>
              </w:rPr>
            </w:pPr>
          </w:p>
        </w:tc>
        <w:tc>
          <w:tcPr>
            <w:tcW w:w="405" w:type="dxa"/>
            <w:shd w:val="clear" w:color="auto" w:fill="70AD47" w:themeFill="accent6"/>
          </w:tcPr>
          <w:p w:rsidR="00D673D9" w:rsidRPr="005A6DC6" w:rsidRDefault="00D673D9"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sz w:val="20"/>
              </w:rPr>
            </w:pPr>
            <w:r w:rsidRPr="005A6DC6">
              <w:rPr>
                <w:rFonts w:cstheme="minorHAnsi"/>
                <w:b/>
                <w:sz w:val="20"/>
              </w:rPr>
              <w:t>Multi-year</w:t>
            </w:r>
          </w:p>
        </w:tc>
        <w:tc>
          <w:tcPr>
            <w:tcW w:w="1130" w:type="dxa"/>
            <w:gridSpan w:val="2"/>
            <w:shd w:val="clear" w:color="auto" w:fill="70AD47" w:themeFill="accent6"/>
          </w:tcPr>
          <w:p w:rsidR="00D673D9" w:rsidRPr="005A6DC6" w:rsidRDefault="00D673D9"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sz w:val="20"/>
              </w:rPr>
            </w:pPr>
            <w:r w:rsidRPr="005A6DC6">
              <w:rPr>
                <w:rFonts w:cstheme="minorHAnsi"/>
                <w:b/>
                <w:sz w:val="20"/>
              </w:rPr>
              <w:t>Annual</w:t>
            </w:r>
          </w:p>
        </w:tc>
        <w:tc>
          <w:tcPr>
            <w:tcW w:w="868" w:type="dxa"/>
            <w:shd w:val="clear" w:color="auto" w:fill="70AD47" w:themeFill="accent6"/>
          </w:tcPr>
          <w:p w:rsidR="00D673D9" w:rsidRPr="005A6DC6" w:rsidRDefault="00D673D9"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sz w:val="20"/>
              </w:rPr>
            </w:pPr>
            <w:r w:rsidRPr="005A6DC6">
              <w:rPr>
                <w:rFonts w:cstheme="minorHAnsi"/>
                <w:b/>
                <w:sz w:val="20"/>
              </w:rPr>
              <w:t>Project-specific</w:t>
            </w:r>
          </w:p>
        </w:tc>
        <w:tc>
          <w:tcPr>
            <w:tcW w:w="1211" w:type="dxa"/>
            <w:shd w:val="clear" w:color="auto" w:fill="70AD47" w:themeFill="accent6"/>
          </w:tcPr>
          <w:p w:rsidR="00D673D9" w:rsidRPr="005A6DC6" w:rsidRDefault="00D673D9"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sz w:val="20"/>
              </w:rPr>
            </w:pPr>
            <w:r w:rsidRPr="005A6DC6">
              <w:rPr>
                <w:rFonts w:cstheme="minorHAnsi"/>
                <w:b/>
                <w:sz w:val="20"/>
              </w:rPr>
              <w:t>Operational</w:t>
            </w:r>
          </w:p>
        </w:tc>
      </w:tr>
      <w:tr w:rsidR="005A6DC6" w:rsidRPr="005A6DC6">
        <w:tc>
          <w:tcPr>
            <w:cnfStyle w:val="001000000000" w:firstRow="0" w:lastRow="0" w:firstColumn="1" w:lastColumn="0" w:oddVBand="0" w:evenVBand="0" w:oddHBand="0" w:evenHBand="0" w:firstRowFirstColumn="0" w:firstRowLastColumn="0" w:lastRowFirstColumn="0" w:lastRowLastColumn="0"/>
            <w:tcW w:w="3820" w:type="dxa"/>
            <w:noWrap/>
          </w:tcPr>
          <w:p w:rsidR="00F03271" w:rsidRPr="005A6DC6" w:rsidRDefault="00F03271" w:rsidP="00810355">
            <w:pPr>
              <w:spacing w:before="0" w:beforeAutospacing="0" w:after="0" w:afterAutospacing="0"/>
              <w:rPr>
                <w:rFonts w:cstheme="minorHAnsi"/>
                <w:b w:val="0"/>
              </w:rPr>
            </w:pPr>
            <w:r w:rsidRPr="005A6DC6">
              <w:rPr>
                <w:rFonts w:cstheme="minorHAnsi"/>
                <w:b w:val="0"/>
              </w:rPr>
              <w:t>Ministry of Health/District Health Board</w:t>
            </w:r>
          </w:p>
        </w:tc>
        <w:tc>
          <w:tcPr>
            <w:tcW w:w="428" w:type="dxa"/>
            <w:noWrap/>
          </w:tcPr>
          <w:p w:rsidR="00F03271" w:rsidRPr="005A6DC6" w:rsidRDefault="00F03271" w:rsidP="00810355">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cstheme="minorHAnsi"/>
                <w:bCs/>
              </w:rPr>
            </w:pPr>
            <w:r w:rsidRPr="005A6DC6">
              <w:rPr>
                <w:rFonts w:cstheme="minorHAnsi"/>
                <w:bCs/>
              </w:rPr>
              <w:t>N.</w:t>
            </w:r>
          </w:p>
        </w:tc>
        <w:tc>
          <w:tcPr>
            <w:tcW w:w="1154" w:type="dxa"/>
          </w:tcPr>
          <w:p w:rsidR="00F03271" w:rsidRPr="005A6DC6" w:rsidRDefault="00F03271"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11</w:t>
            </w:r>
          </w:p>
        </w:tc>
        <w:tc>
          <w:tcPr>
            <w:tcW w:w="727" w:type="dxa"/>
            <w:gridSpan w:val="2"/>
          </w:tcPr>
          <w:p w:rsidR="00F03271" w:rsidRPr="005A6DC6" w:rsidRDefault="00F03271"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6</w:t>
            </w:r>
          </w:p>
        </w:tc>
        <w:tc>
          <w:tcPr>
            <w:tcW w:w="808" w:type="dxa"/>
          </w:tcPr>
          <w:p w:rsidR="00F03271" w:rsidRPr="005A6DC6" w:rsidRDefault="00F03271"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3</w:t>
            </w:r>
          </w:p>
        </w:tc>
        <w:tc>
          <w:tcPr>
            <w:tcW w:w="868" w:type="dxa"/>
          </w:tcPr>
          <w:p w:rsidR="00F03271" w:rsidRPr="005A6DC6" w:rsidRDefault="00F03271"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2</w:t>
            </w:r>
          </w:p>
        </w:tc>
        <w:tc>
          <w:tcPr>
            <w:tcW w:w="1211" w:type="dxa"/>
          </w:tcPr>
          <w:p w:rsidR="00F03271" w:rsidRPr="005A6DC6" w:rsidRDefault="00F03271"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5</w:t>
            </w:r>
          </w:p>
        </w:tc>
      </w:tr>
      <w:tr w:rsidR="005A6DC6" w:rsidRPr="005A6D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0" w:type="dxa"/>
            <w:shd w:val="clear" w:color="auto" w:fill="auto"/>
            <w:noWrap/>
          </w:tcPr>
          <w:p w:rsidR="00F03271" w:rsidRPr="005A6DC6" w:rsidRDefault="00F03271" w:rsidP="00810355">
            <w:pPr>
              <w:spacing w:before="0" w:beforeAutospacing="0" w:after="0" w:afterAutospacing="0"/>
              <w:rPr>
                <w:rFonts w:cstheme="minorHAnsi"/>
                <w:b w:val="0"/>
              </w:rPr>
            </w:pPr>
            <w:r w:rsidRPr="005A6DC6">
              <w:rPr>
                <w:rFonts w:cstheme="minorHAnsi"/>
                <w:b w:val="0"/>
              </w:rPr>
              <w:t> </w:t>
            </w:r>
          </w:p>
        </w:tc>
        <w:tc>
          <w:tcPr>
            <w:tcW w:w="428" w:type="dxa"/>
            <w:shd w:val="clear" w:color="auto" w:fill="auto"/>
            <w:noWrap/>
          </w:tcPr>
          <w:p w:rsidR="00F03271" w:rsidRPr="005A6DC6" w:rsidRDefault="00F03271" w:rsidP="00810355">
            <w:pPr>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bCs/>
              </w:rPr>
            </w:pPr>
            <w:r w:rsidRPr="005A6DC6">
              <w:rPr>
                <w:rFonts w:cstheme="minorHAnsi"/>
                <w:bCs/>
              </w:rPr>
              <w:t>%</w:t>
            </w:r>
          </w:p>
        </w:tc>
        <w:tc>
          <w:tcPr>
            <w:tcW w:w="1154" w:type="dxa"/>
            <w:shd w:val="clear" w:color="auto" w:fill="auto"/>
          </w:tcPr>
          <w:p w:rsidR="00F03271" w:rsidRPr="005A6DC6" w:rsidRDefault="00F03271"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p>
        </w:tc>
        <w:tc>
          <w:tcPr>
            <w:tcW w:w="727" w:type="dxa"/>
            <w:gridSpan w:val="2"/>
            <w:shd w:val="clear" w:color="auto" w:fill="auto"/>
          </w:tcPr>
          <w:p w:rsidR="00F03271" w:rsidRPr="005A6DC6" w:rsidRDefault="00F03271"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55%</w:t>
            </w:r>
          </w:p>
        </w:tc>
        <w:tc>
          <w:tcPr>
            <w:tcW w:w="808" w:type="dxa"/>
            <w:shd w:val="clear" w:color="auto" w:fill="auto"/>
          </w:tcPr>
          <w:p w:rsidR="00F03271" w:rsidRPr="005A6DC6" w:rsidRDefault="00F03271"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27%</w:t>
            </w:r>
          </w:p>
        </w:tc>
        <w:tc>
          <w:tcPr>
            <w:tcW w:w="868" w:type="dxa"/>
            <w:shd w:val="clear" w:color="auto" w:fill="auto"/>
          </w:tcPr>
          <w:p w:rsidR="00F03271" w:rsidRPr="005A6DC6" w:rsidRDefault="00F03271"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18%</w:t>
            </w:r>
          </w:p>
        </w:tc>
        <w:tc>
          <w:tcPr>
            <w:tcW w:w="1211" w:type="dxa"/>
            <w:shd w:val="clear" w:color="auto" w:fill="auto"/>
          </w:tcPr>
          <w:p w:rsidR="00F03271" w:rsidRPr="005A6DC6" w:rsidRDefault="00F03271"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45%</w:t>
            </w:r>
          </w:p>
        </w:tc>
      </w:tr>
      <w:tr w:rsidR="005A6DC6" w:rsidRPr="005A6DC6">
        <w:tc>
          <w:tcPr>
            <w:cnfStyle w:val="001000000000" w:firstRow="0" w:lastRow="0" w:firstColumn="1" w:lastColumn="0" w:oddVBand="0" w:evenVBand="0" w:oddHBand="0" w:evenHBand="0" w:firstRowFirstColumn="0" w:firstRowLastColumn="0" w:lastRowFirstColumn="0" w:lastRowLastColumn="0"/>
            <w:tcW w:w="3820" w:type="dxa"/>
            <w:shd w:val="clear" w:color="auto" w:fill="E2EFD9" w:themeFill="accent6" w:themeFillTint="33"/>
            <w:noWrap/>
          </w:tcPr>
          <w:p w:rsidR="00F03271" w:rsidRPr="005A6DC6" w:rsidRDefault="00F03271" w:rsidP="00810355">
            <w:pPr>
              <w:spacing w:before="0" w:beforeAutospacing="0" w:after="0" w:afterAutospacing="0"/>
              <w:rPr>
                <w:rFonts w:cstheme="minorHAnsi"/>
                <w:b w:val="0"/>
              </w:rPr>
            </w:pPr>
            <w:r w:rsidRPr="005A6DC6">
              <w:rPr>
                <w:rFonts w:cstheme="minorHAnsi"/>
                <w:b w:val="0"/>
              </w:rPr>
              <w:t>Ministry for Social Development</w:t>
            </w:r>
          </w:p>
        </w:tc>
        <w:tc>
          <w:tcPr>
            <w:tcW w:w="428" w:type="dxa"/>
            <w:shd w:val="clear" w:color="auto" w:fill="E2EFD9" w:themeFill="accent6" w:themeFillTint="33"/>
            <w:noWrap/>
          </w:tcPr>
          <w:p w:rsidR="00F03271" w:rsidRPr="005A6DC6" w:rsidRDefault="00F03271" w:rsidP="00810355">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cstheme="minorHAnsi"/>
                <w:bCs/>
              </w:rPr>
            </w:pPr>
            <w:r w:rsidRPr="005A6DC6">
              <w:rPr>
                <w:rFonts w:cstheme="minorHAnsi"/>
                <w:bCs/>
              </w:rPr>
              <w:t>N.</w:t>
            </w:r>
          </w:p>
        </w:tc>
        <w:tc>
          <w:tcPr>
            <w:tcW w:w="1154" w:type="dxa"/>
            <w:shd w:val="clear" w:color="auto" w:fill="E2EFD9" w:themeFill="accent6" w:themeFillTint="33"/>
          </w:tcPr>
          <w:p w:rsidR="00F03271" w:rsidRPr="005A6DC6" w:rsidRDefault="00F03271"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12</w:t>
            </w:r>
          </w:p>
        </w:tc>
        <w:tc>
          <w:tcPr>
            <w:tcW w:w="727" w:type="dxa"/>
            <w:gridSpan w:val="2"/>
            <w:shd w:val="clear" w:color="auto" w:fill="E2EFD9" w:themeFill="accent6" w:themeFillTint="33"/>
          </w:tcPr>
          <w:p w:rsidR="00F03271" w:rsidRPr="005A6DC6" w:rsidRDefault="00F03271"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7</w:t>
            </w:r>
          </w:p>
        </w:tc>
        <w:tc>
          <w:tcPr>
            <w:tcW w:w="808" w:type="dxa"/>
            <w:shd w:val="clear" w:color="auto" w:fill="E2EFD9" w:themeFill="accent6" w:themeFillTint="33"/>
          </w:tcPr>
          <w:p w:rsidR="00F03271" w:rsidRPr="005A6DC6" w:rsidRDefault="00F03271"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3</w:t>
            </w:r>
          </w:p>
        </w:tc>
        <w:tc>
          <w:tcPr>
            <w:tcW w:w="868" w:type="dxa"/>
            <w:shd w:val="clear" w:color="auto" w:fill="E2EFD9" w:themeFill="accent6" w:themeFillTint="33"/>
          </w:tcPr>
          <w:p w:rsidR="00F03271" w:rsidRPr="005A6DC6" w:rsidRDefault="00F03271"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2</w:t>
            </w:r>
          </w:p>
        </w:tc>
        <w:tc>
          <w:tcPr>
            <w:tcW w:w="1211" w:type="dxa"/>
            <w:shd w:val="clear" w:color="auto" w:fill="E2EFD9" w:themeFill="accent6" w:themeFillTint="33"/>
          </w:tcPr>
          <w:p w:rsidR="00F03271" w:rsidRPr="005A6DC6" w:rsidRDefault="00F03271"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3</w:t>
            </w:r>
          </w:p>
        </w:tc>
      </w:tr>
      <w:tr w:rsidR="005A6DC6" w:rsidRPr="005A6D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0" w:type="dxa"/>
            <w:noWrap/>
          </w:tcPr>
          <w:p w:rsidR="00F03271" w:rsidRPr="005A6DC6" w:rsidRDefault="00F03271" w:rsidP="00810355">
            <w:pPr>
              <w:spacing w:before="0" w:beforeAutospacing="0" w:after="0" w:afterAutospacing="0"/>
              <w:rPr>
                <w:rFonts w:cstheme="minorHAnsi"/>
                <w:b w:val="0"/>
              </w:rPr>
            </w:pPr>
            <w:r w:rsidRPr="005A6DC6">
              <w:rPr>
                <w:rFonts w:cstheme="minorHAnsi"/>
                <w:b w:val="0"/>
              </w:rPr>
              <w:t> </w:t>
            </w:r>
          </w:p>
        </w:tc>
        <w:tc>
          <w:tcPr>
            <w:tcW w:w="428" w:type="dxa"/>
            <w:noWrap/>
          </w:tcPr>
          <w:p w:rsidR="00F03271" w:rsidRPr="005A6DC6" w:rsidRDefault="00F03271" w:rsidP="00810355">
            <w:pPr>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bCs/>
              </w:rPr>
            </w:pPr>
            <w:r w:rsidRPr="005A6DC6">
              <w:rPr>
                <w:rFonts w:cstheme="minorHAnsi"/>
                <w:bCs/>
              </w:rPr>
              <w:t>%</w:t>
            </w:r>
          </w:p>
        </w:tc>
        <w:tc>
          <w:tcPr>
            <w:tcW w:w="1154" w:type="dxa"/>
          </w:tcPr>
          <w:p w:rsidR="00F03271" w:rsidRPr="005A6DC6" w:rsidRDefault="00F03271"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p>
        </w:tc>
        <w:tc>
          <w:tcPr>
            <w:tcW w:w="727" w:type="dxa"/>
            <w:gridSpan w:val="2"/>
          </w:tcPr>
          <w:p w:rsidR="00F03271" w:rsidRPr="005A6DC6" w:rsidRDefault="00F03271"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58%</w:t>
            </w:r>
          </w:p>
        </w:tc>
        <w:tc>
          <w:tcPr>
            <w:tcW w:w="808" w:type="dxa"/>
          </w:tcPr>
          <w:p w:rsidR="00F03271" w:rsidRPr="005A6DC6" w:rsidRDefault="00F03271"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25%</w:t>
            </w:r>
          </w:p>
        </w:tc>
        <w:tc>
          <w:tcPr>
            <w:tcW w:w="868" w:type="dxa"/>
          </w:tcPr>
          <w:p w:rsidR="00F03271" w:rsidRPr="005A6DC6" w:rsidRDefault="00F03271"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17%</w:t>
            </w:r>
          </w:p>
        </w:tc>
        <w:tc>
          <w:tcPr>
            <w:tcW w:w="1211" w:type="dxa"/>
          </w:tcPr>
          <w:p w:rsidR="00F03271" w:rsidRPr="005A6DC6" w:rsidRDefault="00F03271"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25%</w:t>
            </w:r>
          </w:p>
        </w:tc>
      </w:tr>
      <w:tr w:rsidR="005A6DC6" w:rsidRPr="005A6DC6">
        <w:tc>
          <w:tcPr>
            <w:cnfStyle w:val="001000000000" w:firstRow="0" w:lastRow="0" w:firstColumn="1" w:lastColumn="0" w:oddVBand="0" w:evenVBand="0" w:oddHBand="0" w:evenHBand="0" w:firstRowFirstColumn="0" w:firstRowLastColumn="0" w:lastRowFirstColumn="0" w:lastRowLastColumn="0"/>
            <w:tcW w:w="3820" w:type="dxa"/>
            <w:noWrap/>
          </w:tcPr>
          <w:p w:rsidR="00F03271" w:rsidRPr="005A6DC6" w:rsidRDefault="00F03271" w:rsidP="00810355">
            <w:pPr>
              <w:spacing w:before="0" w:beforeAutospacing="0" w:after="0" w:afterAutospacing="0"/>
              <w:rPr>
                <w:rFonts w:cstheme="minorHAnsi"/>
                <w:b w:val="0"/>
              </w:rPr>
            </w:pPr>
            <w:r w:rsidRPr="005A6DC6">
              <w:rPr>
                <w:rFonts w:cstheme="minorHAnsi"/>
                <w:b w:val="0"/>
              </w:rPr>
              <w:t>Accident Compensation Commission</w:t>
            </w:r>
          </w:p>
        </w:tc>
        <w:tc>
          <w:tcPr>
            <w:tcW w:w="428" w:type="dxa"/>
            <w:noWrap/>
          </w:tcPr>
          <w:p w:rsidR="00F03271" w:rsidRPr="005A6DC6" w:rsidRDefault="00F03271" w:rsidP="00810355">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cstheme="minorHAnsi"/>
                <w:bCs/>
              </w:rPr>
            </w:pPr>
            <w:r w:rsidRPr="005A6DC6">
              <w:rPr>
                <w:rFonts w:cstheme="minorHAnsi"/>
                <w:bCs/>
              </w:rPr>
              <w:t>N.</w:t>
            </w:r>
          </w:p>
        </w:tc>
        <w:tc>
          <w:tcPr>
            <w:tcW w:w="1154" w:type="dxa"/>
          </w:tcPr>
          <w:p w:rsidR="00F03271" w:rsidRPr="005A6DC6" w:rsidRDefault="00F03271"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5</w:t>
            </w:r>
          </w:p>
        </w:tc>
        <w:tc>
          <w:tcPr>
            <w:tcW w:w="727" w:type="dxa"/>
            <w:gridSpan w:val="2"/>
          </w:tcPr>
          <w:p w:rsidR="00F03271" w:rsidRPr="005A6DC6" w:rsidRDefault="00F03271"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w:t>
            </w:r>
          </w:p>
        </w:tc>
        <w:tc>
          <w:tcPr>
            <w:tcW w:w="808" w:type="dxa"/>
          </w:tcPr>
          <w:p w:rsidR="00F03271" w:rsidRPr="005A6DC6" w:rsidRDefault="00F03271"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w:t>
            </w:r>
          </w:p>
        </w:tc>
        <w:tc>
          <w:tcPr>
            <w:tcW w:w="868" w:type="dxa"/>
          </w:tcPr>
          <w:p w:rsidR="00F03271" w:rsidRPr="005A6DC6" w:rsidRDefault="00F03271"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w:t>
            </w:r>
          </w:p>
        </w:tc>
        <w:tc>
          <w:tcPr>
            <w:tcW w:w="1211" w:type="dxa"/>
          </w:tcPr>
          <w:p w:rsidR="00F03271" w:rsidRPr="005A6DC6" w:rsidRDefault="00F03271"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2</w:t>
            </w:r>
          </w:p>
        </w:tc>
      </w:tr>
      <w:tr w:rsidR="005A6DC6" w:rsidRPr="005A6D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0" w:type="dxa"/>
            <w:shd w:val="clear" w:color="auto" w:fill="auto"/>
            <w:noWrap/>
          </w:tcPr>
          <w:p w:rsidR="00F03271" w:rsidRPr="005A6DC6" w:rsidRDefault="00F03271" w:rsidP="00810355">
            <w:pPr>
              <w:spacing w:before="0" w:beforeAutospacing="0" w:after="0" w:afterAutospacing="0"/>
              <w:rPr>
                <w:rFonts w:cstheme="minorHAnsi"/>
                <w:b w:val="0"/>
              </w:rPr>
            </w:pPr>
            <w:r w:rsidRPr="005A6DC6">
              <w:rPr>
                <w:rFonts w:cstheme="minorHAnsi"/>
                <w:b w:val="0"/>
              </w:rPr>
              <w:t> </w:t>
            </w:r>
          </w:p>
        </w:tc>
        <w:tc>
          <w:tcPr>
            <w:tcW w:w="428" w:type="dxa"/>
            <w:shd w:val="clear" w:color="auto" w:fill="auto"/>
            <w:noWrap/>
          </w:tcPr>
          <w:p w:rsidR="00F03271" w:rsidRPr="005A6DC6" w:rsidRDefault="00F03271" w:rsidP="00810355">
            <w:pPr>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bCs/>
              </w:rPr>
            </w:pPr>
            <w:r w:rsidRPr="005A6DC6">
              <w:rPr>
                <w:rFonts w:cstheme="minorHAnsi"/>
                <w:bCs/>
              </w:rPr>
              <w:t>%</w:t>
            </w:r>
          </w:p>
        </w:tc>
        <w:tc>
          <w:tcPr>
            <w:tcW w:w="1154" w:type="dxa"/>
            <w:shd w:val="clear" w:color="auto" w:fill="auto"/>
          </w:tcPr>
          <w:p w:rsidR="00F03271" w:rsidRPr="005A6DC6" w:rsidRDefault="00F03271"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p>
        </w:tc>
        <w:tc>
          <w:tcPr>
            <w:tcW w:w="727" w:type="dxa"/>
            <w:gridSpan w:val="2"/>
            <w:shd w:val="clear" w:color="auto" w:fill="auto"/>
          </w:tcPr>
          <w:p w:rsidR="00F03271" w:rsidRPr="005A6DC6" w:rsidRDefault="00F03271"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20%</w:t>
            </w:r>
          </w:p>
        </w:tc>
        <w:tc>
          <w:tcPr>
            <w:tcW w:w="808" w:type="dxa"/>
            <w:shd w:val="clear" w:color="auto" w:fill="auto"/>
          </w:tcPr>
          <w:p w:rsidR="00F03271" w:rsidRPr="005A6DC6" w:rsidRDefault="00F03271"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20%</w:t>
            </w:r>
          </w:p>
        </w:tc>
        <w:tc>
          <w:tcPr>
            <w:tcW w:w="868" w:type="dxa"/>
            <w:shd w:val="clear" w:color="auto" w:fill="auto"/>
          </w:tcPr>
          <w:p w:rsidR="00F03271" w:rsidRPr="005A6DC6" w:rsidRDefault="00F03271"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20%</w:t>
            </w:r>
          </w:p>
        </w:tc>
        <w:tc>
          <w:tcPr>
            <w:tcW w:w="1211" w:type="dxa"/>
            <w:shd w:val="clear" w:color="auto" w:fill="auto"/>
          </w:tcPr>
          <w:p w:rsidR="00F03271" w:rsidRPr="005A6DC6" w:rsidRDefault="00F03271"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40%</w:t>
            </w:r>
          </w:p>
        </w:tc>
      </w:tr>
      <w:tr w:rsidR="005A6DC6" w:rsidRPr="005A6DC6">
        <w:tc>
          <w:tcPr>
            <w:cnfStyle w:val="001000000000" w:firstRow="0" w:lastRow="0" w:firstColumn="1" w:lastColumn="0" w:oddVBand="0" w:evenVBand="0" w:oddHBand="0" w:evenHBand="0" w:firstRowFirstColumn="0" w:firstRowLastColumn="0" w:lastRowFirstColumn="0" w:lastRowLastColumn="0"/>
            <w:tcW w:w="3820" w:type="dxa"/>
            <w:shd w:val="clear" w:color="auto" w:fill="E2EFD9" w:themeFill="accent6" w:themeFillTint="33"/>
            <w:noWrap/>
          </w:tcPr>
          <w:p w:rsidR="00F03271" w:rsidRPr="005A6DC6" w:rsidRDefault="00F03271" w:rsidP="00810355">
            <w:pPr>
              <w:spacing w:before="0" w:beforeAutospacing="0" w:after="0" w:afterAutospacing="0"/>
              <w:rPr>
                <w:rFonts w:cstheme="minorHAnsi"/>
                <w:b w:val="0"/>
              </w:rPr>
            </w:pPr>
            <w:r w:rsidRPr="005A6DC6">
              <w:rPr>
                <w:rFonts w:cstheme="minorHAnsi"/>
                <w:b w:val="0"/>
              </w:rPr>
              <w:t>Creative New Zealand</w:t>
            </w:r>
          </w:p>
        </w:tc>
        <w:tc>
          <w:tcPr>
            <w:tcW w:w="428" w:type="dxa"/>
            <w:shd w:val="clear" w:color="auto" w:fill="E2EFD9" w:themeFill="accent6" w:themeFillTint="33"/>
            <w:noWrap/>
          </w:tcPr>
          <w:p w:rsidR="00F03271" w:rsidRPr="005A6DC6" w:rsidRDefault="00F03271" w:rsidP="00810355">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cstheme="minorHAnsi"/>
                <w:bCs/>
              </w:rPr>
            </w:pPr>
            <w:r w:rsidRPr="005A6DC6">
              <w:rPr>
                <w:rFonts w:cstheme="minorHAnsi"/>
                <w:bCs/>
              </w:rPr>
              <w:t>N.</w:t>
            </w:r>
          </w:p>
        </w:tc>
        <w:tc>
          <w:tcPr>
            <w:tcW w:w="1154" w:type="dxa"/>
            <w:shd w:val="clear" w:color="auto" w:fill="E2EFD9" w:themeFill="accent6" w:themeFillTint="33"/>
          </w:tcPr>
          <w:p w:rsidR="00F03271" w:rsidRPr="005A6DC6" w:rsidRDefault="00F03271"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4</w:t>
            </w:r>
          </w:p>
        </w:tc>
        <w:tc>
          <w:tcPr>
            <w:tcW w:w="727" w:type="dxa"/>
            <w:gridSpan w:val="2"/>
            <w:shd w:val="clear" w:color="auto" w:fill="E2EFD9" w:themeFill="accent6" w:themeFillTint="33"/>
          </w:tcPr>
          <w:p w:rsidR="00F03271" w:rsidRPr="005A6DC6" w:rsidRDefault="00F03271"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0</w:t>
            </w:r>
          </w:p>
        </w:tc>
        <w:tc>
          <w:tcPr>
            <w:tcW w:w="808" w:type="dxa"/>
            <w:shd w:val="clear" w:color="auto" w:fill="E2EFD9" w:themeFill="accent6" w:themeFillTint="33"/>
          </w:tcPr>
          <w:p w:rsidR="00F03271" w:rsidRPr="005A6DC6" w:rsidRDefault="00F03271"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0</w:t>
            </w:r>
          </w:p>
        </w:tc>
        <w:tc>
          <w:tcPr>
            <w:tcW w:w="868" w:type="dxa"/>
            <w:shd w:val="clear" w:color="auto" w:fill="E2EFD9" w:themeFill="accent6" w:themeFillTint="33"/>
          </w:tcPr>
          <w:p w:rsidR="00F03271" w:rsidRPr="005A6DC6" w:rsidRDefault="00F03271"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3</w:t>
            </w:r>
          </w:p>
        </w:tc>
        <w:tc>
          <w:tcPr>
            <w:tcW w:w="1211" w:type="dxa"/>
            <w:shd w:val="clear" w:color="auto" w:fill="E2EFD9" w:themeFill="accent6" w:themeFillTint="33"/>
          </w:tcPr>
          <w:p w:rsidR="00F03271" w:rsidRPr="005A6DC6" w:rsidRDefault="00F03271"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0</w:t>
            </w:r>
          </w:p>
        </w:tc>
      </w:tr>
      <w:tr w:rsidR="005A6DC6" w:rsidRPr="005A6D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0" w:type="dxa"/>
            <w:noWrap/>
          </w:tcPr>
          <w:p w:rsidR="00F03271" w:rsidRPr="005A6DC6" w:rsidRDefault="00F03271" w:rsidP="00810355">
            <w:pPr>
              <w:spacing w:before="0" w:beforeAutospacing="0" w:after="0" w:afterAutospacing="0"/>
              <w:rPr>
                <w:rFonts w:cstheme="minorHAnsi"/>
                <w:b w:val="0"/>
              </w:rPr>
            </w:pPr>
            <w:r w:rsidRPr="005A6DC6">
              <w:rPr>
                <w:rFonts w:cstheme="minorHAnsi"/>
                <w:b w:val="0"/>
              </w:rPr>
              <w:t> </w:t>
            </w:r>
          </w:p>
        </w:tc>
        <w:tc>
          <w:tcPr>
            <w:tcW w:w="428" w:type="dxa"/>
            <w:noWrap/>
          </w:tcPr>
          <w:p w:rsidR="00F03271" w:rsidRPr="005A6DC6" w:rsidRDefault="00F03271" w:rsidP="00810355">
            <w:pPr>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bCs/>
              </w:rPr>
            </w:pPr>
            <w:r w:rsidRPr="005A6DC6">
              <w:rPr>
                <w:rFonts w:cstheme="minorHAnsi"/>
                <w:bCs/>
              </w:rPr>
              <w:t>%</w:t>
            </w:r>
          </w:p>
        </w:tc>
        <w:tc>
          <w:tcPr>
            <w:tcW w:w="1154" w:type="dxa"/>
          </w:tcPr>
          <w:p w:rsidR="00F03271" w:rsidRPr="005A6DC6" w:rsidRDefault="00F03271"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p>
        </w:tc>
        <w:tc>
          <w:tcPr>
            <w:tcW w:w="727" w:type="dxa"/>
            <w:gridSpan w:val="2"/>
          </w:tcPr>
          <w:p w:rsidR="00F03271" w:rsidRPr="005A6DC6" w:rsidRDefault="00F03271"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0%</w:t>
            </w:r>
          </w:p>
        </w:tc>
        <w:tc>
          <w:tcPr>
            <w:tcW w:w="808" w:type="dxa"/>
          </w:tcPr>
          <w:p w:rsidR="00F03271" w:rsidRPr="005A6DC6" w:rsidRDefault="00F03271"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0%</w:t>
            </w:r>
          </w:p>
        </w:tc>
        <w:tc>
          <w:tcPr>
            <w:tcW w:w="868" w:type="dxa"/>
          </w:tcPr>
          <w:p w:rsidR="00F03271" w:rsidRPr="005A6DC6" w:rsidRDefault="00F03271"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75%</w:t>
            </w:r>
          </w:p>
        </w:tc>
        <w:tc>
          <w:tcPr>
            <w:tcW w:w="1211" w:type="dxa"/>
          </w:tcPr>
          <w:p w:rsidR="00F03271" w:rsidRPr="005A6DC6" w:rsidRDefault="00F03271"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0%</w:t>
            </w:r>
          </w:p>
        </w:tc>
      </w:tr>
      <w:tr w:rsidR="005A6DC6" w:rsidRPr="005A6DC6">
        <w:tc>
          <w:tcPr>
            <w:cnfStyle w:val="001000000000" w:firstRow="0" w:lastRow="0" w:firstColumn="1" w:lastColumn="0" w:oddVBand="0" w:evenVBand="0" w:oddHBand="0" w:evenHBand="0" w:firstRowFirstColumn="0" w:firstRowLastColumn="0" w:lastRowFirstColumn="0" w:lastRowLastColumn="0"/>
            <w:tcW w:w="3820" w:type="dxa"/>
            <w:noWrap/>
          </w:tcPr>
          <w:p w:rsidR="00F03271" w:rsidRPr="005A6DC6" w:rsidRDefault="00F03271" w:rsidP="00810355">
            <w:pPr>
              <w:spacing w:before="0" w:beforeAutospacing="0" w:after="0" w:afterAutospacing="0"/>
              <w:rPr>
                <w:rFonts w:cstheme="minorHAnsi"/>
                <w:b w:val="0"/>
              </w:rPr>
            </w:pPr>
            <w:r w:rsidRPr="005A6DC6">
              <w:rPr>
                <w:rFonts w:cstheme="minorHAnsi"/>
                <w:b w:val="0"/>
              </w:rPr>
              <w:t>Local Authority/Council funding</w:t>
            </w:r>
          </w:p>
        </w:tc>
        <w:tc>
          <w:tcPr>
            <w:tcW w:w="428" w:type="dxa"/>
            <w:noWrap/>
          </w:tcPr>
          <w:p w:rsidR="00F03271" w:rsidRPr="005A6DC6" w:rsidRDefault="00F03271" w:rsidP="00810355">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cstheme="minorHAnsi"/>
                <w:bCs/>
              </w:rPr>
            </w:pPr>
            <w:r w:rsidRPr="005A6DC6">
              <w:rPr>
                <w:rFonts w:cstheme="minorHAnsi"/>
                <w:bCs/>
              </w:rPr>
              <w:t>N.</w:t>
            </w:r>
          </w:p>
        </w:tc>
        <w:tc>
          <w:tcPr>
            <w:tcW w:w="1154" w:type="dxa"/>
          </w:tcPr>
          <w:p w:rsidR="00F03271" w:rsidRPr="005A6DC6" w:rsidRDefault="00F03271"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19</w:t>
            </w:r>
          </w:p>
        </w:tc>
        <w:tc>
          <w:tcPr>
            <w:tcW w:w="727" w:type="dxa"/>
            <w:gridSpan w:val="2"/>
          </w:tcPr>
          <w:p w:rsidR="00F03271" w:rsidRPr="005A6DC6" w:rsidRDefault="00F03271"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3</w:t>
            </w:r>
          </w:p>
        </w:tc>
        <w:tc>
          <w:tcPr>
            <w:tcW w:w="808" w:type="dxa"/>
          </w:tcPr>
          <w:p w:rsidR="00F03271" w:rsidRPr="005A6DC6" w:rsidRDefault="00F03271"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8</w:t>
            </w:r>
          </w:p>
        </w:tc>
        <w:tc>
          <w:tcPr>
            <w:tcW w:w="868" w:type="dxa"/>
          </w:tcPr>
          <w:p w:rsidR="00F03271" w:rsidRPr="005A6DC6" w:rsidRDefault="00F03271"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14</w:t>
            </w:r>
          </w:p>
        </w:tc>
        <w:tc>
          <w:tcPr>
            <w:tcW w:w="1211" w:type="dxa"/>
          </w:tcPr>
          <w:p w:rsidR="00F03271" w:rsidRPr="005A6DC6" w:rsidRDefault="00F03271"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3</w:t>
            </w:r>
          </w:p>
        </w:tc>
      </w:tr>
      <w:tr w:rsidR="005A6DC6" w:rsidRPr="005A6D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0" w:type="dxa"/>
            <w:shd w:val="clear" w:color="auto" w:fill="auto"/>
            <w:noWrap/>
          </w:tcPr>
          <w:p w:rsidR="00F03271" w:rsidRPr="005A6DC6" w:rsidRDefault="00F03271" w:rsidP="00810355">
            <w:pPr>
              <w:spacing w:before="0" w:beforeAutospacing="0" w:after="0" w:afterAutospacing="0"/>
              <w:rPr>
                <w:rFonts w:cstheme="minorHAnsi"/>
                <w:b w:val="0"/>
              </w:rPr>
            </w:pPr>
            <w:r w:rsidRPr="005A6DC6">
              <w:rPr>
                <w:rFonts w:cstheme="minorHAnsi"/>
                <w:b w:val="0"/>
              </w:rPr>
              <w:t> </w:t>
            </w:r>
          </w:p>
        </w:tc>
        <w:tc>
          <w:tcPr>
            <w:tcW w:w="428" w:type="dxa"/>
            <w:shd w:val="clear" w:color="auto" w:fill="auto"/>
            <w:noWrap/>
          </w:tcPr>
          <w:p w:rsidR="00F03271" w:rsidRPr="005A6DC6" w:rsidRDefault="00F03271" w:rsidP="00810355">
            <w:pPr>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bCs/>
              </w:rPr>
            </w:pPr>
            <w:r w:rsidRPr="005A6DC6">
              <w:rPr>
                <w:rFonts w:cstheme="minorHAnsi"/>
                <w:bCs/>
              </w:rPr>
              <w:t>%</w:t>
            </w:r>
          </w:p>
        </w:tc>
        <w:tc>
          <w:tcPr>
            <w:tcW w:w="1154" w:type="dxa"/>
            <w:shd w:val="clear" w:color="auto" w:fill="auto"/>
          </w:tcPr>
          <w:p w:rsidR="00F03271" w:rsidRPr="005A6DC6" w:rsidRDefault="00F03271"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p>
        </w:tc>
        <w:tc>
          <w:tcPr>
            <w:tcW w:w="727" w:type="dxa"/>
            <w:gridSpan w:val="2"/>
            <w:shd w:val="clear" w:color="auto" w:fill="auto"/>
          </w:tcPr>
          <w:p w:rsidR="00F03271" w:rsidRPr="005A6DC6" w:rsidRDefault="00F03271"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16%</w:t>
            </w:r>
          </w:p>
        </w:tc>
        <w:tc>
          <w:tcPr>
            <w:tcW w:w="808" w:type="dxa"/>
            <w:shd w:val="clear" w:color="auto" w:fill="auto"/>
          </w:tcPr>
          <w:p w:rsidR="00F03271" w:rsidRPr="005A6DC6" w:rsidRDefault="00F03271"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42%</w:t>
            </w:r>
          </w:p>
        </w:tc>
        <w:tc>
          <w:tcPr>
            <w:tcW w:w="868" w:type="dxa"/>
            <w:shd w:val="clear" w:color="auto" w:fill="auto"/>
          </w:tcPr>
          <w:p w:rsidR="00F03271" w:rsidRPr="005A6DC6" w:rsidRDefault="00F03271"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74%</w:t>
            </w:r>
          </w:p>
        </w:tc>
        <w:tc>
          <w:tcPr>
            <w:tcW w:w="1211" w:type="dxa"/>
            <w:shd w:val="clear" w:color="auto" w:fill="auto"/>
          </w:tcPr>
          <w:p w:rsidR="00F03271" w:rsidRPr="005A6DC6" w:rsidRDefault="00F03271"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16%</w:t>
            </w:r>
          </w:p>
        </w:tc>
      </w:tr>
      <w:tr w:rsidR="005A6DC6" w:rsidRPr="005A6DC6">
        <w:tc>
          <w:tcPr>
            <w:cnfStyle w:val="001000000000" w:firstRow="0" w:lastRow="0" w:firstColumn="1" w:lastColumn="0" w:oddVBand="0" w:evenVBand="0" w:oddHBand="0" w:evenHBand="0" w:firstRowFirstColumn="0" w:firstRowLastColumn="0" w:lastRowFirstColumn="0" w:lastRowLastColumn="0"/>
            <w:tcW w:w="3820" w:type="dxa"/>
            <w:shd w:val="clear" w:color="auto" w:fill="E2EFD9" w:themeFill="accent6" w:themeFillTint="33"/>
            <w:noWrap/>
          </w:tcPr>
          <w:p w:rsidR="00F03271" w:rsidRPr="005A6DC6" w:rsidRDefault="00F03271" w:rsidP="00810355">
            <w:pPr>
              <w:spacing w:before="0" w:beforeAutospacing="0" w:after="0" w:afterAutospacing="0"/>
              <w:rPr>
                <w:rFonts w:cstheme="minorHAnsi"/>
                <w:b w:val="0"/>
              </w:rPr>
            </w:pPr>
            <w:r w:rsidRPr="005A6DC6">
              <w:rPr>
                <w:rFonts w:cstheme="minorHAnsi"/>
                <w:b w:val="0"/>
              </w:rPr>
              <w:t>Creative Communities Scheme funding</w:t>
            </w:r>
          </w:p>
        </w:tc>
        <w:tc>
          <w:tcPr>
            <w:tcW w:w="428" w:type="dxa"/>
            <w:shd w:val="clear" w:color="auto" w:fill="E2EFD9" w:themeFill="accent6" w:themeFillTint="33"/>
            <w:noWrap/>
          </w:tcPr>
          <w:p w:rsidR="00F03271" w:rsidRPr="005A6DC6" w:rsidRDefault="00F03271" w:rsidP="00810355">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cstheme="minorHAnsi"/>
                <w:bCs/>
              </w:rPr>
            </w:pPr>
            <w:r w:rsidRPr="005A6DC6">
              <w:rPr>
                <w:rFonts w:cstheme="minorHAnsi"/>
                <w:bCs/>
              </w:rPr>
              <w:t>N.</w:t>
            </w:r>
          </w:p>
        </w:tc>
        <w:tc>
          <w:tcPr>
            <w:tcW w:w="1154" w:type="dxa"/>
            <w:shd w:val="clear" w:color="auto" w:fill="E2EFD9" w:themeFill="accent6" w:themeFillTint="33"/>
          </w:tcPr>
          <w:p w:rsidR="00F03271" w:rsidRPr="005A6DC6" w:rsidRDefault="00F03271"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14</w:t>
            </w:r>
          </w:p>
        </w:tc>
        <w:tc>
          <w:tcPr>
            <w:tcW w:w="727" w:type="dxa"/>
            <w:gridSpan w:val="2"/>
            <w:shd w:val="clear" w:color="auto" w:fill="E2EFD9" w:themeFill="accent6" w:themeFillTint="33"/>
          </w:tcPr>
          <w:p w:rsidR="00F03271" w:rsidRPr="005A6DC6" w:rsidRDefault="00F03271"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0</w:t>
            </w:r>
          </w:p>
        </w:tc>
        <w:tc>
          <w:tcPr>
            <w:tcW w:w="808" w:type="dxa"/>
            <w:shd w:val="clear" w:color="auto" w:fill="E2EFD9" w:themeFill="accent6" w:themeFillTint="33"/>
          </w:tcPr>
          <w:p w:rsidR="00F03271" w:rsidRPr="005A6DC6" w:rsidRDefault="00F03271"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5</w:t>
            </w:r>
          </w:p>
        </w:tc>
        <w:tc>
          <w:tcPr>
            <w:tcW w:w="868" w:type="dxa"/>
            <w:shd w:val="clear" w:color="auto" w:fill="E2EFD9" w:themeFill="accent6" w:themeFillTint="33"/>
          </w:tcPr>
          <w:p w:rsidR="00F03271" w:rsidRPr="005A6DC6" w:rsidRDefault="00F03271"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14</w:t>
            </w:r>
          </w:p>
        </w:tc>
        <w:tc>
          <w:tcPr>
            <w:tcW w:w="1211" w:type="dxa"/>
            <w:shd w:val="clear" w:color="auto" w:fill="E2EFD9" w:themeFill="accent6" w:themeFillTint="33"/>
          </w:tcPr>
          <w:p w:rsidR="00F03271" w:rsidRPr="005A6DC6" w:rsidRDefault="00F03271"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2</w:t>
            </w:r>
          </w:p>
        </w:tc>
      </w:tr>
      <w:tr w:rsidR="005A6DC6" w:rsidRPr="005A6D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0" w:type="dxa"/>
            <w:noWrap/>
          </w:tcPr>
          <w:p w:rsidR="00F03271" w:rsidRPr="005A6DC6" w:rsidRDefault="00F03271" w:rsidP="00810355">
            <w:pPr>
              <w:spacing w:before="0" w:beforeAutospacing="0" w:after="0" w:afterAutospacing="0"/>
              <w:rPr>
                <w:rFonts w:cstheme="minorHAnsi"/>
                <w:b w:val="0"/>
              </w:rPr>
            </w:pPr>
            <w:r w:rsidRPr="005A6DC6">
              <w:rPr>
                <w:rFonts w:cstheme="minorHAnsi"/>
                <w:b w:val="0"/>
              </w:rPr>
              <w:t> </w:t>
            </w:r>
          </w:p>
        </w:tc>
        <w:tc>
          <w:tcPr>
            <w:tcW w:w="428" w:type="dxa"/>
            <w:noWrap/>
          </w:tcPr>
          <w:p w:rsidR="00F03271" w:rsidRPr="005A6DC6" w:rsidRDefault="00F03271" w:rsidP="00810355">
            <w:pPr>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bCs/>
              </w:rPr>
            </w:pPr>
            <w:r w:rsidRPr="005A6DC6">
              <w:rPr>
                <w:rFonts w:cstheme="minorHAnsi"/>
                <w:bCs/>
              </w:rPr>
              <w:t>%</w:t>
            </w:r>
          </w:p>
        </w:tc>
        <w:tc>
          <w:tcPr>
            <w:tcW w:w="1154" w:type="dxa"/>
          </w:tcPr>
          <w:p w:rsidR="00F03271" w:rsidRPr="005A6DC6" w:rsidRDefault="00F03271"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p>
        </w:tc>
        <w:tc>
          <w:tcPr>
            <w:tcW w:w="727" w:type="dxa"/>
            <w:gridSpan w:val="2"/>
          </w:tcPr>
          <w:p w:rsidR="00F03271" w:rsidRPr="005A6DC6" w:rsidRDefault="00F03271"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0%</w:t>
            </w:r>
          </w:p>
        </w:tc>
        <w:tc>
          <w:tcPr>
            <w:tcW w:w="808" w:type="dxa"/>
          </w:tcPr>
          <w:p w:rsidR="00F03271" w:rsidRPr="005A6DC6" w:rsidRDefault="00F03271"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36%</w:t>
            </w:r>
          </w:p>
        </w:tc>
        <w:tc>
          <w:tcPr>
            <w:tcW w:w="868" w:type="dxa"/>
          </w:tcPr>
          <w:p w:rsidR="00F03271" w:rsidRPr="005A6DC6" w:rsidRDefault="00F03271"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100%</w:t>
            </w:r>
          </w:p>
        </w:tc>
        <w:tc>
          <w:tcPr>
            <w:tcW w:w="1211" w:type="dxa"/>
          </w:tcPr>
          <w:p w:rsidR="00F03271" w:rsidRPr="005A6DC6" w:rsidRDefault="00F03271"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14%</w:t>
            </w:r>
          </w:p>
        </w:tc>
      </w:tr>
      <w:tr w:rsidR="005A6DC6" w:rsidRPr="005A6DC6">
        <w:tc>
          <w:tcPr>
            <w:cnfStyle w:val="001000000000" w:firstRow="0" w:lastRow="0" w:firstColumn="1" w:lastColumn="0" w:oddVBand="0" w:evenVBand="0" w:oddHBand="0" w:evenHBand="0" w:firstRowFirstColumn="0" w:firstRowLastColumn="0" w:lastRowFirstColumn="0" w:lastRowLastColumn="0"/>
            <w:tcW w:w="3820" w:type="dxa"/>
            <w:noWrap/>
          </w:tcPr>
          <w:p w:rsidR="00F03271" w:rsidRPr="005A6DC6" w:rsidRDefault="00F03271" w:rsidP="00810355">
            <w:pPr>
              <w:spacing w:before="0" w:beforeAutospacing="0" w:after="0" w:afterAutospacing="0"/>
              <w:rPr>
                <w:rFonts w:cstheme="minorHAnsi"/>
                <w:b w:val="0"/>
              </w:rPr>
            </w:pPr>
            <w:r w:rsidRPr="005A6DC6">
              <w:rPr>
                <w:rFonts w:cstheme="minorHAnsi"/>
                <w:b w:val="0"/>
              </w:rPr>
              <w:t>Grants from philanthropic/gaming Trusts</w:t>
            </w:r>
          </w:p>
        </w:tc>
        <w:tc>
          <w:tcPr>
            <w:tcW w:w="428" w:type="dxa"/>
            <w:noWrap/>
          </w:tcPr>
          <w:p w:rsidR="00F03271" w:rsidRPr="005A6DC6" w:rsidRDefault="00F03271" w:rsidP="00810355">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cstheme="minorHAnsi"/>
                <w:bCs/>
              </w:rPr>
            </w:pPr>
            <w:r w:rsidRPr="005A6DC6">
              <w:rPr>
                <w:rFonts w:cstheme="minorHAnsi"/>
                <w:bCs/>
              </w:rPr>
              <w:t>N.</w:t>
            </w:r>
          </w:p>
        </w:tc>
        <w:tc>
          <w:tcPr>
            <w:tcW w:w="1154" w:type="dxa"/>
          </w:tcPr>
          <w:p w:rsidR="00F03271" w:rsidRPr="005A6DC6" w:rsidRDefault="00F03271"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28</w:t>
            </w:r>
          </w:p>
        </w:tc>
        <w:tc>
          <w:tcPr>
            <w:tcW w:w="727" w:type="dxa"/>
            <w:gridSpan w:val="2"/>
          </w:tcPr>
          <w:p w:rsidR="00F03271" w:rsidRPr="005A6DC6" w:rsidRDefault="00F03271"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8</w:t>
            </w:r>
          </w:p>
        </w:tc>
        <w:tc>
          <w:tcPr>
            <w:tcW w:w="808" w:type="dxa"/>
          </w:tcPr>
          <w:p w:rsidR="00F03271" w:rsidRPr="005A6DC6" w:rsidRDefault="00F03271"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14</w:t>
            </w:r>
          </w:p>
        </w:tc>
        <w:tc>
          <w:tcPr>
            <w:tcW w:w="868" w:type="dxa"/>
          </w:tcPr>
          <w:p w:rsidR="00F03271" w:rsidRPr="005A6DC6" w:rsidRDefault="00F03271"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15</w:t>
            </w:r>
          </w:p>
        </w:tc>
        <w:tc>
          <w:tcPr>
            <w:tcW w:w="1211" w:type="dxa"/>
          </w:tcPr>
          <w:p w:rsidR="00F03271" w:rsidRPr="005A6DC6" w:rsidRDefault="00F03271"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8</w:t>
            </w:r>
          </w:p>
        </w:tc>
      </w:tr>
      <w:tr w:rsidR="005A6DC6" w:rsidRPr="005A6D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0" w:type="dxa"/>
            <w:shd w:val="clear" w:color="auto" w:fill="auto"/>
            <w:noWrap/>
          </w:tcPr>
          <w:p w:rsidR="00F03271" w:rsidRPr="005A6DC6" w:rsidRDefault="00F03271" w:rsidP="00810355">
            <w:pPr>
              <w:spacing w:before="0" w:beforeAutospacing="0" w:after="0" w:afterAutospacing="0"/>
              <w:rPr>
                <w:rFonts w:cstheme="minorHAnsi"/>
                <w:b w:val="0"/>
              </w:rPr>
            </w:pPr>
            <w:r w:rsidRPr="005A6DC6">
              <w:rPr>
                <w:rFonts w:cstheme="minorHAnsi"/>
                <w:b w:val="0"/>
              </w:rPr>
              <w:t> </w:t>
            </w:r>
          </w:p>
        </w:tc>
        <w:tc>
          <w:tcPr>
            <w:tcW w:w="428" w:type="dxa"/>
            <w:shd w:val="clear" w:color="auto" w:fill="auto"/>
            <w:noWrap/>
          </w:tcPr>
          <w:p w:rsidR="00F03271" w:rsidRPr="005A6DC6" w:rsidRDefault="00F03271" w:rsidP="00810355">
            <w:pPr>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bCs/>
              </w:rPr>
            </w:pPr>
            <w:r w:rsidRPr="005A6DC6">
              <w:rPr>
                <w:rFonts w:cstheme="minorHAnsi"/>
                <w:bCs/>
              </w:rPr>
              <w:t>%</w:t>
            </w:r>
          </w:p>
        </w:tc>
        <w:tc>
          <w:tcPr>
            <w:tcW w:w="1154" w:type="dxa"/>
            <w:shd w:val="clear" w:color="auto" w:fill="auto"/>
          </w:tcPr>
          <w:p w:rsidR="00F03271" w:rsidRPr="005A6DC6" w:rsidRDefault="00F03271"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p>
        </w:tc>
        <w:tc>
          <w:tcPr>
            <w:tcW w:w="727" w:type="dxa"/>
            <w:gridSpan w:val="2"/>
            <w:shd w:val="clear" w:color="auto" w:fill="auto"/>
          </w:tcPr>
          <w:p w:rsidR="00F03271" w:rsidRPr="005A6DC6" w:rsidRDefault="00F03271"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29%</w:t>
            </w:r>
          </w:p>
        </w:tc>
        <w:tc>
          <w:tcPr>
            <w:tcW w:w="808" w:type="dxa"/>
            <w:shd w:val="clear" w:color="auto" w:fill="auto"/>
          </w:tcPr>
          <w:p w:rsidR="00F03271" w:rsidRPr="005A6DC6" w:rsidRDefault="00F03271"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50%</w:t>
            </w:r>
          </w:p>
        </w:tc>
        <w:tc>
          <w:tcPr>
            <w:tcW w:w="868" w:type="dxa"/>
            <w:shd w:val="clear" w:color="auto" w:fill="auto"/>
          </w:tcPr>
          <w:p w:rsidR="00F03271" w:rsidRPr="005A6DC6" w:rsidRDefault="00F03271"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54%</w:t>
            </w:r>
          </w:p>
        </w:tc>
        <w:tc>
          <w:tcPr>
            <w:tcW w:w="1211" w:type="dxa"/>
            <w:shd w:val="clear" w:color="auto" w:fill="auto"/>
          </w:tcPr>
          <w:p w:rsidR="00F03271" w:rsidRPr="005A6DC6" w:rsidRDefault="00F03271"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29%</w:t>
            </w:r>
          </w:p>
        </w:tc>
      </w:tr>
      <w:tr w:rsidR="005A6DC6" w:rsidRPr="005A6DC6">
        <w:tc>
          <w:tcPr>
            <w:cnfStyle w:val="001000000000" w:firstRow="0" w:lastRow="0" w:firstColumn="1" w:lastColumn="0" w:oddVBand="0" w:evenVBand="0" w:oddHBand="0" w:evenHBand="0" w:firstRowFirstColumn="0" w:firstRowLastColumn="0" w:lastRowFirstColumn="0" w:lastRowLastColumn="0"/>
            <w:tcW w:w="3820" w:type="dxa"/>
            <w:shd w:val="clear" w:color="auto" w:fill="E2EFD9" w:themeFill="accent6" w:themeFillTint="33"/>
            <w:noWrap/>
          </w:tcPr>
          <w:p w:rsidR="00F03271" w:rsidRPr="005A6DC6" w:rsidRDefault="00F03271" w:rsidP="00810355">
            <w:pPr>
              <w:spacing w:before="0" w:beforeAutospacing="0" w:after="0" w:afterAutospacing="0"/>
              <w:rPr>
                <w:rFonts w:cstheme="minorHAnsi"/>
                <w:b w:val="0"/>
              </w:rPr>
            </w:pPr>
            <w:r w:rsidRPr="005A6DC6">
              <w:rPr>
                <w:rFonts w:cstheme="minorHAnsi"/>
                <w:b w:val="0"/>
              </w:rPr>
              <w:t xml:space="preserve">Other Central Government source </w:t>
            </w:r>
          </w:p>
        </w:tc>
        <w:tc>
          <w:tcPr>
            <w:tcW w:w="428" w:type="dxa"/>
            <w:shd w:val="clear" w:color="auto" w:fill="E2EFD9" w:themeFill="accent6" w:themeFillTint="33"/>
            <w:noWrap/>
          </w:tcPr>
          <w:p w:rsidR="00F03271" w:rsidRPr="005A6DC6" w:rsidRDefault="00F03271" w:rsidP="00810355">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cstheme="minorHAnsi"/>
                <w:bCs/>
              </w:rPr>
            </w:pPr>
            <w:r w:rsidRPr="005A6DC6">
              <w:rPr>
                <w:rFonts w:cstheme="minorHAnsi"/>
                <w:bCs/>
              </w:rPr>
              <w:t>N.</w:t>
            </w:r>
          </w:p>
        </w:tc>
        <w:tc>
          <w:tcPr>
            <w:tcW w:w="1154" w:type="dxa"/>
            <w:shd w:val="clear" w:color="auto" w:fill="E2EFD9" w:themeFill="accent6" w:themeFillTint="33"/>
          </w:tcPr>
          <w:p w:rsidR="00F03271" w:rsidRPr="005A6DC6" w:rsidRDefault="00F03271"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4</w:t>
            </w:r>
          </w:p>
        </w:tc>
        <w:tc>
          <w:tcPr>
            <w:tcW w:w="727" w:type="dxa"/>
            <w:gridSpan w:val="2"/>
            <w:shd w:val="clear" w:color="auto" w:fill="E2EFD9" w:themeFill="accent6" w:themeFillTint="33"/>
          </w:tcPr>
          <w:p w:rsidR="00F03271" w:rsidRPr="005A6DC6" w:rsidRDefault="00F03271"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2</w:t>
            </w:r>
          </w:p>
        </w:tc>
        <w:tc>
          <w:tcPr>
            <w:tcW w:w="808" w:type="dxa"/>
            <w:shd w:val="clear" w:color="auto" w:fill="E2EFD9" w:themeFill="accent6" w:themeFillTint="33"/>
          </w:tcPr>
          <w:p w:rsidR="00F03271" w:rsidRPr="005A6DC6" w:rsidRDefault="00F03271"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4</w:t>
            </w:r>
          </w:p>
        </w:tc>
        <w:tc>
          <w:tcPr>
            <w:tcW w:w="868" w:type="dxa"/>
            <w:shd w:val="clear" w:color="auto" w:fill="E2EFD9" w:themeFill="accent6" w:themeFillTint="33"/>
          </w:tcPr>
          <w:p w:rsidR="00F03271" w:rsidRPr="005A6DC6" w:rsidRDefault="00F03271"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3</w:t>
            </w:r>
          </w:p>
        </w:tc>
        <w:tc>
          <w:tcPr>
            <w:tcW w:w="1211" w:type="dxa"/>
            <w:shd w:val="clear" w:color="auto" w:fill="E2EFD9" w:themeFill="accent6" w:themeFillTint="33"/>
          </w:tcPr>
          <w:p w:rsidR="00F03271" w:rsidRPr="005A6DC6" w:rsidRDefault="00F03271"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2</w:t>
            </w:r>
          </w:p>
        </w:tc>
      </w:tr>
      <w:tr w:rsidR="005A6DC6" w:rsidRPr="005A6D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0" w:type="dxa"/>
            <w:noWrap/>
          </w:tcPr>
          <w:p w:rsidR="00F03271" w:rsidRPr="005A6DC6" w:rsidRDefault="00F03271" w:rsidP="00810355">
            <w:pPr>
              <w:spacing w:before="0" w:beforeAutospacing="0" w:after="0" w:afterAutospacing="0"/>
              <w:rPr>
                <w:rFonts w:cstheme="minorHAnsi"/>
                <w:b w:val="0"/>
              </w:rPr>
            </w:pPr>
            <w:r w:rsidRPr="005A6DC6">
              <w:rPr>
                <w:rFonts w:cstheme="minorHAnsi"/>
                <w:b w:val="0"/>
              </w:rPr>
              <w:t> </w:t>
            </w:r>
          </w:p>
        </w:tc>
        <w:tc>
          <w:tcPr>
            <w:tcW w:w="428" w:type="dxa"/>
            <w:noWrap/>
          </w:tcPr>
          <w:p w:rsidR="00F03271" w:rsidRPr="005A6DC6" w:rsidRDefault="00F03271" w:rsidP="00810355">
            <w:pPr>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bCs/>
              </w:rPr>
            </w:pPr>
            <w:r w:rsidRPr="005A6DC6">
              <w:rPr>
                <w:rFonts w:cstheme="minorHAnsi"/>
                <w:bCs/>
              </w:rPr>
              <w:t>%</w:t>
            </w:r>
          </w:p>
        </w:tc>
        <w:tc>
          <w:tcPr>
            <w:tcW w:w="1154" w:type="dxa"/>
          </w:tcPr>
          <w:p w:rsidR="00F03271" w:rsidRPr="005A6DC6" w:rsidRDefault="00F03271"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p>
        </w:tc>
        <w:tc>
          <w:tcPr>
            <w:tcW w:w="727" w:type="dxa"/>
            <w:gridSpan w:val="2"/>
          </w:tcPr>
          <w:p w:rsidR="00F03271" w:rsidRPr="005A6DC6" w:rsidRDefault="00F03271"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50%</w:t>
            </w:r>
          </w:p>
        </w:tc>
        <w:tc>
          <w:tcPr>
            <w:tcW w:w="808" w:type="dxa"/>
          </w:tcPr>
          <w:p w:rsidR="00F03271" w:rsidRPr="005A6DC6" w:rsidRDefault="00F03271"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100%</w:t>
            </w:r>
          </w:p>
        </w:tc>
        <w:tc>
          <w:tcPr>
            <w:tcW w:w="868" w:type="dxa"/>
          </w:tcPr>
          <w:p w:rsidR="00F03271" w:rsidRPr="005A6DC6" w:rsidRDefault="00F03271"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75%</w:t>
            </w:r>
          </w:p>
        </w:tc>
        <w:tc>
          <w:tcPr>
            <w:tcW w:w="1211" w:type="dxa"/>
          </w:tcPr>
          <w:p w:rsidR="00F03271" w:rsidRPr="005A6DC6" w:rsidRDefault="00F03271"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50%</w:t>
            </w:r>
          </w:p>
        </w:tc>
      </w:tr>
      <w:tr w:rsidR="005A6DC6" w:rsidRPr="005A6DC6">
        <w:tc>
          <w:tcPr>
            <w:cnfStyle w:val="001000000000" w:firstRow="0" w:lastRow="0" w:firstColumn="1" w:lastColumn="0" w:oddVBand="0" w:evenVBand="0" w:oddHBand="0" w:evenHBand="0" w:firstRowFirstColumn="0" w:firstRowLastColumn="0" w:lastRowFirstColumn="0" w:lastRowLastColumn="0"/>
            <w:tcW w:w="3820" w:type="dxa"/>
            <w:noWrap/>
          </w:tcPr>
          <w:p w:rsidR="00F03271" w:rsidRPr="005A6DC6" w:rsidRDefault="00F03271" w:rsidP="00810355">
            <w:pPr>
              <w:spacing w:before="0" w:beforeAutospacing="0" w:after="0" w:afterAutospacing="0"/>
              <w:rPr>
                <w:rFonts w:cstheme="minorHAnsi"/>
                <w:b w:val="0"/>
              </w:rPr>
            </w:pPr>
            <w:r w:rsidRPr="005A6DC6">
              <w:rPr>
                <w:rFonts w:cstheme="minorHAnsi"/>
                <w:b w:val="0"/>
              </w:rPr>
              <w:t xml:space="preserve">Other Local Government source </w:t>
            </w:r>
          </w:p>
        </w:tc>
        <w:tc>
          <w:tcPr>
            <w:tcW w:w="428" w:type="dxa"/>
            <w:noWrap/>
          </w:tcPr>
          <w:p w:rsidR="00F03271" w:rsidRPr="005A6DC6" w:rsidRDefault="00F03271" w:rsidP="00810355">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cstheme="minorHAnsi"/>
                <w:bCs/>
              </w:rPr>
            </w:pPr>
            <w:r w:rsidRPr="005A6DC6">
              <w:rPr>
                <w:rFonts w:cstheme="minorHAnsi"/>
                <w:bCs/>
              </w:rPr>
              <w:t>N.</w:t>
            </w:r>
          </w:p>
        </w:tc>
        <w:tc>
          <w:tcPr>
            <w:tcW w:w="1154" w:type="dxa"/>
          </w:tcPr>
          <w:p w:rsidR="00F03271" w:rsidRPr="005A6DC6" w:rsidRDefault="00F03271" w:rsidP="00810355">
            <w:pPr>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w:t>
            </w:r>
          </w:p>
        </w:tc>
        <w:tc>
          <w:tcPr>
            <w:tcW w:w="727" w:type="dxa"/>
            <w:gridSpan w:val="2"/>
          </w:tcPr>
          <w:p w:rsidR="00F03271" w:rsidRPr="005A6DC6" w:rsidRDefault="00F03271"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0</w:t>
            </w:r>
          </w:p>
        </w:tc>
        <w:tc>
          <w:tcPr>
            <w:tcW w:w="808" w:type="dxa"/>
          </w:tcPr>
          <w:p w:rsidR="00F03271" w:rsidRPr="005A6DC6" w:rsidRDefault="00F03271"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w:t>
            </w:r>
          </w:p>
        </w:tc>
        <w:tc>
          <w:tcPr>
            <w:tcW w:w="868" w:type="dxa"/>
          </w:tcPr>
          <w:p w:rsidR="00F03271" w:rsidRPr="005A6DC6" w:rsidRDefault="00F03271"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w:t>
            </w:r>
          </w:p>
        </w:tc>
        <w:tc>
          <w:tcPr>
            <w:tcW w:w="1211" w:type="dxa"/>
          </w:tcPr>
          <w:p w:rsidR="00F03271" w:rsidRPr="005A6DC6" w:rsidRDefault="00F03271"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0</w:t>
            </w:r>
          </w:p>
        </w:tc>
      </w:tr>
      <w:tr w:rsidR="005A6DC6" w:rsidRPr="005A6D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0" w:type="dxa"/>
            <w:shd w:val="clear" w:color="auto" w:fill="auto"/>
            <w:noWrap/>
          </w:tcPr>
          <w:p w:rsidR="00F03271" w:rsidRPr="005A6DC6" w:rsidRDefault="00F03271" w:rsidP="00810355">
            <w:pPr>
              <w:spacing w:before="0" w:beforeAutospacing="0" w:after="0" w:afterAutospacing="0"/>
              <w:rPr>
                <w:rFonts w:cstheme="minorHAnsi"/>
              </w:rPr>
            </w:pPr>
            <w:r w:rsidRPr="005A6DC6">
              <w:rPr>
                <w:rFonts w:cstheme="minorHAnsi"/>
              </w:rPr>
              <w:t> </w:t>
            </w:r>
          </w:p>
        </w:tc>
        <w:tc>
          <w:tcPr>
            <w:tcW w:w="428" w:type="dxa"/>
            <w:shd w:val="clear" w:color="auto" w:fill="auto"/>
            <w:noWrap/>
          </w:tcPr>
          <w:p w:rsidR="00F03271" w:rsidRPr="005A6DC6" w:rsidRDefault="00F03271" w:rsidP="00810355">
            <w:pPr>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bCs/>
              </w:rPr>
            </w:pPr>
            <w:r w:rsidRPr="005A6DC6">
              <w:rPr>
                <w:rFonts w:cstheme="minorHAnsi"/>
                <w:bCs/>
              </w:rPr>
              <w:t>%</w:t>
            </w:r>
          </w:p>
        </w:tc>
        <w:tc>
          <w:tcPr>
            <w:tcW w:w="1154" w:type="dxa"/>
            <w:shd w:val="clear" w:color="auto" w:fill="auto"/>
          </w:tcPr>
          <w:p w:rsidR="00F03271" w:rsidRPr="005A6DC6" w:rsidRDefault="00F03271"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rPr>
            </w:pPr>
          </w:p>
        </w:tc>
        <w:tc>
          <w:tcPr>
            <w:tcW w:w="727" w:type="dxa"/>
            <w:gridSpan w:val="2"/>
            <w:shd w:val="clear" w:color="auto" w:fill="auto"/>
          </w:tcPr>
          <w:p w:rsidR="00F03271" w:rsidRPr="005A6DC6" w:rsidRDefault="00F03271"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0%</w:t>
            </w:r>
          </w:p>
        </w:tc>
        <w:tc>
          <w:tcPr>
            <w:tcW w:w="808" w:type="dxa"/>
            <w:shd w:val="clear" w:color="auto" w:fill="auto"/>
          </w:tcPr>
          <w:p w:rsidR="00F03271" w:rsidRPr="005A6DC6" w:rsidRDefault="00F03271"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100%</w:t>
            </w:r>
          </w:p>
        </w:tc>
        <w:tc>
          <w:tcPr>
            <w:tcW w:w="868" w:type="dxa"/>
            <w:shd w:val="clear" w:color="auto" w:fill="auto"/>
          </w:tcPr>
          <w:p w:rsidR="00F03271" w:rsidRPr="005A6DC6" w:rsidRDefault="00F03271"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100%</w:t>
            </w:r>
          </w:p>
        </w:tc>
        <w:tc>
          <w:tcPr>
            <w:tcW w:w="1211" w:type="dxa"/>
            <w:shd w:val="clear" w:color="auto" w:fill="auto"/>
          </w:tcPr>
          <w:p w:rsidR="00F03271" w:rsidRPr="005A6DC6" w:rsidRDefault="00F03271"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0%</w:t>
            </w:r>
          </w:p>
        </w:tc>
      </w:tr>
    </w:tbl>
    <w:p w:rsidR="00F03271" w:rsidRPr="005A6DC6" w:rsidRDefault="00F03271" w:rsidP="00C67CCD">
      <w:pPr>
        <w:ind w:left="567" w:hanging="567"/>
        <w:rPr>
          <w:rFonts w:cstheme="minorHAnsi"/>
          <w:sz w:val="18"/>
        </w:rPr>
      </w:pPr>
      <w:r w:rsidRPr="005A6DC6">
        <w:rPr>
          <w:rFonts w:cstheme="minorHAnsi"/>
          <w:sz w:val="18"/>
        </w:rPr>
        <w:t xml:space="preserve">Note: </w:t>
      </w:r>
      <w:r w:rsidR="00151221" w:rsidRPr="005A6DC6">
        <w:rPr>
          <w:rFonts w:cstheme="minorHAnsi"/>
          <w:sz w:val="18"/>
        </w:rPr>
        <w:t xml:space="preserve">Figures </w:t>
      </w:r>
      <w:r w:rsidRPr="005A6DC6">
        <w:rPr>
          <w:rFonts w:cstheme="minorHAnsi"/>
          <w:sz w:val="18"/>
        </w:rPr>
        <w:t>do not add to 100% as multiple responses apply, and there may be incomplete responses.</w:t>
      </w:r>
    </w:p>
    <w:p w:rsidR="009E3D54" w:rsidRPr="005A6DC6" w:rsidRDefault="002D7E15" w:rsidP="0077431C">
      <w:pPr>
        <w:pStyle w:val="Heading4"/>
      </w:pPr>
      <w:r w:rsidRPr="005A6DC6">
        <w:t>In</w:t>
      </w:r>
      <w:r w:rsidR="00B0410A">
        <w:t>-</w:t>
      </w:r>
      <w:r w:rsidRPr="005A6DC6">
        <w:t xml:space="preserve">kind </w:t>
      </w:r>
      <w:r w:rsidRPr="0077431C">
        <w:t>support</w:t>
      </w:r>
      <w:r w:rsidRPr="005A6DC6">
        <w:t xml:space="preserve"> received</w:t>
      </w:r>
    </w:p>
    <w:p w:rsidR="00D673D9" w:rsidRPr="005A6DC6" w:rsidRDefault="009E6AE6" w:rsidP="00810355">
      <w:pPr>
        <w:rPr>
          <w:rFonts w:cstheme="minorHAnsi"/>
        </w:rPr>
      </w:pPr>
      <w:r w:rsidRPr="005A6DC6">
        <w:rPr>
          <w:rFonts w:cstheme="minorHAnsi"/>
        </w:rPr>
        <w:t>Three</w:t>
      </w:r>
      <w:r w:rsidR="00D673D9" w:rsidRPr="005A6DC6">
        <w:rPr>
          <w:rFonts w:cstheme="minorHAnsi"/>
        </w:rPr>
        <w:t>-quarters of</w:t>
      </w:r>
      <w:r w:rsidR="005A6DC6">
        <w:rPr>
          <w:rFonts w:cstheme="minorHAnsi"/>
        </w:rPr>
        <w:t xml:space="preserve"> creative spaces</w:t>
      </w:r>
      <w:r w:rsidR="00D673D9" w:rsidRPr="005A6DC6">
        <w:rPr>
          <w:rFonts w:cstheme="minorHAnsi"/>
        </w:rPr>
        <w:t xml:space="preserve"> (</w:t>
      </w:r>
      <w:r w:rsidRPr="005A6DC6">
        <w:rPr>
          <w:rFonts w:cstheme="minorHAnsi"/>
        </w:rPr>
        <w:t>75</w:t>
      </w:r>
      <w:r w:rsidR="00D673D9" w:rsidRPr="005A6DC6">
        <w:rPr>
          <w:rFonts w:cstheme="minorHAnsi"/>
        </w:rPr>
        <w:t>%) receive in</w:t>
      </w:r>
      <w:r w:rsidR="00B0410A">
        <w:rPr>
          <w:rFonts w:cstheme="minorHAnsi"/>
        </w:rPr>
        <w:t>-</w:t>
      </w:r>
      <w:r w:rsidR="00D673D9" w:rsidRPr="005A6DC6">
        <w:rPr>
          <w:rFonts w:cstheme="minorHAnsi"/>
        </w:rPr>
        <w:t>kind support in the form of donated or sponsored goods and services, rather than cash.</w:t>
      </w:r>
    </w:p>
    <w:p w:rsidR="00C67CCD" w:rsidRDefault="00C67CCD" w:rsidP="00810355">
      <w:pPr>
        <w:rPr>
          <w:rFonts w:cstheme="minorHAnsi"/>
        </w:rPr>
      </w:pPr>
    </w:p>
    <w:p w:rsidR="00D673D9" w:rsidRPr="005A6DC6" w:rsidRDefault="00D673D9" w:rsidP="00C67CCD">
      <w:pPr>
        <w:rPr>
          <w:rFonts w:cstheme="minorHAnsi"/>
        </w:rPr>
      </w:pPr>
      <w:r w:rsidRPr="005A6DC6">
        <w:rPr>
          <w:rFonts w:cstheme="minorHAnsi"/>
        </w:rPr>
        <w:lastRenderedPageBreak/>
        <w:t>The types of in</w:t>
      </w:r>
      <w:r w:rsidR="00B0410A">
        <w:rPr>
          <w:rFonts w:cstheme="minorHAnsi"/>
        </w:rPr>
        <w:t>-</w:t>
      </w:r>
      <w:r w:rsidRPr="005A6DC6">
        <w:rPr>
          <w:rFonts w:cstheme="minorHAnsi"/>
        </w:rPr>
        <w:t>kind support received include:</w:t>
      </w:r>
    </w:p>
    <w:p w:rsidR="00EF6D0F" w:rsidRPr="00B02547" w:rsidRDefault="00EF6D0F" w:rsidP="00B02547">
      <w:pPr>
        <w:pStyle w:val="ListParagraph"/>
        <w:numPr>
          <w:ilvl w:val="0"/>
          <w:numId w:val="36"/>
        </w:numPr>
        <w:rPr>
          <w:rFonts w:cstheme="minorHAnsi"/>
        </w:rPr>
      </w:pPr>
      <w:r w:rsidRPr="00B02547">
        <w:rPr>
          <w:rFonts w:cstheme="minorHAnsi"/>
        </w:rPr>
        <w:t xml:space="preserve">Art materials and supplies (ten </w:t>
      </w:r>
      <w:r w:rsidR="00051231" w:rsidRPr="00B02547">
        <w:rPr>
          <w:rFonts w:cstheme="minorHAnsi"/>
        </w:rPr>
        <w:t>respondents</w:t>
      </w:r>
      <w:r w:rsidRPr="00B02547">
        <w:rPr>
          <w:rFonts w:cstheme="minorHAnsi"/>
        </w:rPr>
        <w:t>)</w:t>
      </w:r>
    </w:p>
    <w:p w:rsidR="00051231" w:rsidRPr="00B02547" w:rsidRDefault="00051231" w:rsidP="00B02547">
      <w:pPr>
        <w:pStyle w:val="ListParagraph"/>
        <w:numPr>
          <w:ilvl w:val="0"/>
          <w:numId w:val="36"/>
        </w:numPr>
        <w:rPr>
          <w:rFonts w:cstheme="minorHAnsi"/>
        </w:rPr>
      </w:pPr>
      <w:r w:rsidRPr="00B02547">
        <w:rPr>
          <w:rFonts w:cstheme="minorHAnsi"/>
        </w:rPr>
        <w:t xml:space="preserve">Volunteer </w:t>
      </w:r>
      <w:r w:rsidR="00EF6D0F" w:rsidRPr="00B02547">
        <w:rPr>
          <w:rFonts w:cstheme="minorHAnsi"/>
        </w:rPr>
        <w:t>hours</w:t>
      </w:r>
      <w:r w:rsidRPr="00B02547">
        <w:rPr>
          <w:rFonts w:cstheme="minorHAnsi"/>
        </w:rPr>
        <w:t xml:space="preserve"> (six)</w:t>
      </w:r>
    </w:p>
    <w:p w:rsidR="00EF6D0F" w:rsidRPr="00B02547" w:rsidRDefault="00451061" w:rsidP="00B02547">
      <w:pPr>
        <w:pStyle w:val="ListParagraph"/>
        <w:numPr>
          <w:ilvl w:val="0"/>
          <w:numId w:val="36"/>
        </w:numPr>
        <w:rPr>
          <w:rFonts w:cstheme="minorHAnsi"/>
        </w:rPr>
      </w:pPr>
      <w:r w:rsidRPr="00B02547">
        <w:rPr>
          <w:rFonts w:cstheme="minorHAnsi"/>
        </w:rPr>
        <w:t xml:space="preserve">Donated goods </w:t>
      </w:r>
      <w:r w:rsidR="00051231" w:rsidRPr="00B02547">
        <w:rPr>
          <w:rFonts w:cstheme="minorHAnsi"/>
        </w:rPr>
        <w:t>for resale/fundraising (six)</w:t>
      </w:r>
    </w:p>
    <w:p w:rsidR="00EF6D0F" w:rsidRPr="00B02547" w:rsidRDefault="00051231" w:rsidP="00B02547">
      <w:pPr>
        <w:pStyle w:val="ListParagraph"/>
        <w:numPr>
          <w:ilvl w:val="0"/>
          <w:numId w:val="36"/>
        </w:numPr>
        <w:rPr>
          <w:rFonts w:cstheme="minorHAnsi"/>
        </w:rPr>
      </w:pPr>
      <w:r w:rsidRPr="00B02547">
        <w:rPr>
          <w:rFonts w:cstheme="minorHAnsi"/>
        </w:rPr>
        <w:t xml:space="preserve">Business </w:t>
      </w:r>
      <w:r w:rsidR="00EF6D0F" w:rsidRPr="00B02547">
        <w:rPr>
          <w:rFonts w:cstheme="minorHAnsi"/>
        </w:rPr>
        <w:t>services</w:t>
      </w:r>
      <w:r w:rsidRPr="00B02547">
        <w:rPr>
          <w:rFonts w:cstheme="minorHAnsi"/>
        </w:rPr>
        <w:t>, such as accountancy support, public relations, advertising, print management, IT/websites (five)</w:t>
      </w:r>
    </w:p>
    <w:p w:rsidR="00EF6D0F" w:rsidRPr="00B02547" w:rsidRDefault="00051231" w:rsidP="00B02547">
      <w:pPr>
        <w:pStyle w:val="ListParagraph"/>
        <w:numPr>
          <w:ilvl w:val="0"/>
          <w:numId w:val="36"/>
        </w:numPr>
        <w:rPr>
          <w:rFonts w:cstheme="minorHAnsi"/>
        </w:rPr>
      </w:pPr>
      <w:r w:rsidRPr="00B02547">
        <w:rPr>
          <w:rFonts w:cstheme="minorHAnsi"/>
        </w:rPr>
        <w:t>Venue costs/support (three)</w:t>
      </w:r>
    </w:p>
    <w:p w:rsidR="00051231" w:rsidRPr="00B02547" w:rsidRDefault="00051231" w:rsidP="00B02547">
      <w:pPr>
        <w:pStyle w:val="ListParagraph"/>
        <w:numPr>
          <w:ilvl w:val="0"/>
          <w:numId w:val="36"/>
        </w:numPr>
        <w:rPr>
          <w:rFonts w:cstheme="minorHAnsi"/>
        </w:rPr>
      </w:pPr>
      <w:r w:rsidRPr="00B02547">
        <w:rPr>
          <w:rFonts w:cstheme="minorHAnsi"/>
        </w:rPr>
        <w:t>Equipment/tools (two)</w:t>
      </w:r>
    </w:p>
    <w:p w:rsidR="00EF6D0F" w:rsidRPr="00B02547" w:rsidRDefault="00051231" w:rsidP="00B02547">
      <w:pPr>
        <w:pStyle w:val="ListParagraph"/>
        <w:numPr>
          <w:ilvl w:val="0"/>
          <w:numId w:val="36"/>
        </w:numPr>
        <w:rPr>
          <w:rFonts w:cstheme="minorHAnsi"/>
        </w:rPr>
      </w:pPr>
      <w:r w:rsidRPr="00B02547">
        <w:rPr>
          <w:rFonts w:cstheme="minorHAnsi"/>
        </w:rPr>
        <w:t>Transport (one)</w:t>
      </w:r>
    </w:p>
    <w:p w:rsidR="00051231" w:rsidRPr="00B02547" w:rsidRDefault="00051231" w:rsidP="00B02547">
      <w:pPr>
        <w:pStyle w:val="ListParagraph"/>
        <w:numPr>
          <w:ilvl w:val="0"/>
          <w:numId w:val="36"/>
        </w:numPr>
        <w:rPr>
          <w:rFonts w:cstheme="minorHAnsi"/>
        </w:rPr>
      </w:pPr>
      <w:r w:rsidRPr="00B02547">
        <w:rPr>
          <w:rFonts w:cstheme="minorHAnsi"/>
        </w:rPr>
        <w:t>Energy exchange (one)</w:t>
      </w:r>
      <w:r w:rsidR="00B0410A">
        <w:rPr>
          <w:rFonts w:cstheme="minorHAnsi"/>
        </w:rPr>
        <w:t>.</w:t>
      </w:r>
    </w:p>
    <w:p w:rsidR="002D7E15" w:rsidRPr="005A6DC6" w:rsidRDefault="002D7E15" w:rsidP="00810355">
      <w:pPr>
        <w:pStyle w:val="Heading4"/>
        <w:rPr>
          <w:rFonts w:cstheme="minorHAnsi"/>
        </w:rPr>
      </w:pPr>
      <w:r w:rsidRPr="005A6DC6">
        <w:rPr>
          <w:rFonts w:cstheme="minorHAnsi"/>
        </w:rPr>
        <w:t>Proportions alloc</w:t>
      </w:r>
      <w:r w:rsidRPr="0077431C">
        <w:t>a</w:t>
      </w:r>
      <w:r w:rsidRPr="005A6DC6">
        <w:rPr>
          <w:rFonts w:cstheme="minorHAnsi"/>
        </w:rPr>
        <w:t>ted to expenses</w:t>
      </w:r>
    </w:p>
    <w:p w:rsidR="00051231" w:rsidRPr="005A6DC6" w:rsidRDefault="00B04D79" w:rsidP="00810355">
      <w:pPr>
        <w:rPr>
          <w:rFonts w:cstheme="minorHAnsi"/>
        </w:rPr>
      </w:pPr>
      <w:r w:rsidRPr="005A6DC6">
        <w:rPr>
          <w:rFonts w:cstheme="minorHAnsi"/>
        </w:rPr>
        <w:t>All</w:t>
      </w:r>
      <w:r w:rsidR="005A6DC6">
        <w:rPr>
          <w:rFonts w:cstheme="minorHAnsi"/>
        </w:rPr>
        <w:t xml:space="preserve"> creative spaces</w:t>
      </w:r>
      <w:r w:rsidRPr="005A6DC6">
        <w:rPr>
          <w:rFonts w:cstheme="minorHAnsi"/>
        </w:rPr>
        <w:t xml:space="preserve"> identified salaries/wages as a cost incurred, ranging between 25% and 94% of their total expenses, and an average of 66% of total expenses – by far the largest proportion.</w:t>
      </w:r>
    </w:p>
    <w:p w:rsidR="00B04D79" w:rsidRPr="005A6DC6" w:rsidRDefault="00B04D79" w:rsidP="00810355">
      <w:pPr>
        <w:rPr>
          <w:rFonts w:cstheme="minorHAnsi"/>
        </w:rPr>
      </w:pPr>
      <w:r w:rsidRPr="005A6DC6">
        <w:rPr>
          <w:rFonts w:cstheme="minorHAnsi"/>
        </w:rPr>
        <w:t xml:space="preserve">This </w:t>
      </w:r>
      <w:r w:rsidR="00C9538D" w:rsidRPr="005A6DC6">
        <w:rPr>
          <w:rFonts w:cstheme="minorHAnsi"/>
        </w:rPr>
        <w:t>is</w:t>
      </w:r>
      <w:r w:rsidRPr="005A6DC6">
        <w:rPr>
          <w:rFonts w:cstheme="minorHAnsi"/>
        </w:rPr>
        <w:t xml:space="preserve"> followed by 89% of</w:t>
      </w:r>
      <w:r w:rsidR="005A6DC6">
        <w:rPr>
          <w:rFonts w:cstheme="minorHAnsi"/>
        </w:rPr>
        <w:t xml:space="preserve"> creative spaces</w:t>
      </w:r>
      <w:r w:rsidRPr="005A6DC6">
        <w:rPr>
          <w:rFonts w:cstheme="minorHAnsi"/>
        </w:rPr>
        <w:t xml:space="preserve"> incurring expenses associated with materials, ranging between 1% and 30% of total expenses and an average of 8%, and 75% of</w:t>
      </w:r>
      <w:r w:rsidR="005A6DC6">
        <w:rPr>
          <w:rFonts w:cstheme="minorHAnsi"/>
        </w:rPr>
        <w:t xml:space="preserve"> creative spaces</w:t>
      </w:r>
      <w:r w:rsidRPr="005A6DC6">
        <w:rPr>
          <w:rFonts w:cstheme="minorHAnsi"/>
        </w:rPr>
        <w:t xml:space="preserve"> incurring rent expenses, ranging between 1% and 50% of total expenses and an average of 13%.</w:t>
      </w:r>
    </w:p>
    <w:tbl>
      <w:tblPr>
        <w:tblStyle w:val="GridTable4-Accent61"/>
        <w:tblW w:w="4383" w:type="pct"/>
        <w:tblLayout w:type="fixed"/>
        <w:tblLook w:val="04A0" w:firstRow="1" w:lastRow="0" w:firstColumn="1" w:lastColumn="0" w:noHBand="0" w:noVBand="1"/>
      </w:tblPr>
      <w:tblGrid>
        <w:gridCol w:w="2817"/>
        <w:gridCol w:w="1017"/>
        <w:gridCol w:w="1017"/>
        <w:gridCol w:w="1017"/>
        <w:gridCol w:w="1017"/>
        <w:gridCol w:w="1018"/>
      </w:tblGrid>
      <w:tr w:rsidR="005A6DC6" w:rsidRPr="005A6DC6">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832" w:type="dxa"/>
            <w:noWrap/>
          </w:tcPr>
          <w:p w:rsidR="00051231" w:rsidRPr="005A6DC6" w:rsidRDefault="00051231" w:rsidP="00810355">
            <w:pPr>
              <w:rPr>
                <w:rFonts w:cstheme="minorHAnsi"/>
                <w:color w:val="auto"/>
              </w:rPr>
            </w:pPr>
            <w:r w:rsidRPr="005A6DC6">
              <w:rPr>
                <w:rFonts w:cstheme="minorHAnsi"/>
                <w:color w:val="auto"/>
              </w:rPr>
              <w:t>Expense category</w:t>
            </w:r>
          </w:p>
        </w:tc>
        <w:tc>
          <w:tcPr>
            <w:tcW w:w="2044" w:type="dxa"/>
            <w:gridSpan w:val="2"/>
          </w:tcPr>
          <w:p w:rsidR="00051231" w:rsidRPr="005A6DC6" w:rsidRDefault="00051231" w:rsidP="00810355">
            <w:pPr>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cstheme="minorHAnsi"/>
                <w:color w:val="auto"/>
              </w:rPr>
            </w:pPr>
            <w:r w:rsidRPr="005A6DC6">
              <w:rPr>
                <w:rFonts w:cstheme="minorHAnsi"/>
                <w:color w:val="auto"/>
              </w:rPr>
              <w:t>Respondents</w:t>
            </w:r>
          </w:p>
        </w:tc>
        <w:tc>
          <w:tcPr>
            <w:tcW w:w="3067" w:type="dxa"/>
            <w:gridSpan w:val="3"/>
            <w:noWrap/>
          </w:tcPr>
          <w:p w:rsidR="00051231" w:rsidRPr="005A6DC6" w:rsidRDefault="00051231" w:rsidP="00810355">
            <w:pPr>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cstheme="minorHAnsi"/>
                <w:color w:val="auto"/>
              </w:rPr>
            </w:pPr>
            <w:r w:rsidRPr="005A6DC6">
              <w:rPr>
                <w:rFonts w:cstheme="minorHAnsi"/>
                <w:color w:val="auto"/>
              </w:rPr>
              <w:t xml:space="preserve">Percent of total </w:t>
            </w:r>
            <w:r w:rsidR="00B04D79" w:rsidRPr="005A6DC6">
              <w:rPr>
                <w:rFonts w:cstheme="minorHAnsi"/>
                <w:color w:val="auto"/>
              </w:rPr>
              <w:t>expenditure</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832" w:type="dxa"/>
            <w:shd w:val="clear" w:color="auto" w:fill="70AD47" w:themeFill="accent6"/>
            <w:noWrap/>
          </w:tcPr>
          <w:p w:rsidR="00051231" w:rsidRPr="005A6DC6" w:rsidRDefault="00051231" w:rsidP="00810355">
            <w:pPr>
              <w:spacing w:before="0" w:beforeAutospacing="0" w:after="0" w:afterAutospacing="0"/>
              <w:rPr>
                <w:rFonts w:cstheme="minorHAnsi"/>
                <w:sz w:val="20"/>
                <w:szCs w:val="20"/>
              </w:rPr>
            </w:pPr>
          </w:p>
        </w:tc>
        <w:tc>
          <w:tcPr>
            <w:tcW w:w="1022" w:type="dxa"/>
            <w:shd w:val="clear" w:color="auto" w:fill="70AD47" w:themeFill="accent6"/>
          </w:tcPr>
          <w:p w:rsidR="00051231" w:rsidRPr="005A6DC6" w:rsidRDefault="00051231"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rPr>
            </w:pPr>
            <w:r w:rsidRPr="005A6DC6">
              <w:rPr>
                <w:rFonts w:cstheme="minorHAnsi"/>
                <w:b/>
              </w:rPr>
              <w:t>N.</w:t>
            </w:r>
          </w:p>
        </w:tc>
        <w:tc>
          <w:tcPr>
            <w:tcW w:w="1022" w:type="dxa"/>
            <w:shd w:val="clear" w:color="auto" w:fill="70AD47" w:themeFill="accent6"/>
          </w:tcPr>
          <w:p w:rsidR="00051231" w:rsidRPr="005A6DC6" w:rsidRDefault="00051231"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rPr>
            </w:pPr>
            <w:r w:rsidRPr="005A6DC6">
              <w:rPr>
                <w:rFonts w:cstheme="minorHAnsi"/>
                <w:b/>
              </w:rPr>
              <w:t>%</w:t>
            </w:r>
          </w:p>
        </w:tc>
        <w:tc>
          <w:tcPr>
            <w:tcW w:w="1022" w:type="dxa"/>
            <w:shd w:val="clear" w:color="auto" w:fill="70AD47" w:themeFill="accent6"/>
            <w:noWrap/>
          </w:tcPr>
          <w:p w:rsidR="00051231" w:rsidRPr="005A6DC6" w:rsidRDefault="00051231"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rPr>
            </w:pPr>
            <w:r w:rsidRPr="005A6DC6">
              <w:rPr>
                <w:rFonts w:cstheme="minorHAnsi"/>
                <w:b/>
              </w:rPr>
              <w:t xml:space="preserve">Min </w:t>
            </w:r>
          </w:p>
        </w:tc>
        <w:tc>
          <w:tcPr>
            <w:tcW w:w="1022" w:type="dxa"/>
            <w:shd w:val="clear" w:color="auto" w:fill="70AD47" w:themeFill="accent6"/>
            <w:noWrap/>
          </w:tcPr>
          <w:p w:rsidR="00051231" w:rsidRPr="005A6DC6" w:rsidRDefault="00051231"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rPr>
            </w:pPr>
            <w:r w:rsidRPr="005A6DC6">
              <w:rPr>
                <w:rFonts w:cstheme="minorHAnsi"/>
                <w:b/>
              </w:rPr>
              <w:t xml:space="preserve">Max </w:t>
            </w:r>
          </w:p>
        </w:tc>
        <w:tc>
          <w:tcPr>
            <w:tcW w:w="1023" w:type="dxa"/>
            <w:shd w:val="clear" w:color="auto" w:fill="70AD47" w:themeFill="accent6"/>
            <w:noWrap/>
          </w:tcPr>
          <w:p w:rsidR="00051231" w:rsidRPr="005A6DC6" w:rsidRDefault="00051231" w:rsidP="00810355">
            <w:pPr>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cstheme="minorHAnsi"/>
                <w:b/>
              </w:rPr>
            </w:pPr>
            <w:r w:rsidRPr="005A6DC6">
              <w:rPr>
                <w:rFonts w:cstheme="minorHAnsi"/>
                <w:b/>
              </w:rPr>
              <w:t xml:space="preserve">Average </w:t>
            </w:r>
          </w:p>
        </w:tc>
      </w:tr>
      <w:tr w:rsidR="005A6DC6" w:rsidRPr="005A6DC6">
        <w:trPr>
          <w:trHeight w:val="285"/>
        </w:trPr>
        <w:tc>
          <w:tcPr>
            <w:cnfStyle w:val="001000000000" w:firstRow="0" w:lastRow="0" w:firstColumn="1" w:lastColumn="0" w:oddVBand="0" w:evenVBand="0" w:oddHBand="0" w:evenHBand="0" w:firstRowFirstColumn="0" w:firstRowLastColumn="0" w:lastRowFirstColumn="0" w:lastRowLastColumn="0"/>
            <w:tcW w:w="2832" w:type="dxa"/>
            <w:noWrap/>
          </w:tcPr>
          <w:p w:rsidR="00B04D79" w:rsidRPr="005A6DC6" w:rsidRDefault="00B04D79" w:rsidP="00810355">
            <w:pPr>
              <w:spacing w:before="0" w:beforeAutospacing="0" w:after="0" w:afterAutospacing="0"/>
              <w:rPr>
                <w:rFonts w:cstheme="minorHAnsi"/>
                <w:b w:val="0"/>
              </w:rPr>
            </w:pPr>
            <w:r w:rsidRPr="005A6DC6">
              <w:rPr>
                <w:rFonts w:cstheme="minorHAnsi"/>
                <w:b w:val="0"/>
              </w:rPr>
              <w:t>Salaries/wages</w:t>
            </w:r>
          </w:p>
        </w:tc>
        <w:tc>
          <w:tcPr>
            <w:tcW w:w="1022" w:type="dxa"/>
            <w:noWrap/>
          </w:tcPr>
          <w:p w:rsidR="00B04D79" w:rsidRPr="005A6DC6" w:rsidRDefault="00B04D79"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36</w:t>
            </w:r>
          </w:p>
        </w:tc>
        <w:tc>
          <w:tcPr>
            <w:tcW w:w="1022" w:type="dxa"/>
            <w:noWrap/>
          </w:tcPr>
          <w:p w:rsidR="00B04D79" w:rsidRPr="005A6DC6" w:rsidRDefault="00B04D79"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100%</w:t>
            </w:r>
          </w:p>
        </w:tc>
        <w:tc>
          <w:tcPr>
            <w:tcW w:w="1022" w:type="dxa"/>
            <w:noWrap/>
          </w:tcPr>
          <w:p w:rsidR="00B04D79" w:rsidRPr="005A6DC6" w:rsidRDefault="00B04D79"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25%</w:t>
            </w:r>
          </w:p>
        </w:tc>
        <w:tc>
          <w:tcPr>
            <w:tcW w:w="1022" w:type="dxa"/>
            <w:noWrap/>
          </w:tcPr>
          <w:p w:rsidR="00B04D79" w:rsidRPr="005A6DC6" w:rsidRDefault="00B04D79"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94%</w:t>
            </w:r>
          </w:p>
        </w:tc>
        <w:tc>
          <w:tcPr>
            <w:tcW w:w="1023" w:type="dxa"/>
            <w:noWrap/>
          </w:tcPr>
          <w:p w:rsidR="00B04D79" w:rsidRPr="005A6DC6" w:rsidRDefault="00B04D79"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66%</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832" w:type="dxa"/>
            <w:noWrap/>
          </w:tcPr>
          <w:p w:rsidR="00B04D79" w:rsidRPr="005A6DC6" w:rsidRDefault="00B04D79" w:rsidP="00810355">
            <w:pPr>
              <w:spacing w:before="0" w:beforeAutospacing="0" w:after="0" w:afterAutospacing="0"/>
              <w:rPr>
                <w:rFonts w:cstheme="minorHAnsi"/>
                <w:b w:val="0"/>
              </w:rPr>
            </w:pPr>
            <w:r w:rsidRPr="005A6DC6">
              <w:rPr>
                <w:rFonts w:cstheme="minorHAnsi"/>
                <w:b w:val="0"/>
              </w:rPr>
              <w:t>Materials</w:t>
            </w:r>
          </w:p>
        </w:tc>
        <w:tc>
          <w:tcPr>
            <w:tcW w:w="1022" w:type="dxa"/>
            <w:noWrap/>
          </w:tcPr>
          <w:p w:rsidR="00B04D79" w:rsidRPr="005A6DC6" w:rsidRDefault="00B04D79"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32</w:t>
            </w:r>
          </w:p>
        </w:tc>
        <w:tc>
          <w:tcPr>
            <w:tcW w:w="1022" w:type="dxa"/>
            <w:noWrap/>
          </w:tcPr>
          <w:p w:rsidR="00B04D79" w:rsidRPr="005A6DC6" w:rsidRDefault="00B04D79"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89%</w:t>
            </w:r>
          </w:p>
        </w:tc>
        <w:tc>
          <w:tcPr>
            <w:tcW w:w="1022" w:type="dxa"/>
            <w:noWrap/>
          </w:tcPr>
          <w:p w:rsidR="00B04D79" w:rsidRPr="005A6DC6" w:rsidRDefault="00B04D79"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w:t>
            </w:r>
          </w:p>
        </w:tc>
        <w:tc>
          <w:tcPr>
            <w:tcW w:w="1022" w:type="dxa"/>
            <w:noWrap/>
          </w:tcPr>
          <w:p w:rsidR="00B04D79" w:rsidRPr="005A6DC6" w:rsidRDefault="00B04D79"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30%</w:t>
            </w:r>
          </w:p>
        </w:tc>
        <w:tc>
          <w:tcPr>
            <w:tcW w:w="1023" w:type="dxa"/>
            <w:noWrap/>
          </w:tcPr>
          <w:p w:rsidR="00B04D79" w:rsidRPr="005A6DC6" w:rsidRDefault="00B04D79"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8%</w:t>
            </w:r>
          </w:p>
        </w:tc>
      </w:tr>
      <w:tr w:rsidR="005A6DC6" w:rsidRPr="005A6DC6">
        <w:trPr>
          <w:trHeight w:val="285"/>
        </w:trPr>
        <w:tc>
          <w:tcPr>
            <w:cnfStyle w:val="001000000000" w:firstRow="0" w:lastRow="0" w:firstColumn="1" w:lastColumn="0" w:oddVBand="0" w:evenVBand="0" w:oddHBand="0" w:evenHBand="0" w:firstRowFirstColumn="0" w:firstRowLastColumn="0" w:lastRowFirstColumn="0" w:lastRowLastColumn="0"/>
            <w:tcW w:w="2832" w:type="dxa"/>
            <w:noWrap/>
          </w:tcPr>
          <w:p w:rsidR="00B04D79" w:rsidRPr="005A6DC6" w:rsidRDefault="00B04D79" w:rsidP="00810355">
            <w:pPr>
              <w:spacing w:before="0" w:beforeAutospacing="0" w:after="0" w:afterAutospacing="0"/>
              <w:rPr>
                <w:rFonts w:cstheme="minorHAnsi"/>
                <w:b w:val="0"/>
              </w:rPr>
            </w:pPr>
            <w:r w:rsidRPr="005A6DC6">
              <w:rPr>
                <w:rFonts w:cstheme="minorHAnsi"/>
                <w:b w:val="0"/>
              </w:rPr>
              <w:t>Rent</w:t>
            </w:r>
          </w:p>
        </w:tc>
        <w:tc>
          <w:tcPr>
            <w:tcW w:w="1022" w:type="dxa"/>
            <w:noWrap/>
          </w:tcPr>
          <w:p w:rsidR="00B04D79" w:rsidRPr="005A6DC6" w:rsidRDefault="00B04D79"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27</w:t>
            </w:r>
          </w:p>
        </w:tc>
        <w:tc>
          <w:tcPr>
            <w:tcW w:w="1022" w:type="dxa"/>
            <w:noWrap/>
          </w:tcPr>
          <w:p w:rsidR="00B04D79" w:rsidRPr="005A6DC6" w:rsidRDefault="00B04D79"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75%</w:t>
            </w:r>
          </w:p>
        </w:tc>
        <w:tc>
          <w:tcPr>
            <w:tcW w:w="1022" w:type="dxa"/>
            <w:noWrap/>
          </w:tcPr>
          <w:p w:rsidR="00B04D79" w:rsidRPr="005A6DC6" w:rsidRDefault="00B04D79"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w:t>
            </w:r>
          </w:p>
        </w:tc>
        <w:tc>
          <w:tcPr>
            <w:tcW w:w="1022" w:type="dxa"/>
            <w:noWrap/>
          </w:tcPr>
          <w:p w:rsidR="00B04D79" w:rsidRPr="005A6DC6" w:rsidRDefault="00B04D79"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50%</w:t>
            </w:r>
          </w:p>
        </w:tc>
        <w:tc>
          <w:tcPr>
            <w:tcW w:w="1023" w:type="dxa"/>
            <w:noWrap/>
          </w:tcPr>
          <w:p w:rsidR="00B04D79" w:rsidRPr="005A6DC6" w:rsidRDefault="00B04D79"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13%</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832" w:type="dxa"/>
            <w:noWrap/>
          </w:tcPr>
          <w:p w:rsidR="00B04D79" w:rsidRPr="005A6DC6" w:rsidRDefault="00B04D79" w:rsidP="00810355">
            <w:pPr>
              <w:spacing w:before="0" w:beforeAutospacing="0" w:after="0" w:afterAutospacing="0"/>
              <w:rPr>
                <w:rFonts w:cstheme="minorHAnsi"/>
                <w:b w:val="0"/>
              </w:rPr>
            </w:pPr>
            <w:r w:rsidRPr="005A6DC6">
              <w:rPr>
                <w:rFonts w:cstheme="minorHAnsi"/>
                <w:b w:val="0"/>
              </w:rPr>
              <w:t>Marketing</w:t>
            </w:r>
          </w:p>
        </w:tc>
        <w:tc>
          <w:tcPr>
            <w:tcW w:w="1022" w:type="dxa"/>
            <w:noWrap/>
          </w:tcPr>
          <w:p w:rsidR="00B04D79" w:rsidRPr="005A6DC6" w:rsidRDefault="00B04D79"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15</w:t>
            </w:r>
          </w:p>
        </w:tc>
        <w:tc>
          <w:tcPr>
            <w:tcW w:w="1022" w:type="dxa"/>
            <w:noWrap/>
          </w:tcPr>
          <w:p w:rsidR="00B04D79" w:rsidRPr="005A6DC6" w:rsidRDefault="00B04D79"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42%</w:t>
            </w:r>
          </w:p>
        </w:tc>
        <w:tc>
          <w:tcPr>
            <w:tcW w:w="1022" w:type="dxa"/>
            <w:noWrap/>
          </w:tcPr>
          <w:p w:rsidR="00B04D79" w:rsidRPr="005A6DC6" w:rsidRDefault="00B04D79"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w:t>
            </w:r>
          </w:p>
        </w:tc>
        <w:tc>
          <w:tcPr>
            <w:tcW w:w="1022" w:type="dxa"/>
            <w:noWrap/>
          </w:tcPr>
          <w:p w:rsidR="00B04D79" w:rsidRPr="005A6DC6" w:rsidRDefault="00B04D79"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30%</w:t>
            </w:r>
          </w:p>
        </w:tc>
        <w:tc>
          <w:tcPr>
            <w:tcW w:w="1023" w:type="dxa"/>
            <w:noWrap/>
          </w:tcPr>
          <w:p w:rsidR="00B04D79" w:rsidRPr="005A6DC6" w:rsidRDefault="00B04D79"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4%</w:t>
            </w:r>
          </w:p>
        </w:tc>
      </w:tr>
      <w:tr w:rsidR="005A6DC6" w:rsidRPr="005A6DC6">
        <w:trPr>
          <w:trHeight w:val="285"/>
        </w:trPr>
        <w:tc>
          <w:tcPr>
            <w:cnfStyle w:val="001000000000" w:firstRow="0" w:lastRow="0" w:firstColumn="1" w:lastColumn="0" w:oddVBand="0" w:evenVBand="0" w:oddHBand="0" w:evenHBand="0" w:firstRowFirstColumn="0" w:firstRowLastColumn="0" w:lastRowFirstColumn="0" w:lastRowLastColumn="0"/>
            <w:tcW w:w="2832" w:type="dxa"/>
            <w:noWrap/>
          </w:tcPr>
          <w:p w:rsidR="00B04D79" w:rsidRPr="005A6DC6" w:rsidRDefault="00B04D79" w:rsidP="00810355">
            <w:pPr>
              <w:spacing w:before="0" w:beforeAutospacing="0" w:after="0" w:afterAutospacing="0"/>
              <w:rPr>
                <w:rFonts w:cstheme="minorHAnsi"/>
                <w:b w:val="0"/>
              </w:rPr>
            </w:pPr>
            <w:r w:rsidRPr="005A6DC6">
              <w:rPr>
                <w:rFonts w:cstheme="minorHAnsi"/>
                <w:b w:val="0"/>
              </w:rPr>
              <w:t>Staff development</w:t>
            </w:r>
          </w:p>
        </w:tc>
        <w:tc>
          <w:tcPr>
            <w:tcW w:w="1022" w:type="dxa"/>
            <w:noWrap/>
          </w:tcPr>
          <w:p w:rsidR="00B04D79" w:rsidRPr="005A6DC6" w:rsidRDefault="00B04D79"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21</w:t>
            </w:r>
          </w:p>
        </w:tc>
        <w:tc>
          <w:tcPr>
            <w:tcW w:w="1022" w:type="dxa"/>
            <w:noWrap/>
          </w:tcPr>
          <w:p w:rsidR="00B04D79" w:rsidRPr="005A6DC6" w:rsidRDefault="00B04D79"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58%</w:t>
            </w:r>
          </w:p>
        </w:tc>
        <w:tc>
          <w:tcPr>
            <w:tcW w:w="1022" w:type="dxa"/>
            <w:noWrap/>
          </w:tcPr>
          <w:p w:rsidR="00B04D79" w:rsidRPr="005A6DC6" w:rsidRDefault="00B04D79"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1%</w:t>
            </w:r>
          </w:p>
        </w:tc>
        <w:tc>
          <w:tcPr>
            <w:tcW w:w="1022" w:type="dxa"/>
            <w:noWrap/>
          </w:tcPr>
          <w:p w:rsidR="00B04D79" w:rsidRPr="005A6DC6" w:rsidRDefault="00B04D79"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30%</w:t>
            </w:r>
          </w:p>
        </w:tc>
        <w:tc>
          <w:tcPr>
            <w:tcW w:w="1023" w:type="dxa"/>
            <w:noWrap/>
          </w:tcPr>
          <w:p w:rsidR="00B04D79" w:rsidRPr="005A6DC6" w:rsidRDefault="00B04D79"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r w:rsidRPr="005A6DC6">
              <w:rPr>
                <w:rFonts w:cstheme="minorHAnsi"/>
              </w:rPr>
              <w:t>5%</w:t>
            </w:r>
          </w:p>
        </w:tc>
      </w:tr>
      <w:tr w:rsidR="005A6DC6" w:rsidRPr="005A6DC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832" w:type="dxa"/>
            <w:noWrap/>
          </w:tcPr>
          <w:p w:rsidR="00B04D79" w:rsidRPr="005A6DC6" w:rsidRDefault="00B04D79" w:rsidP="00810355">
            <w:pPr>
              <w:spacing w:before="0" w:beforeAutospacing="0" w:after="0" w:afterAutospacing="0"/>
              <w:rPr>
                <w:rFonts w:cstheme="minorHAnsi"/>
                <w:b w:val="0"/>
              </w:rPr>
            </w:pPr>
            <w:r w:rsidRPr="005A6DC6">
              <w:rPr>
                <w:rFonts w:cstheme="minorHAnsi"/>
                <w:b w:val="0"/>
              </w:rPr>
              <w:t>Other</w:t>
            </w:r>
          </w:p>
        </w:tc>
        <w:tc>
          <w:tcPr>
            <w:tcW w:w="1022" w:type="dxa"/>
            <w:noWrap/>
          </w:tcPr>
          <w:p w:rsidR="00B04D79" w:rsidRPr="005A6DC6" w:rsidRDefault="00B04D79"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26</w:t>
            </w:r>
          </w:p>
        </w:tc>
        <w:tc>
          <w:tcPr>
            <w:tcW w:w="1022" w:type="dxa"/>
            <w:noWrap/>
          </w:tcPr>
          <w:p w:rsidR="00B04D79" w:rsidRPr="005A6DC6" w:rsidRDefault="00B04D79"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72%</w:t>
            </w:r>
          </w:p>
        </w:tc>
        <w:tc>
          <w:tcPr>
            <w:tcW w:w="1022" w:type="dxa"/>
            <w:noWrap/>
          </w:tcPr>
          <w:p w:rsidR="00B04D79" w:rsidRPr="005A6DC6" w:rsidRDefault="00B04D79"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3%</w:t>
            </w:r>
          </w:p>
        </w:tc>
        <w:tc>
          <w:tcPr>
            <w:tcW w:w="1022" w:type="dxa"/>
            <w:noWrap/>
          </w:tcPr>
          <w:p w:rsidR="00B04D79" w:rsidRPr="005A6DC6" w:rsidRDefault="00B04D79"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40%</w:t>
            </w:r>
          </w:p>
        </w:tc>
        <w:tc>
          <w:tcPr>
            <w:tcW w:w="1023" w:type="dxa"/>
            <w:noWrap/>
          </w:tcPr>
          <w:p w:rsidR="00B04D79" w:rsidRPr="005A6DC6" w:rsidRDefault="00B04D79" w:rsidP="00810355">
            <w:pPr>
              <w:spacing w:before="0" w:beforeAutospacing="0" w:after="0" w:afterAutospacing="0"/>
              <w:jc w:val="right"/>
              <w:cnfStyle w:val="000000100000" w:firstRow="0" w:lastRow="0" w:firstColumn="0" w:lastColumn="0" w:oddVBand="0" w:evenVBand="0" w:oddHBand="1" w:evenHBand="0" w:firstRowFirstColumn="0" w:firstRowLastColumn="0" w:lastRowFirstColumn="0" w:lastRowLastColumn="0"/>
              <w:rPr>
                <w:rFonts w:cstheme="minorHAnsi"/>
              </w:rPr>
            </w:pPr>
            <w:r w:rsidRPr="005A6DC6">
              <w:rPr>
                <w:rFonts w:cstheme="minorHAnsi"/>
              </w:rPr>
              <w:t>17%</w:t>
            </w:r>
          </w:p>
        </w:tc>
      </w:tr>
      <w:tr w:rsidR="005A6DC6" w:rsidRPr="005A6DC6">
        <w:trPr>
          <w:trHeight w:val="285"/>
        </w:trPr>
        <w:tc>
          <w:tcPr>
            <w:cnfStyle w:val="001000000000" w:firstRow="0" w:lastRow="0" w:firstColumn="1" w:lastColumn="0" w:oddVBand="0" w:evenVBand="0" w:oddHBand="0" w:evenHBand="0" w:firstRowFirstColumn="0" w:firstRowLastColumn="0" w:lastRowFirstColumn="0" w:lastRowLastColumn="0"/>
            <w:tcW w:w="2832" w:type="dxa"/>
            <w:noWrap/>
          </w:tcPr>
          <w:p w:rsidR="00B04D79" w:rsidRPr="005A6DC6" w:rsidRDefault="00B04D79" w:rsidP="00810355">
            <w:pPr>
              <w:spacing w:before="0" w:beforeAutospacing="0" w:after="0" w:afterAutospacing="0"/>
              <w:rPr>
                <w:rFonts w:cstheme="minorHAnsi"/>
              </w:rPr>
            </w:pPr>
            <w:r w:rsidRPr="005A6DC6">
              <w:rPr>
                <w:rFonts w:cstheme="minorHAnsi"/>
              </w:rPr>
              <w:t>Total respondents</w:t>
            </w:r>
          </w:p>
        </w:tc>
        <w:tc>
          <w:tcPr>
            <w:tcW w:w="1022" w:type="dxa"/>
            <w:noWrap/>
          </w:tcPr>
          <w:p w:rsidR="00B04D79" w:rsidRPr="005A6DC6" w:rsidRDefault="00B04D79"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b/>
              </w:rPr>
            </w:pPr>
            <w:r w:rsidRPr="005A6DC6">
              <w:rPr>
                <w:rFonts w:cstheme="minorHAnsi"/>
                <w:b/>
              </w:rPr>
              <w:t>36</w:t>
            </w:r>
          </w:p>
        </w:tc>
        <w:tc>
          <w:tcPr>
            <w:tcW w:w="1022" w:type="dxa"/>
            <w:noWrap/>
          </w:tcPr>
          <w:p w:rsidR="00B04D79" w:rsidRPr="005A6DC6" w:rsidRDefault="00B04D79" w:rsidP="00810355">
            <w:pPr>
              <w:spacing w:before="0" w:beforeAutospacing="0" w:after="0" w:afterAutospacing="0"/>
              <w:jc w:val="right"/>
              <w:cnfStyle w:val="000000000000" w:firstRow="0" w:lastRow="0" w:firstColumn="0" w:lastColumn="0" w:oddVBand="0" w:evenVBand="0" w:oddHBand="0" w:evenHBand="0" w:firstRowFirstColumn="0" w:firstRowLastColumn="0" w:lastRowFirstColumn="0" w:lastRowLastColumn="0"/>
              <w:rPr>
                <w:rFonts w:cstheme="minorHAnsi"/>
              </w:rPr>
            </w:pPr>
          </w:p>
        </w:tc>
        <w:tc>
          <w:tcPr>
            <w:tcW w:w="1022" w:type="dxa"/>
            <w:noWrap/>
          </w:tcPr>
          <w:p w:rsidR="00B04D79" w:rsidRPr="005A6DC6" w:rsidRDefault="00B04D79" w:rsidP="00810355">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022" w:type="dxa"/>
            <w:noWrap/>
          </w:tcPr>
          <w:p w:rsidR="00B04D79" w:rsidRPr="005A6DC6" w:rsidRDefault="00B04D79" w:rsidP="00810355">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023" w:type="dxa"/>
            <w:noWrap/>
          </w:tcPr>
          <w:p w:rsidR="00B04D79" w:rsidRPr="005A6DC6" w:rsidRDefault="00B04D79" w:rsidP="00810355">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bl>
    <w:p w:rsidR="002D7E15" w:rsidRPr="005A6DC6" w:rsidRDefault="002D7E15" w:rsidP="00810355">
      <w:pPr>
        <w:pStyle w:val="Heading4"/>
        <w:spacing w:before="100"/>
        <w:rPr>
          <w:rFonts w:cstheme="minorHAnsi"/>
        </w:rPr>
      </w:pPr>
      <w:r w:rsidRPr="005A6DC6">
        <w:rPr>
          <w:rFonts w:cstheme="minorHAnsi"/>
        </w:rPr>
        <w:t>Occupancy of premises</w:t>
      </w:r>
    </w:p>
    <w:p w:rsidR="00B04D79" w:rsidRPr="005A6DC6" w:rsidRDefault="001E09E6" w:rsidP="00810355">
      <w:pPr>
        <w:rPr>
          <w:rFonts w:cstheme="minorHAnsi"/>
        </w:rPr>
      </w:pPr>
      <w:r w:rsidRPr="005A6DC6">
        <w:rPr>
          <w:rFonts w:cstheme="minorHAnsi"/>
        </w:rPr>
        <w:t>Almost two-thirds of</w:t>
      </w:r>
      <w:r w:rsidR="005A6DC6">
        <w:rPr>
          <w:rFonts w:cstheme="minorHAnsi"/>
        </w:rPr>
        <w:t xml:space="preserve"> creative spaces</w:t>
      </w:r>
      <w:r w:rsidRPr="005A6DC6">
        <w:rPr>
          <w:rFonts w:cstheme="minorHAnsi"/>
        </w:rPr>
        <w:t xml:space="preserve"> (64%) rent their premises. Differences between this figure and the proportion incurring rent expenses are due to missing responses and because some organisations have a mix of arrangements – both rental and ownership – if they operate in multiple locations. </w:t>
      </w:r>
    </w:p>
    <w:p w:rsidR="001E09E6" w:rsidRPr="005A6DC6" w:rsidRDefault="001E09E6" w:rsidP="00810355">
      <w:pPr>
        <w:rPr>
          <w:rFonts w:cstheme="minorHAnsi"/>
        </w:rPr>
      </w:pPr>
      <w:r w:rsidRPr="005A6DC6">
        <w:rPr>
          <w:rFonts w:cstheme="minorHAnsi"/>
        </w:rPr>
        <w:t>Almost two in ten</w:t>
      </w:r>
      <w:r w:rsidR="005A6DC6">
        <w:rPr>
          <w:rFonts w:cstheme="minorHAnsi"/>
        </w:rPr>
        <w:t xml:space="preserve"> creative spaces</w:t>
      </w:r>
      <w:r w:rsidRPr="005A6DC6">
        <w:rPr>
          <w:rFonts w:cstheme="minorHAnsi"/>
        </w:rPr>
        <w:t xml:space="preserve"> (17%) own their premises</w:t>
      </w:r>
      <w:r w:rsidR="00EC3059" w:rsidRPr="005A6DC6">
        <w:rPr>
          <w:rFonts w:cstheme="minorHAnsi"/>
        </w:rPr>
        <w:t>.</w:t>
      </w:r>
    </w:p>
    <w:p w:rsidR="00B04D79" w:rsidRPr="005A6DC6" w:rsidRDefault="00B04D79" w:rsidP="00810355">
      <w:pPr>
        <w:jc w:val="center"/>
        <w:rPr>
          <w:rFonts w:cstheme="minorHAnsi"/>
        </w:rPr>
      </w:pPr>
      <w:r w:rsidRPr="005A6DC6">
        <w:rPr>
          <w:rFonts w:cstheme="minorHAnsi"/>
          <w:noProof/>
        </w:rPr>
        <w:lastRenderedPageBreak/>
        <w:drawing>
          <wp:inline distT="0" distB="0" distL="0" distR="0">
            <wp:extent cx="4176000" cy="2160000"/>
            <wp:effectExtent l="0" t="0" r="15240" b="12065"/>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EC3059" w:rsidRPr="005A6DC6" w:rsidRDefault="00EC3059" w:rsidP="00810355">
      <w:pPr>
        <w:spacing w:before="0" w:beforeAutospacing="0" w:after="160" w:afterAutospacing="0" w:line="259" w:lineRule="auto"/>
        <w:jc w:val="center"/>
        <w:rPr>
          <w:rFonts w:cstheme="minorHAnsi"/>
        </w:rPr>
      </w:pPr>
      <w:r w:rsidRPr="005A6DC6">
        <w:rPr>
          <w:rFonts w:cstheme="minorHAnsi"/>
          <w:sz w:val="18"/>
        </w:rPr>
        <w:t>N= 36 responding</w:t>
      </w:r>
    </w:p>
    <w:p w:rsidR="00EC3059" w:rsidRPr="005A6DC6" w:rsidRDefault="00EC3059" w:rsidP="00810355">
      <w:pPr>
        <w:spacing w:before="0" w:beforeAutospacing="0" w:after="120" w:afterAutospacing="0" w:line="259" w:lineRule="auto"/>
        <w:rPr>
          <w:rFonts w:cstheme="minorHAnsi"/>
        </w:rPr>
      </w:pPr>
      <w:r w:rsidRPr="005A6DC6">
        <w:rPr>
          <w:rFonts w:cstheme="minorHAnsi"/>
        </w:rPr>
        <w:t>Other arrangements include:</w:t>
      </w:r>
    </w:p>
    <w:p w:rsidR="00EC3059" w:rsidRPr="00B02547" w:rsidRDefault="00EC3059" w:rsidP="00B02547">
      <w:pPr>
        <w:pStyle w:val="ListParagraph"/>
        <w:numPr>
          <w:ilvl w:val="0"/>
          <w:numId w:val="37"/>
        </w:numPr>
        <w:rPr>
          <w:rFonts w:cstheme="minorHAnsi"/>
        </w:rPr>
      </w:pPr>
      <w:r w:rsidRPr="00B02547">
        <w:rPr>
          <w:rFonts w:cstheme="minorHAnsi"/>
        </w:rPr>
        <w:t xml:space="preserve">shared leasehold arrangements </w:t>
      </w:r>
    </w:p>
    <w:p w:rsidR="00EC3059" w:rsidRPr="00B02547" w:rsidRDefault="00EC3059" w:rsidP="00B02547">
      <w:pPr>
        <w:pStyle w:val="ListParagraph"/>
        <w:numPr>
          <w:ilvl w:val="0"/>
          <w:numId w:val="37"/>
        </w:numPr>
        <w:rPr>
          <w:rFonts w:cstheme="minorHAnsi"/>
        </w:rPr>
      </w:pPr>
      <w:r w:rsidRPr="00B02547">
        <w:rPr>
          <w:rFonts w:cstheme="minorHAnsi"/>
        </w:rPr>
        <w:t>license to occupy</w:t>
      </w:r>
    </w:p>
    <w:p w:rsidR="00EC3059" w:rsidRPr="00B02547" w:rsidRDefault="00EC3059" w:rsidP="00B02547">
      <w:pPr>
        <w:pStyle w:val="ListParagraph"/>
        <w:numPr>
          <w:ilvl w:val="0"/>
          <w:numId w:val="37"/>
        </w:numPr>
        <w:rPr>
          <w:rFonts w:cstheme="minorHAnsi"/>
        </w:rPr>
      </w:pPr>
      <w:r w:rsidRPr="00B02547">
        <w:rPr>
          <w:rFonts w:cstheme="minorHAnsi"/>
        </w:rPr>
        <w:t>not having a space</w:t>
      </w:r>
    </w:p>
    <w:p w:rsidR="00EC3059" w:rsidRPr="00B02547" w:rsidRDefault="00EC3059" w:rsidP="00B02547">
      <w:pPr>
        <w:pStyle w:val="ListParagraph"/>
        <w:numPr>
          <w:ilvl w:val="0"/>
          <w:numId w:val="37"/>
        </w:numPr>
        <w:rPr>
          <w:rFonts w:cstheme="minorHAnsi"/>
        </w:rPr>
      </w:pPr>
      <w:r w:rsidRPr="00B02547">
        <w:rPr>
          <w:rFonts w:cstheme="minorHAnsi"/>
        </w:rPr>
        <w:t>a mix of rental and ownership.</w:t>
      </w:r>
    </w:p>
    <w:p w:rsidR="002D7E15" w:rsidRPr="005A6DC6" w:rsidRDefault="002D7E15" w:rsidP="00810355">
      <w:pPr>
        <w:pStyle w:val="Heading4"/>
        <w:rPr>
          <w:rFonts w:cstheme="minorHAnsi"/>
        </w:rPr>
      </w:pPr>
      <w:r w:rsidRPr="005A6DC6">
        <w:rPr>
          <w:rFonts w:cstheme="minorHAnsi"/>
        </w:rPr>
        <w:t>Terms of lease</w:t>
      </w:r>
      <w:r w:rsidR="00EC3059" w:rsidRPr="005A6DC6">
        <w:rPr>
          <w:rFonts w:cstheme="minorHAnsi"/>
        </w:rPr>
        <w:t>s</w:t>
      </w:r>
    </w:p>
    <w:p w:rsidR="00EC3059" w:rsidRPr="005A6DC6" w:rsidRDefault="00EC3059" w:rsidP="00810355">
      <w:pPr>
        <w:rPr>
          <w:rFonts w:cstheme="minorHAnsi"/>
        </w:rPr>
      </w:pPr>
      <w:r w:rsidRPr="005A6DC6">
        <w:rPr>
          <w:rFonts w:cstheme="minorHAnsi"/>
        </w:rPr>
        <w:t>Among those</w:t>
      </w:r>
      <w:r w:rsidR="005A6DC6">
        <w:rPr>
          <w:rFonts w:cstheme="minorHAnsi"/>
        </w:rPr>
        <w:t xml:space="preserve"> creative spaces</w:t>
      </w:r>
      <w:r w:rsidRPr="005A6DC6">
        <w:rPr>
          <w:rFonts w:cstheme="minorHAnsi"/>
        </w:rPr>
        <w:t xml:space="preserve"> renting their venues, similar proportions have lease terms of two to three years (24%) and five or more years (24%). These are followed by similar proportions with monthly or yearly lease arrangements (12% each). Two respondents (8%) have week-to-week lease arrangements. </w:t>
      </w:r>
    </w:p>
    <w:p w:rsidR="00EC3059" w:rsidRPr="005A6DC6" w:rsidRDefault="00EC3059" w:rsidP="00810355">
      <w:pPr>
        <w:jc w:val="center"/>
        <w:rPr>
          <w:rFonts w:cstheme="minorHAnsi"/>
        </w:rPr>
      </w:pPr>
      <w:r w:rsidRPr="005A6DC6">
        <w:rPr>
          <w:rFonts w:cstheme="minorHAnsi"/>
          <w:noProof/>
        </w:rPr>
        <w:drawing>
          <wp:inline distT="0" distB="0" distL="0" distR="0">
            <wp:extent cx="4176000" cy="2160000"/>
            <wp:effectExtent l="0" t="0" r="15240" b="12065"/>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E5503D" w:rsidRPr="005A6DC6" w:rsidRDefault="00E5503D" w:rsidP="00810355">
      <w:pPr>
        <w:spacing w:before="0" w:beforeAutospacing="0" w:after="160" w:afterAutospacing="0" w:line="259" w:lineRule="auto"/>
        <w:jc w:val="center"/>
        <w:rPr>
          <w:rFonts w:cstheme="minorHAnsi"/>
        </w:rPr>
      </w:pPr>
      <w:r w:rsidRPr="005A6DC6">
        <w:rPr>
          <w:rFonts w:cstheme="minorHAnsi"/>
          <w:sz w:val="18"/>
        </w:rPr>
        <w:t>N= 25 responding</w:t>
      </w:r>
    </w:p>
    <w:p w:rsidR="00EC3059" w:rsidRPr="005A6DC6" w:rsidRDefault="00EC3059" w:rsidP="00810355">
      <w:pPr>
        <w:rPr>
          <w:rFonts w:cstheme="minorHAnsi"/>
        </w:rPr>
      </w:pPr>
      <w:r w:rsidRPr="005A6DC6">
        <w:rPr>
          <w:rFonts w:cstheme="minorHAnsi"/>
        </w:rPr>
        <w:t>Other arrangements identified include:</w:t>
      </w:r>
    </w:p>
    <w:p w:rsidR="00EC3059" w:rsidRPr="00B02547" w:rsidRDefault="00E5503D" w:rsidP="00B02547">
      <w:pPr>
        <w:pStyle w:val="ListParagraph"/>
        <w:numPr>
          <w:ilvl w:val="0"/>
          <w:numId w:val="38"/>
        </w:numPr>
        <w:rPr>
          <w:rFonts w:cstheme="minorHAnsi"/>
        </w:rPr>
      </w:pPr>
      <w:r w:rsidRPr="00B02547">
        <w:rPr>
          <w:rFonts w:cstheme="minorHAnsi"/>
        </w:rPr>
        <w:t xml:space="preserve">Terms in accordance with </w:t>
      </w:r>
      <w:r w:rsidR="00EC3059" w:rsidRPr="00B02547">
        <w:rPr>
          <w:rFonts w:cstheme="minorHAnsi"/>
        </w:rPr>
        <w:t>the four</w:t>
      </w:r>
      <w:r w:rsidRPr="00B02547">
        <w:rPr>
          <w:rFonts w:cstheme="minorHAnsi"/>
        </w:rPr>
        <w:t>-</w:t>
      </w:r>
      <w:r w:rsidR="00EC3059" w:rsidRPr="00B02547">
        <w:rPr>
          <w:rFonts w:cstheme="minorHAnsi"/>
        </w:rPr>
        <w:t>term school year</w:t>
      </w:r>
    </w:p>
    <w:p w:rsidR="00EC3059" w:rsidRPr="00B02547" w:rsidRDefault="00E5503D" w:rsidP="00B02547">
      <w:pPr>
        <w:pStyle w:val="ListParagraph"/>
        <w:numPr>
          <w:ilvl w:val="0"/>
          <w:numId w:val="38"/>
        </w:numPr>
        <w:rPr>
          <w:rFonts w:cstheme="minorHAnsi"/>
        </w:rPr>
      </w:pPr>
      <w:r w:rsidRPr="00B02547">
        <w:rPr>
          <w:rFonts w:cstheme="minorHAnsi"/>
        </w:rPr>
        <w:t>Project-</w:t>
      </w:r>
      <w:r w:rsidR="00EC3059" w:rsidRPr="00B02547">
        <w:rPr>
          <w:rFonts w:cstheme="minorHAnsi"/>
        </w:rPr>
        <w:t>based</w:t>
      </w:r>
      <w:r w:rsidRPr="00B02547">
        <w:rPr>
          <w:rFonts w:cstheme="minorHAnsi"/>
        </w:rPr>
        <w:t xml:space="preserve"> terms</w:t>
      </w:r>
    </w:p>
    <w:p w:rsidR="00EC3059" w:rsidRPr="00B02547" w:rsidRDefault="00EC3059" w:rsidP="00B02547">
      <w:pPr>
        <w:pStyle w:val="ListParagraph"/>
        <w:numPr>
          <w:ilvl w:val="0"/>
          <w:numId w:val="38"/>
        </w:numPr>
        <w:rPr>
          <w:rFonts w:cstheme="minorHAnsi"/>
        </w:rPr>
      </w:pPr>
      <w:r w:rsidRPr="00B02547">
        <w:rPr>
          <w:rFonts w:cstheme="minorHAnsi"/>
        </w:rPr>
        <w:t>No formal lease agreement but have been there 10 years</w:t>
      </w:r>
      <w:r w:rsidR="00E5503D" w:rsidRPr="00B02547">
        <w:rPr>
          <w:rFonts w:cstheme="minorHAnsi"/>
        </w:rPr>
        <w:t>;</w:t>
      </w:r>
      <w:r w:rsidRPr="00B02547">
        <w:rPr>
          <w:rFonts w:cstheme="minorHAnsi"/>
        </w:rPr>
        <w:t xml:space="preserve"> land </w:t>
      </w:r>
      <w:r w:rsidR="00E5503D" w:rsidRPr="00B02547">
        <w:rPr>
          <w:rFonts w:cstheme="minorHAnsi"/>
        </w:rPr>
        <w:t xml:space="preserve">is </w:t>
      </w:r>
      <w:r w:rsidRPr="00B02547">
        <w:rPr>
          <w:rFonts w:cstheme="minorHAnsi"/>
        </w:rPr>
        <w:t xml:space="preserve">owned by </w:t>
      </w:r>
      <w:r w:rsidR="00E5503D" w:rsidRPr="00B02547">
        <w:rPr>
          <w:rFonts w:cstheme="minorHAnsi"/>
        </w:rPr>
        <w:t>the</w:t>
      </w:r>
      <w:r w:rsidRPr="00B02547">
        <w:rPr>
          <w:rFonts w:cstheme="minorHAnsi"/>
        </w:rPr>
        <w:t xml:space="preserve"> Council who require</w:t>
      </w:r>
      <w:r w:rsidR="00E5503D" w:rsidRPr="00B02547">
        <w:rPr>
          <w:rFonts w:cstheme="minorHAnsi"/>
        </w:rPr>
        <w:t>s the building</w:t>
      </w:r>
      <w:r w:rsidRPr="00B02547">
        <w:rPr>
          <w:rFonts w:cstheme="minorHAnsi"/>
        </w:rPr>
        <w:t xml:space="preserve"> landlord to let to us</w:t>
      </w:r>
      <w:r w:rsidR="00E5503D" w:rsidRPr="00B02547">
        <w:rPr>
          <w:rFonts w:cstheme="minorHAnsi"/>
        </w:rPr>
        <w:t>.</w:t>
      </w:r>
    </w:p>
    <w:p w:rsidR="002D7E15" w:rsidRPr="005A6DC6" w:rsidRDefault="002D7E15" w:rsidP="00810355">
      <w:pPr>
        <w:pStyle w:val="Heading4"/>
        <w:rPr>
          <w:rFonts w:cstheme="minorHAnsi"/>
        </w:rPr>
      </w:pPr>
      <w:r w:rsidRPr="005A6DC6">
        <w:rPr>
          <w:rFonts w:cstheme="minorHAnsi"/>
        </w:rPr>
        <w:lastRenderedPageBreak/>
        <w:t>Time in current location</w:t>
      </w:r>
    </w:p>
    <w:p w:rsidR="00E5503D" w:rsidRPr="005A6DC6" w:rsidRDefault="005A6DC6" w:rsidP="00810355">
      <w:pPr>
        <w:rPr>
          <w:rFonts w:cstheme="minorHAnsi"/>
        </w:rPr>
      </w:pPr>
      <w:r w:rsidRPr="005A6DC6">
        <w:rPr>
          <w:rFonts w:cstheme="minorHAnsi"/>
        </w:rPr>
        <w:t>Creative spaces</w:t>
      </w:r>
      <w:r w:rsidR="00E5503D" w:rsidRPr="005A6DC6">
        <w:rPr>
          <w:rFonts w:cstheme="minorHAnsi"/>
        </w:rPr>
        <w:t xml:space="preserve"> have most commonly occupied their current locations for between three and five years (30%), followed by 21% that have been in their current location</w:t>
      </w:r>
      <w:r w:rsidR="001C699E" w:rsidRPr="005A6DC6">
        <w:rPr>
          <w:rFonts w:cstheme="minorHAnsi"/>
        </w:rPr>
        <w:t xml:space="preserve"> </w:t>
      </w:r>
      <w:r w:rsidR="00E5503D" w:rsidRPr="005A6DC6">
        <w:rPr>
          <w:rFonts w:cstheme="minorHAnsi"/>
        </w:rPr>
        <w:t>for less than three years. The lengths of time range between 0 and 60 years</w:t>
      </w:r>
      <w:r w:rsidR="002F0797">
        <w:rPr>
          <w:rFonts w:cstheme="minorHAnsi"/>
        </w:rPr>
        <w:t xml:space="preserve"> </w:t>
      </w:r>
      <w:r w:rsidR="002F0797" w:rsidRPr="00661797">
        <w:rPr>
          <w:rFonts w:cstheme="minorHAnsi"/>
        </w:rPr>
        <w:t>(including the outlier organisation)</w:t>
      </w:r>
      <w:r w:rsidR="00E5503D" w:rsidRPr="00661797">
        <w:rPr>
          <w:rFonts w:cstheme="minorHAnsi"/>
        </w:rPr>
        <w:t>,</w:t>
      </w:r>
      <w:r w:rsidR="00E5503D" w:rsidRPr="005A6DC6">
        <w:rPr>
          <w:rFonts w:cstheme="minorHAnsi"/>
        </w:rPr>
        <w:t xml:space="preserve"> for an average of 11 years.</w:t>
      </w:r>
    </w:p>
    <w:p w:rsidR="00E5503D" w:rsidRPr="005A6DC6" w:rsidRDefault="00E5503D" w:rsidP="00810355">
      <w:pPr>
        <w:jc w:val="center"/>
        <w:rPr>
          <w:rFonts w:cstheme="minorHAnsi"/>
        </w:rPr>
      </w:pPr>
      <w:r w:rsidRPr="005A6DC6">
        <w:rPr>
          <w:rFonts w:cstheme="minorHAnsi"/>
          <w:noProof/>
        </w:rPr>
        <w:drawing>
          <wp:inline distT="0" distB="0" distL="0" distR="0">
            <wp:extent cx="4176000" cy="2160000"/>
            <wp:effectExtent l="0" t="0" r="15240" b="12065"/>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E5503D" w:rsidRPr="005A6DC6" w:rsidRDefault="00E5503D" w:rsidP="00810355">
      <w:pPr>
        <w:spacing w:before="0" w:beforeAutospacing="0" w:after="160" w:afterAutospacing="0" w:line="259" w:lineRule="auto"/>
        <w:jc w:val="center"/>
        <w:rPr>
          <w:rFonts w:cstheme="minorHAnsi"/>
        </w:rPr>
      </w:pPr>
      <w:r w:rsidRPr="005A6DC6">
        <w:rPr>
          <w:rFonts w:cstheme="minorHAnsi"/>
          <w:sz w:val="18"/>
        </w:rPr>
        <w:t>N= 33 responding</w:t>
      </w:r>
    </w:p>
    <w:p w:rsidR="00543076" w:rsidRPr="005A6DC6" w:rsidRDefault="00543076" w:rsidP="00810355">
      <w:pPr>
        <w:spacing w:before="0" w:beforeAutospacing="0" w:after="160" w:afterAutospacing="0" w:line="259" w:lineRule="auto"/>
        <w:rPr>
          <w:rFonts w:eastAsiaTheme="majorEastAsia" w:cstheme="minorHAnsi"/>
          <w:b/>
          <w:bCs/>
          <w:sz w:val="26"/>
          <w:szCs w:val="26"/>
          <w:lang w:eastAsia="en-US" w:bidi="en-US"/>
        </w:rPr>
      </w:pPr>
    </w:p>
    <w:p w:rsidR="009E3D54" w:rsidRPr="005A6DC6" w:rsidRDefault="002D7E15" w:rsidP="0077431C">
      <w:pPr>
        <w:pStyle w:val="Heading3"/>
      </w:pPr>
      <w:bookmarkStart w:id="39" w:name="_Toc2185972"/>
      <w:bookmarkStart w:id="40" w:name="Key_strengths"/>
      <w:r w:rsidRPr="005A6DC6">
        <w:t xml:space="preserve">Key </w:t>
      </w:r>
      <w:r w:rsidR="0077431C">
        <w:t>s</w:t>
      </w:r>
      <w:r w:rsidR="00A75537" w:rsidRPr="005A6DC6">
        <w:t xml:space="preserve">trengths </w:t>
      </w:r>
      <w:r w:rsidRPr="005A6DC6">
        <w:t>of</w:t>
      </w:r>
      <w:r w:rsidR="005A6DC6">
        <w:t xml:space="preserve"> creative spaces</w:t>
      </w:r>
      <w:bookmarkEnd w:id="39"/>
      <w:r w:rsidRPr="005A6DC6">
        <w:t xml:space="preserve"> </w:t>
      </w:r>
    </w:p>
    <w:bookmarkEnd w:id="40"/>
    <w:p w:rsidR="005A773D" w:rsidRPr="005A6DC6" w:rsidRDefault="005A6DC6" w:rsidP="00810355">
      <w:pPr>
        <w:rPr>
          <w:rFonts w:cstheme="minorHAnsi"/>
          <w:lang w:eastAsia="en-US" w:bidi="en-US"/>
        </w:rPr>
      </w:pPr>
      <w:r w:rsidRPr="005A6DC6">
        <w:rPr>
          <w:rFonts w:cstheme="minorHAnsi"/>
          <w:lang w:eastAsia="en-US" w:bidi="en-US"/>
        </w:rPr>
        <w:t>Creative spaces</w:t>
      </w:r>
      <w:r w:rsidR="005A773D" w:rsidRPr="005A6DC6">
        <w:rPr>
          <w:rFonts w:cstheme="minorHAnsi"/>
          <w:lang w:eastAsia="en-US" w:bidi="en-US"/>
        </w:rPr>
        <w:t xml:space="preserve"> identified a wide range of strengths that they had. These included:</w:t>
      </w:r>
    </w:p>
    <w:tbl>
      <w:tblPr>
        <w:tblStyle w:val="TableGrid"/>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08"/>
        <w:gridCol w:w="4133"/>
      </w:tblGrid>
      <w:tr w:rsidR="005A6DC6" w:rsidRPr="005A6DC6">
        <w:tc>
          <w:tcPr>
            <w:tcW w:w="4208" w:type="dxa"/>
          </w:tcPr>
          <w:p w:rsidR="009A3C50" w:rsidRPr="005A6DC6" w:rsidRDefault="009A3C50" w:rsidP="00B02547">
            <w:pPr>
              <w:pStyle w:val="ListParagraph"/>
              <w:numPr>
                <w:ilvl w:val="0"/>
                <w:numId w:val="4"/>
              </w:numPr>
              <w:spacing w:before="0" w:beforeAutospacing="0" w:after="0" w:afterAutospacing="0"/>
              <w:ind w:left="0" w:hanging="357"/>
              <w:rPr>
                <w:rFonts w:asciiTheme="minorHAnsi" w:hAnsiTheme="minorHAnsi" w:cstheme="minorHAnsi"/>
              </w:rPr>
            </w:pPr>
            <w:r w:rsidRPr="005A6DC6">
              <w:rPr>
                <w:rFonts w:asciiTheme="minorHAnsi" w:hAnsiTheme="minorHAnsi" w:cstheme="minorHAnsi"/>
              </w:rPr>
              <w:t>Accessib</w:t>
            </w:r>
            <w:r w:rsidR="000A7F79" w:rsidRPr="005A6DC6">
              <w:rPr>
                <w:rFonts w:asciiTheme="minorHAnsi" w:hAnsiTheme="minorHAnsi" w:cstheme="minorHAnsi"/>
              </w:rPr>
              <w:t>ility</w:t>
            </w:r>
          </w:p>
        </w:tc>
        <w:tc>
          <w:tcPr>
            <w:tcW w:w="4133" w:type="dxa"/>
          </w:tcPr>
          <w:p w:rsidR="009A3C50" w:rsidRPr="005A6DC6" w:rsidRDefault="009A3C50" w:rsidP="00B02547">
            <w:pPr>
              <w:pStyle w:val="ListParagraph"/>
              <w:numPr>
                <w:ilvl w:val="0"/>
                <w:numId w:val="4"/>
              </w:numPr>
              <w:spacing w:before="0" w:beforeAutospacing="0" w:after="0" w:afterAutospacing="0"/>
              <w:ind w:left="0" w:hanging="357"/>
              <w:rPr>
                <w:rFonts w:asciiTheme="minorHAnsi" w:hAnsiTheme="minorHAnsi" w:cstheme="minorHAnsi"/>
              </w:rPr>
            </w:pPr>
            <w:r w:rsidRPr="005A6DC6">
              <w:rPr>
                <w:rFonts w:asciiTheme="minorHAnsi" w:hAnsiTheme="minorHAnsi" w:cstheme="minorHAnsi"/>
              </w:rPr>
              <w:t>Collaborative</w:t>
            </w:r>
          </w:p>
        </w:tc>
      </w:tr>
      <w:tr w:rsidR="005A6DC6" w:rsidRPr="005A6DC6">
        <w:tc>
          <w:tcPr>
            <w:tcW w:w="4208" w:type="dxa"/>
          </w:tcPr>
          <w:p w:rsidR="009A3C50" w:rsidRPr="005A6DC6" w:rsidRDefault="000A7F79" w:rsidP="00B02547">
            <w:pPr>
              <w:pStyle w:val="ListParagraph"/>
              <w:numPr>
                <w:ilvl w:val="0"/>
                <w:numId w:val="4"/>
              </w:numPr>
              <w:spacing w:before="0" w:beforeAutospacing="0" w:after="0" w:afterAutospacing="0"/>
              <w:ind w:left="0" w:hanging="357"/>
              <w:rPr>
                <w:rFonts w:asciiTheme="minorHAnsi" w:hAnsiTheme="minorHAnsi" w:cstheme="minorHAnsi"/>
              </w:rPr>
            </w:pPr>
            <w:r w:rsidRPr="005A6DC6">
              <w:rPr>
                <w:rFonts w:asciiTheme="minorHAnsi" w:hAnsiTheme="minorHAnsi" w:cstheme="minorHAnsi"/>
              </w:rPr>
              <w:t xml:space="preserve">Community </w:t>
            </w:r>
            <w:r w:rsidR="009A3C50" w:rsidRPr="005A6DC6">
              <w:rPr>
                <w:rFonts w:asciiTheme="minorHAnsi" w:hAnsiTheme="minorHAnsi" w:cstheme="minorHAnsi"/>
              </w:rPr>
              <w:t>spirited</w:t>
            </w:r>
          </w:p>
        </w:tc>
        <w:tc>
          <w:tcPr>
            <w:tcW w:w="4133" w:type="dxa"/>
          </w:tcPr>
          <w:p w:rsidR="009A3C50" w:rsidRPr="005A6DC6" w:rsidRDefault="009A3C50" w:rsidP="00B02547">
            <w:pPr>
              <w:pStyle w:val="ListParagraph"/>
              <w:numPr>
                <w:ilvl w:val="0"/>
                <w:numId w:val="4"/>
              </w:numPr>
              <w:spacing w:before="0" w:beforeAutospacing="0" w:after="0" w:afterAutospacing="0"/>
              <w:ind w:left="0" w:hanging="357"/>
              <w:rPr>
                <w:rFonts w:asciiTheme="minorHAnsi" w:hAnsiTheme="minorHAnsi" w:cstheme="minorHAnsi"/>
              </w:rPr>
            </w:pPr>
            <w:r w:rsidRPr="005A6DC6">
              <w:rPr>
                <w:rFonts w:asciiTheme="minorHAnsi" w:hAnsiTheme="minorHAnsi" w:cstheme="minorHAnsi"/>
              </w:rPr>
              <w:t>Connecting people</w:t>
            </w:r>
          </w:p>
        </w:tc>
      </w:tr>
      <w:tr w:rsidR="005A6DC6" w:rsidRPr="005A6DC6">
        <w:tc>
          <w:tcPr>
            <w:tcW w:w="4208" w:type="dxa"/>
          </w:tcPr>
          <w:p w:rsidR="009A3C50" w:rsidRPr="005A6DC6" w:rsidRDefault="009A3C50" w:rsidP="00B02547">
            <w:pPr>
              <w:pStyle w:val="ListParagraph"/>
              <w:numPr>
                <w:ilvl w:val="0"/>
                <w:numId w:val="4"/>
              </w:numPr>
              <w:spacing w:before="0" w:beforeAutospacing="0" w:after="0" w:afterAutospacing="0"/>
              <w:ind w:left="0" w:hanging="357"/>
              <w:rPr>
                <w:rFonts w:asciiTheme="minorHAnsi" w:hAnsiTheme="minorHAnsi" w:cstheme="minorHAnsi"/>
              </w:rPr>
            </w:pPr>
            <w:r w:rsidRPr="005A6DC6">
              <w:rPr>
                <w:rFonts w:asciiTheme="minorHAnsi" w:hAnsiTheme="minorHAnsi" w:cstheme="minorHAnsi"/>
              </w:rPr>
              <w:t>Creativ</w:t>
            </w:r>
            <w:r w:rsidR="000A7F79" w:rsidRPr="005A6DC6">
              <w:rPr>
                <w:rFonts w:asciiTheme="minorHAnsi" w:hAnsiTheme="minorHAnsi" w:cstheme="minorHAnsi"/>
              </w:rPr>
              <w:t>ity</w:t>
            </w:r>
          </w:p>
        </w:tc>
        <w:tc>
          <w:tcPr>
            <w:tcW w:w="4133" w:type="dxa"/>
          </w:tcPr>
          <w:p w:rsidR="009A3C50" w:rsidRPr="005A6DC6" w:rsidRDefault="009A3C50" w:rsidP="00B02547">
            <w:pPr>
              <w:pStyle w:val="ListParagraph"/>
              <w:numPr>
                <w:ilvl w:val="0"/>
                <w:numId w:val="4"/>
              </w:numPr>
              <w:spacing w:before="0" w:beforeAutospacing="0" w:after="0" w:afterAutospacing="0"/>
              <w:ind w:left="0" w:hanging="357"/>
              <w:rPr>
                <w:rFonts w:asciiTheme="minorHAnsi" w:hAnsiTheme="minorHAnsi" w:cstheme="minorHAnsi"/>
              </w:rPr>
            </w:pPr>
            <w:r w:rsidRPr="005A6DC6">
              <w:rPr>
                <w:rFonts w:asciiTheme="minorHAnsi" w:hAnsiTheme="minorHAnsi" w:cstheme="minorHAnsi"/>
              </w:rPr>
              <w:t>Divers</w:t>
            </w:r>
            <w:r w:rsidR="000A7F79" w:rsidRPr="005A6DC6">
              <w:rPr>
                <w:rFonts w:asciiTheme="minorHAnsi" w:hAnsiTheme="minorHAnsi" w:cstheme="minorHAnsi"/>
              </w:rPr>
              <w:t>ity of</w:t>
            </w:r>
            <w:r w:rsidRPr="005A6DC6">
              <w:rPr>
                <w:rFonts w:asciiTheme="minorHAnsi" w:hAnsiTheme="minorHAnsi" w:cstheme="minorHAnsi"/>
              </w:rPr>
              <w:t xml:space="preserve"> experiences</w:t>
            </w:r>
          </w:p>
        </w:tc>
      </w:tr>
      <w:tr w:rsidR="005A6DC6" w:rsidRPr="005A6DC6">
        <w:tc>
          <w:tcPr>
            <w:tcW w:w="4208" w:type="dxa"/>
          </w:tcPr>
          <w:p w:rsidR="000A7F79" w:rsidRPr="005A6DC6" w:rsidRDefault="000A7F79" w:rsidP="00B02547">
            <w:pPr>
              <w:pStyle w:val="ListParagraph"/>
              <w:numPr>
                <w:ilvl w:val="0"/>
                <w:numId w:val="4"/>
              </w:numPr>
              <w:spacing w:before="0" w:beforeAutospacing="0" w:after="0" w:afterAutospacing="0"/>
              <w:ind w:left="0" w:hanging="357"/>
              <w:rPr>
                <w:rFonts w:asciiTheme="minorHAnsi" w:hAnsiTheme="minorHAnsi" w:cstheme="minorHAnsi"/>
              </w:rPr>
            </w:pPr>
            <w:r w:rsidRPr="005A6DC6">
              <w:rPr>
                <w:rFonts w:asciiTheme="minorHAnsi" w:hAnsiTheme="minorHAnsi" w:cstheme="minorHAnsi"/>
              </w:rPr>
              <w:t>Empowering</w:t>
            </w:r>
          </w:p>
        </w:tc>
        <w:tc>
          <w:tcPr>
            <w:tcW w:w="4133" w:type="dxa"/>
          </w:tcPr>
          <w:p w:rsidR="000A7F79" w:rsidRPr="005A6DC6" w:rsidRDefault="000A7F79" w:rsidP="00B02547">
            <w:pPr>
              <w:pStyle w:val="ListParagraph"/>
              <w:numPr>
                <w:ilvl w:val="0"/>
                <w:numId w:val="4"/>
              </w:numPr>
              <w:spacing w:before="0" w:beforeAutospacing="0" w:after="0" w:afterAutospacing="0"/>
              <w:ind w:left="0" w:hanging="357"/>
              <w:rPr>
                <w:rFonts w:asciiTheme="minorHAnsi" w:hAnsiTheme="minorHAnsi" w:cstheme="minorHAnsi"/>
              </w:rPr>
            </w:pPr>
            <w:r w:rsidRPr="005A6DC6">
              <w:rPr>
                <w:rFonts w:asciiTheme="minorHAnsi" w:hAnsiTheme="minorHAnsi" w:cstheme="minorHAnsi"/>
              </w:rPr>
              <w:t>Facilitative</w:t>
            </w:r>
          </w:p>
        </w:tc>
      </w:tr>
      <w:tr w:rsidR="005A6DC6" w:rsidRPr="005A6DC6">
        <w:tc>
          <w:tcPr>
            <w:tcW w:w="4208" w:type="dxa"/>
          </w:tcPr>
          <w:p w:rsidR="000A7F79" w:rsidRPr="005A6DC6" w:rsidRDefault="000A7F79" w:rsidP="00B02547">
            <w:pPr>
              <w:pStyle w:val="ListParagraph"/>
              <w:numPr>
                <w:ilvl w:val="0"/>
                <w:numId w:val="4"/>
              </w:numPr>
              <w:spacing w:before="0" w:beforeAutospacing="0" w:after="0" w:afterAutospacing="0"/>
              <w:ind w:left="0" w:hanging="357"/>
              <w:rPr>
                <w:rFonts w:asciiTheme="minorHAnsi" w:hAnsiTheme="minorHAnsi" w:cstheme="minorHAnsi"/>
              </w:rPr>
            </w:pPr>
            <w:r w:rsidRPr="005A6DC6">
              <w:rPr>
                <w:rFonts w:asciiTheme="minorHAnsi" w:hAnsiTheme="minorHAnsi" w:cstheme="minorHAnsi"/>
              </w:rPr>
              <w:t>Flexible</w:t>
            </w:r>
          </w:p>
        </w:tc>
        <w:tc>
          <w:tcPr>
            <w:tcW w:w="4133" w:type="dxa"/>
          </w:tcPr>
          <w:p w:rsidR="000A7F79" w:rsidRPr="005A6DC6" w:rsidRDefault="000A7F79" w:rsidP="00B02547">
            <w:pPr>
              <w:pStyle w:val="ListParagraph"/>
              <w:numPr>
                <w:ilvl w:val="0"/>
                <w:numId w:val="4"/>
              </w:numPr>
              <w:spacing w:before="0" w:beforeAutospacing="0" w:after="0" w:afterAutospacing="0"/>
              <w:ind w:left="0" w:hanging="357"/>
              <w:rPr>
                <w:rFonts w:asciiTheme="minorHAnsi" w:hAnsiTheme="minorHAnsi" w:cstheme="minorHAnsi"/>
              </w:rPr>
            </w:pPr>
            <w:r w:rsidRPr="005A6DC6">
              <w:rPr>
                <w:rFonts w:asciiTheme="minorHAnsi" w:hAnsiTheme="minorHAnsi" w:cstheme="minorHAnsi"/>
              </w:rPr>
              <w:t>Friendly</w:t>
            </w:r>
          </w:p>
        </w:tc>
      </w:tr>
      <w:tr w:rsidR="005A6DC6" w:rsidRPr="005A6DC6">
        <w:tc>
          <w:tcPr>
            <w:tcW w:w="4208" w:type="dxa"/>
          </w:tcPr>
          <w:p w:rsidR="000A7F79" w:rsidRPr="005A6DC6" w:rsidRDefault="000A7F79" w:rsidP="00B02547">
            <w:pPr>
              <w:pStyle w:val="ListParagraph"/>
              <w:numPr>
                <w:ilvl w:val="0"/>
                <w:numId w:val="4"/>
              </w:numPr>
              <w:spacing w:before="0" w:beforeAutospacing="0" w:after="0" w:afterAutospacing="0"/>
              <w:ind w:left="0" w:hanging="357"/>
              <w:rPr>
                <w:rFonts w:asciiTheme="minorHAnsi" w:hAnsiTheme="minorHAnsi" w:cstheme="minorHAnsi"/>
              </w:rPr>
            </w:pPr>
            <w:r w:rsidRPr="005A6DC6">
              <w:rPr>
                <w:rFonts w:asciiTheme="minorHAnsi" w:hAnsiTheme="minorHAnsi" w:cstheme="minorHAnsi"/>
              </w:rPr>
              <w:t>Having fun</w:t>
            </w:r>
          </w:p>
        </w:tc>
        <w:tc>
          <w:tcPr>
            <w:tcW w:w="4133" w:type="dxa"/>
          </w:tcPr>
          <w:p w:rsidR="000A7F79" w:rsidRPr="005A6DC6" w:rsidRDefault="000A7F79" w:rsidP="00B02547">
            <w:pPr>
              <w:pStyle w:val="ListParagraph"/>
              <w:numPr>
                <w:ilvl w:val="0"/>
                <w:numId w:val="4"/>
              </w:numPr>
              <w:spacing w:before="0" w:beforeAutospacing="0" w:after="0" w:afterAutospacing="0"/>
              <w:ind w:left="0" w:hanging="357"/>
              <w:rPr>
                <w:rFonts w:asciiTheme="minorHAnsi" w:hAnsiTheme="minorHAnsi" w:cstheme="minorHAnsi"/>
              </w:rPr>
            </w:pPr>
            <w:r w:rsidRPr="005A6DC6">
              <w:rPr>
                <w:rFonts w:asciiTheme="minorHAnsi" w:hAnsiTheme="minorHAnsi" w:cstheme="minorHAnsi"/>
              </w:rPr>
              <w:t>Inclusive</w:t>
            </w:r>
          </w:p>
        </w:tc>
      </w:tr>
      <w:tr w:rsidR="005A6DC6" w:rsidRPr="005A6DC6">
        <w:tc>
          <w:tcPr>
            <w:tcW w:w="4208" w:type="dxa"/>
          </w:tcPr>
          <w:p w:rsidR="000A7F79" w:rsidRPr="005A6DC6" w:rsidRDefault="000A7F79" w:rsidP="00B02547">
            <w:pPr>
              <w:pStyle w:val="ListParagraph"/>
              <w:numPr>
                <w:ilvl w:val="0"/>
                <w:numId w:val="4"/>
              </w:numPr>
              <w:spacing w:before="0" w:beforeAutospacing="0" w:after="0" w:afterAutospacing="0"/>
              <w:ind w:left="0" w:hanging="357"/>
              <w:rPr>
                <w:rFonts w:asciiTheme="minorHAnsi" w:hAnsiTheme="minorHAnsi" w:cstheme="minorHAnsi"/>
              </w:rPr>
            </w:pPr>
            <w:r w:rsidRPr="005A6DC6">
              <w:rPr>
                <w:rFonts w:asciiTheme="minorHAnsi" w:hAnsiTheme="minorHAnsi" w:cstheme="minorHAnsi"/>
              </w:rPr>
              <w:t>Innovative programmes</w:t>
            </w:r>
          </w:p>
        </w:tc>
        <w:tc>
          <w:tcPr>
            <w:tcW w:w="4133" w:type="dxa"/>
          </w:tcPr>
          <w:p w:rsidR="000A7F79" w:rsidRPr="005A6DC6" w:rsidRDefault="000A7F79" w:rsidP="00B02547">
            <w:pPr>
              <w:pStyle w:val="ListParagraph"/>
              <w:numPr>
                <w:ilvl w:val="0"/>
                <w:numId w:val="4"/>
              </w:numPr>
              <w:spacing w:before="0" w:beforeAutospacing="0" w:after="0" w:afterAutospacing="0"/>
              <w:ind w:left="0" w:hanging="357"/>
              <w:rPr>
                <w:rFonts w:asciiTheme="minorHAnsi" w:hAnsiTheme="minorHAnsi" w:cstheme="minorHAnsi"/>
              </w:rPr>
            </w:pPr>
            <w:r w:rsidRPr="005A6DC6">
              <w:rPr>
                <w:rFonts w:asciiTheme="minorHAnsi" w:hAnsiTheme="minorHAnsi" w:cstheme="minorHAnsi"/>
              </w:rPr>
              <w:t>Locally focussed</w:t>
            </w:r>
          </w:p>
        </w:tc>
      </w:tr>
      <w:tr w:rsidR="005A6DC6" w:rsidRPr="005A6DC6">
        <w:tc>
          <w:tcPr>
            <w:tcW w:w="4208" w:type="dxa"/>
          </w:tcPr>
          <w:p w:rsidR="000A7F79" w:rsidRPr="005A6DC6" w:rsidRDefault="000A7F79" w:rsidP="00B02547">
            <w:pPr>
              <w:pStyle w:val="ListParagraph"/>
              <w:numPr>
                <w:ilvl w:val="0"/>
                <w:numId w:val="4"/>
              </w:numPr>
              <w:spacing w:before="0" w:beforeAutospacing="0" w:after="0" w:afterAutospacing="0"/>
              <w:ind w:left="0" w:hanging="357"/>
              <w:rPr>
                <w:rFonts w:asciiTheme="minorHAnsi" w:hAnsiTheme="minorHAnsi" w:cstheme="minorHAnsi"/>
              </w:rPr>
            </w:pPr>
            <w:r w:rsidRPr="005A6DC6">
              <w:rPr>
                <w:rFonts w:asciiTheme="minorHAnsi" w:hAnsiTheme="minorHAnsi" w:cstheme="minorHAnsi"/>
              </w:rPr>
              <w:t>Meeting needs</w:t>
            </w:r>
          </w:p>
        </w:tc>
        <w:tc>
          <w:tcPr>
            <w:tcW w:w="4133" w:type="dxa"/>
          </w:tcPr>
          <w:p w:rsidR="000A7F79" w:rsidRPr="005A6DC6" w:rsidRDefault="000A7F79" w:rsidP="00B02547">
            <w:pPr>
              <w:pStyle w:val="ListParagraph"/>
              <w:numPr>
                <w:ilvl w:val="0"/>
                <w:numId w:val="4"/>
              </w:numPr>
              <w:spacing w:before="0" w:beforeAutospacing="0" w:after="0" w:afterAutospacing="0"/>
              <w:ind w:left="0" w:hanging="357"/>
              <w:rPr>
                <w:rFonts w:asciiTheme="minorHAnsi" w:hAnsiTheme="minorHAnsi" w:cstheme="minorHAnsi"/>
              </w:rPr>
            </w:pPr>
            <w:r w:rsidRPr="005A6DC6">
              <w:rPr>
                <w:rFonts w:asciiTheme="minorHAnsi" w:hAnsiTheme="minorHAnsi" w:cstheme="minorHAnsi"/>
              </w:rPr>
              <w:t>Passionate</w:t>
            </w:r>
          </w:p>
        </w:tc>
      </w:tr>
      <w:tr w:rsidR="005A6DC6" w:rsidRPr="005A6DC6">
        <w:tc>
          <w:tcPr>
            <w:tcW w:w="4208" w:type="dxa"/>
          </w:tcPr>
          <w:p w:rsidR="000A7F79" w:rsidRPr="005A6DC6" w:rsidRDefault="000A7F79" w:rsidP="00B02547">
            <w:pPr>
              <w:pStyle w:val="ListParagraph"/>
              <w:numPr>
                <w:ilvl w:val="0"/>
                <w:numId w:val="4"/>
              </w:numPr>
              <w:spacing w:before="0" w:beforeAutospacing="0" w:after="0" w:afterAutospacing="0"/>
              <w:ind w:left="0" w:hanging="357"/>
              <w:rPr>
                <w:rFonts w:asciiTheme="minorHAnsi" w:hAnsiTheme="minorHAnsi" w:cstheme="minorHAnsi"/>
              </w:rPr>
            </w:pPr>
            <w:r w:rsidRPr="005A6DC6">
              <w:rPr>
                <w:rFonts w:asciiTheme="minorHAnsi" w:hAnsiTheme="minorHAnsi" w:cstheme="minorHAnsi"/>
              </w:rPr>
              <w:t>Providing social value</w:t>
            </w:r>
          </w:p>
        </w:tc>
        <w:tc>
          <w:tcPr>
            <w:tcW w:w="4133" w:type="dxa"/>
          </w:tcPr>
          <w:p w:rsidR="000A7F79" w:rsidRPr="005A6DC6" w:rsidRDefault="000A7F79" w:rsidP="00B02547">
            <w:pPr>
              <w:pStyle w:val="ListParagraph"/>
              <w:numPr>
                <w:ilvl w:val="0"/>
                <w:numId w:val="4"/>
              </w:numPr>
              <w:spacing w:before="0" w:beforeAutospacing="0" w:after="0" w:afterAutospacing="0"/>
              <w:ind w:left="0" w:hanging="357"/>
              <w:rPr>
                <w:rFonts w:asciiTheme="minorHAnsi" w:hAnsiTheme="minorHAnsi" w:cstheme="minorHAnsi"/>
              </w:rPr>
            </w:pPr>
            <w:r w:rsidRPr="005A6DC6">
              <w:rPr>
                <w:rFonts w:asciiTheme="minorHAnsi" w:hAnsiTheme="minorHAnsi" w:cstheme="minorHAnsi"/>
              </w:rPr>
              <w:t>Skilled and committed staff</w:t>
            </w:r>
          </w:p>
        </w:tc>
      </w:tr>
      <w:tr w:rsidR="005A6DC6" w:rsidRPr="005A6DC6">
        <w:tc>
          <w:tcPr>
            <w:tcW w:w="4208" w:type="dxa"/>
          </w:tcPr>
          <w:p w:rsidR="000A7F79" w:rsidRPr="005A6DC6" w:rsidRDefault="000A7F79" w:rsidP="00B02547">
            <w:pPr>
              <w:pStyle w:val="ListParagraph"/>
              <w:numPr>
                <w:ilvl w:val="0"/>
                <w:numId w:val="4"/>
              </w:numPr>
              <w:spacing w:before="0" w:beforeAutospacing="0" w:after="0" w:afterAutospacing="0"/>
              <w:ind w:left="0" w:hanging="357"/>
              <w:rPr>
                <w:rFonts w:asciiTheme="minorHAnsi" w:hAnsiTheme="minorHAnsi" w:cstheme="minorHAnsi"/>
              </w:rPr>
            </w:pPr>
            <w:r w:rsidRPr="005A6DC6">
              <w:rPr>
                <w:rFonts w:asciiTheme="minorHAnsi" w:hAnsiTheme="minorHAnsi" w:cstheme="minorHAnsi"/>
              </w:rPr>
              <w:t xml:space="preserve">Social </w:t>
            </w:r>
          </w:p>
        </w:tc>
        <w:tc>
          <w:tcPr>
            <w:tcW w:w="4133" w:type="dxa"/>
          </w:tcPr>
          <w:p w:rsidR="000A7F79" w:rsidRPr="005A6DC6" w:rsidRDefault="000A7F79" w:rsidP="00B02547">
            <w:pPr>
              <w:pStyle w:val="ListParagraph"/>
              <w:numPr>
                <w:ilvl w:val="0"/>
                <w:numId w:val="4"/>
              </w:numPr>
              <w:spacing w:before="0" w:beforeAutospacing="0" w:after="0" w:afterAutospacing="0"/>
              <w:ind w:left="0" w:hanging="357"/>
              <w:rPr>
                <w:rFonts w:asciiTheme="minorHAnsi" w:hAnsiTheme="minorHAnsi" w:cstheme="minorHAnsi"/>
              </w:rPr>
            </w:pPr>
            <w:r w:rsidRPr="005A6DC6">
              <w:rPr>
                <w:rFonts w:asciiTheme="minorHAnsi" w:hAnsiTheme="minorHAnsi" w:cstheme="minorHAnsi"/>
              </w:rPr>
              <w:t>Supportive</w:t>
            </w:r>
          </w:p>
        </w:tc>
      </w:tr>
      <w:tr w:rsidR="005A6DC6" w:rsidRPr="005A6DC6">
        <w:tc>
          <w:tcPr>
            <w:tcW w:w="4208" w:type="dxa"/>
          </w:tcPr>
          <w:p w:rsidR="000A7F79" w:rsidRPr="005A6DC6" w:rsidRDefault="000A7F79" w:rsidP="00B02547">
            <w:pPr>
              <w:pStyle w:val="ListParagraph"/>
              <w:numPr>
                <w:ilvl w:val="0"/>
                <w:numId w:val="4"/>
              </w:numPr>
              <w:spacing w:before="0" w:beforeAutospacing="0" w:after="0" w:afterAutospacing="0"/>
              <w:ind w:left="0" w:hanging="357"/>
              <w:rPr>
                <w:rFonts w:asciiTheme="minorHAnsi" w:hAnsiTheme="minorHAnsi" w:cstheme="minorHAnsi"/>
              </w:rPr>
            </w:pPr>
            <w:r w:rsidRPr="005A6DC6">
              <w:rPr>
                <w:rFonts w:asciiTheme="minorHAnsi" w:hAnsiTheme="minorHAnsi" w:cstheme="minorHAnsi"/>
              </w:rPr>
              <w:t>Their impact on clients</w:t>
            </w:r>
          </w:p>
        </w:tc>
        <w:tc>
          <w:tcPr>
            <w:tcW w:w="4133" w:type="dxa"/>
          </w:tcPr>
          <w:p w:rsidR="000A7F79" w:rsidRPr="005A6DC6" w:rsidRDefault="000A7F79" w:rsidP="00B02547">
            <w:pPr>
              <w:pStyle w:val="ListParagraph"/>
              <w:numPr>
                <w:ilvl w:val="0"/>
                <w:numId w:val="4"/>
              </w:numPr>
              <w:spacing w:before="0" w:beforeAutospacing="0" w:after="0" w:afterAutospacing="0"/>
              <w:ind w:left="0" w:hanging="357"/>
              <w:rPr>
                <w:rFonts w:asciiTheme="minorHAnsi" w:hAnsiTheme="minorHAnsi" w:cstheme="minorHAnsi"/>
              </w:rPr>
            </w:pPr>
            <w:r w:rsidRPr="005A6DC6">
              <w:rPr>
                <w:rFonts w:asciiTheme="minorHAnsi" w:hAnsiTheme="minorHAnsi" w:cstheme="minorHAnsi"/>
              </w:rPr>
              <w:t>Welcoming</w:t>
            </w:r>
          </w:p>
        </w:tc>
      </w:tr>
    </w:tbl>
    <w:p w:rsidR="005A773D" w:rsidRPr="005A6DC6" w:rsidRDefault="000A7F79" w:rsidP="00810355">
      <w:pPr>
        <w:rPr>
          <w:rFonts w:cstheme="minorHAnsi"/>
          <w:lang w:eastAsia="en-US" w:bidi="en-US"/>
        </w:rPr>
      </w:pPr>
      <w:r w:rsidRPr="005A6DC6">
        <w:rPr>
          <w:rFonts w:cstheme="minorHAnsi"/>
          <w:lang w:eastAsia="en-US" w:bidi="en-US"/>
        </w:rPr>
        <w:t>Comments made by respondents (abridged) include:</w:t>
      </w:r>
    </w:p>
    <w:p w:rsidR="0095416F" w:rsidRPr="0077431C" w:rsidRDefault="0095416F" w:rsidP="00B02547">
      <w:pPr>
        <w:pStyle w:val="ListParagraph"/>
        <w:numPr>
          <w:ilvl w:val="0"/>
          <w:numId w:val="39"/>
        </w:numPr>
        <w:spacing w:after="120" w:afterAutospacing="0"/>
        <w:rPr>
          <w:rFonts w:cstheme="minorHAnsi"/>
        </w:rPr>
      </w:pPr>
      <w:r w:rsidRPr="0077431C">
        <w:rPr>
          <w:rFonts w:cstheme="minorHAnsi"/>
        </w:rPr>
        <w:t>Our clients are engaging with their local art space.</w:t>
      </w:r>
    </w:p>
    <w:p w:rsidR="0095416F" w:rsidRPr="0077431C" w:rsidRDefault="0095416F" w:rsidP="00B02547">
      <w:pPr>
        <w:pStyle w:val="ListParagraph"/>
        <w:numPr>
          <w:ilvl w:val="0"/>
          <w:numId w:val="39"/>
        </w:numPr>
        <w:spacing w:after="120" w:afterAutospacing="0"/>
        <w:rPr>
          <w:rFonts w:cstheme="minorHAnsi"/>
        </w:rPr>
      </w:pPr>
      <w:r w:rsidRPr="0077431C">
        <w:rPr>
          <w:rFonts w:cstheme="minorHAnsi"/>
        </w:rPr>
        <w:t>We are close as a group and we have a lot of fun together. We focus on all our dancers contributing ideas to our choreographies and we provide a diverse range of experiences so we are rarely bored!</w:t>
      </w:r>
    </w:p>
    <w:p w:rsidR="0095416F" w:rsidRPr="0077431C" w:rsidRDefault="0095416F" w:rsidP="00B02547">
      <w:pPr>
        <w:pStyle w:val="ListParagraph"/>
        <w:numPr>
          <w:ilvl w:val="0"/>
          <w:numId w:val="39"/>
        </w:numPr>
        <w:spacing w:after="120" w:afterAutospacing="0"/>
        <w:rPr>
          <w:rFonts w:cstheme="minorHAnsi"/>
        </w:rPr>
      </w:pPr>
      <w:r w:rsidRPr="0077431C">
        <w:rPr>
          <w:rFonts w:cstheme="minorHAnsi"/>
        </w:rPr>
        <w:t>We provide opportunities for young people with disability to experience performing arts … the social aspect of what we do … opportunities to be employed as Assistant Support Tutors … guided by the young people as to what the programme looks like.</w:t>
      </w:r>
    </w:p>
    <w:p w:rsidR="0095416F" w:rsidRPr="0077431C" w:rsidRDefault="0095416F" w:rsidP="00B02547">
      <w:pPr>
        <w:pStyle w:val="ListParagraph"/>
        <w:numPr>
          <w:ilvl w:val="0"/>
          <w:numId w:val="39"/>
        </w:numPr>
        <w:spacing w:after="120" w:afterAutospacing="0"/>
        <w:rPr>
          <w:rFonts w:cstheme="minorHAnsi"/>
        </w:rPr>
      </w:pPr>
      <w:r w:rsidRPr="0077431C">
        <w:rPr>
          <w:rFonts w:cstheme="minorHAnsi"/>
        </w:rPr>
        <w:lastRenderedPageBreak/>
        <w:t>Open to all, fills a specific niche, community minded.</w:t>
      </w:r>
    </w:p>
    <w:p w:rsidR="0095416F" w:rsidRPr="0077431C" w:rsidRDefault="0095416F" w:rsidP="00B02547">
      <w:pPr>
        <w:pStyle w:val="ListParagraph"/>
        <w:numPr>
          <w:ilvl w:val="0"/>
          <w:numId w:val="39"/>
        </w:numPr>
        <w:spacing w:after="120" w:afterAutospacing="0"/>
        <w:rPr>
          <w:rFonts w:cstheme="minorHAnsi"/>
        </w:rPr>
      </w:pPr>
      <w:r w:rsidRPr="0077431C">
        <w:rPr>
          <w:rFonts w:cstheme="minorHAnsi"/>
        </w:rPr>
        <w:t>Barrier-free for all abilities.</w:t>
      </w:r>
      <w:r w:rsidR="001C699E" w:rsidRPr="0077431C">
        <w:rPr>
          <w:rFonts w:cstheme="minorHAnsi"/>
        </w:rPr>
        <w:t xml:space="preserve"> </w:t>
      </w:r>
      <w:r w:rsidRPr="0077431C">
        <w:rPr>
          <w:rFonts w:cstheme="minorHAnsi"/>
        </w:rPr>
        <w:t>We utilise creative ability to teach life skills and reach life aspirations.</w:t>
      </w:r>
    </w:p>
    <w:p w:rsidR="0095416F" w:rsidRPr="0077431C" w:rsidRDefault="0095416F" w:rsidP="00B02547">
      <w:pPr>
        <w:pStyle w:val="ListParagraph"/>
        <w:numPr>
          <w:ilvl w:val="0"/>
          <w:numId w:val="39"/>
        </w:numPr>
        <w:spacing w:after="120" w:afterAutospacing="0"/>
        <w:rPr>
          <w:rFonts w:cstheme="minorHAnsi"/>
        </w:rPr>
      </w:pPr>
      <w:r w:rsidRPr="0077431C">
        <w:rPr>
          <w:rFonts w:cstheme="minorHAnsi"/>
        </w:rPr>
        <w:t>Warmth, Trust, Listening, Creating.</w:t>
      </w:r>
    </w:p>
    <w:p w:rsidR="0095416F" w:rsidRPr="0077431C" w:rsidRDefault="0095416F" w:rsidP="00B02547">
      <w:pPr>
        <w:pStyle w:val="ListParagraph"/>
        <w:numPr>
          <w:ilvl w:val="0"/>
          <w:numId w:val="39"/>
        </w:numPr>
        <w:spacing w:after="120" w:afterAutospacing="0"/>
        <w:rPr>
          <w:rFonts w:cstheme="minorHAnsi"/>
        </w:rPr>
      </w:pPr>
      <w:r w:rsidRPr="0077431C">
        <w:rPr>
          <w:rFonts w:cstheme="minorHAnsi"/>
        </w:rPr>
        <w:t xml:space="preserve">We are adaptable and can cater to a whole range of different ages and needs … collaboration with the wider community … high quality staff training. </w:t>
      </w:r>
    </w:p>
    <w:p w:rsidR="0095416F" w:rsidRPr="0077431C" w:rsidRDefault="0095416F" w:rsidP="00B02547">
      <w:pPr>
        <w:pStyle w:val="ListParagraph"/>
        <w:numPr>
          <w:ilvl w:val="0"/>
          <w:numId w:val="39"/>
        </w:numPr>
        <w:spacing w:after="120" w:afterAutospacing="0"/>
        <w:rPr>
          <w:rFonts w:cstheme="minorHAnsi"/>
        </w:rPr>
      </w:pPr>
      <w:r w:rsidRPr="0077431C">
        <w:rPr>
          <w:rFonts w:cstheme="minorHAnsi"/>
        </w:rPr>
        <w:t>Atmosphere – people are made welcome and come to feel safe and supported to create and belong. Community spirit - we are a place where kindness is key. Tutors and volunteers – we have dedicated, professional staff within the studio and generous volunteers who form the governance group.</w:t>
      </w:r>
    </w:p>
    <w:p w:rsidR="0095416F" w:rsidRPr="0077431C" w:rsidRDefault="0095416F" w:rsidP="00B02547">
      <w:pPr>
        <w:pStyle w:val="ListParagraph"/>
        <w:numPr>
          <w:ilvl w:val="0"/>
          <w:numId w:val="39"/>
        </w:numPr>
        <w:spacing w:after="120" w:afterAutospacing="0"/>
        <w:rPr>
          <w:rFonts w:cstheme="minorHAnsi"/>
        </w:rPr>
      </w:pPr>
      <w:r w:rsidRPr="0077431C">
        <w:rPr>
          <w:rFonts w:cstheme="minorHAnsi"/>
        </w:rPr>
        <w:t xml:space="preserve">Focus on partnerships, innovative programmes, </w:t>
      </w:r>
      <w:r w:rsidR="009B7BDB" w:rsidRPr="0077431C">
        <w:rPr>
          <w:rFonts w:cstheme="minorHAnsi"/>
        </w:rPr>
        <w:t>and international</w:t>
      </w:r>
      <w:r w:rsidRPr="0077431C">
        <w:rPr>
          <w:rFonts w:cstheme="minorHAnsi"/>
        </w:rPr>
        <w:t xml:space="preserve"> experience of team members.</w:t>
      </w:r>
    </w:p>
    <w:p w:rsidR="0095416F" w:rsidRPr="0077431C" w:rsidRDefault="0095416F" w:rsidP="00B02547">
      <w:pPr>
        <w:pStyle w:val="ListParagraph"/>
        <w:numPr>
          <w:ilvl w:val="0"/>
          <w:numId w:val="39"/>
        </w:numPr>
        <w:spacing w:after="120" w:afterAutospacing="0"/>
        <w:rPr>
          <w:rFonts w:cstheme="minorHAnsi"/>
        </w:rPr>
      </w:pPr>
      <w:r w:rsidRPr="0077431C">
        <w:rPr>
          <w:rFonts w:cstheme="minorHAnsi"/>
        </w:rPr>
        <w:t>[Our] longevity and strong organisational culture … Our reserves help us stay solvent … Our current location is very accessible and visible … The artistic and people skills of our staff help ensure a quality service that is safe for everyone … The flexibility of our programme allows artists to come and go as they need to .,.. The variety of art making activities, equipment and materials we provide … The support staff provide to our clients to undertake projects in the wider community …The communal open plan nature of our space which facilitates client interaction and support.</w:t>
      </w:r>
    </w:p>
    <w:p w:rsidR="0095416F" w:rsidRPr="0077431C" w:rsidRDefault="0095416F" w:rsidP="00B02547">
      <w:pPr>
        <w:pStyle w:val="ListParagraph"/>
        <w:numPr>
          <w:ilvl w:val="0"/>
          <w:numId w:val="39"/>
        </w:numPr>
        <w:spacing w:after="120" w:afterAutospacing="0"/>
        <w:rPr>
          <w:rFonts w:cstheme="minorHAnsi"/>
        </w:rPr>
      </w:pPr>
      <w:r w:rsidRPr="0077431C">
        <w:rPr>
          <w:rFonts w:cstheme="minorHAnsi"/>
        </w:rPr>
        <w:t>The flexibility to meet challenges and needs of our community.</w:t>
      </w:r>
    </w:p>
    <w:p w:rsidR="0095416F" w:rsidRPr="0077431C" w:rsidRDefault="0095416F" w:rsidP="00B02547">
      <w:pPr>
        <w:pStyle w:val="ListParagraph"/>
        <w:numPr>
          <w:ilvl w:val="0"/>
          <w:numId w:val="39"/>
        </w:numPr>
        <w:spacing w:after="120" w:afterAutospacing="0"/>
        <w:rPr>
          <w:rFonts w:cstheme="minorHAnsi"/>
        </w:rPr>
      </w:pPr>
      <w:r w:rsidRPr="0077431C">
        <w:rPr>
          <w:rFonts w:cstheme="minorHAnsi"/>
        </w:rPr>
        <w:t>Small group, responsive to clients’ needs, client-directed, art focussed.</w:t>
      </w:r>
    </w:p>
    <w:p w:rsidR="0095416F" w:rsidRPr="0077431C" w:rsidRDefault="00F30517" w:rsidP="00B02547">
      <w:pPr>
        <w:pStyle w:val="ListParagraph"/>
        <w:numPr>
          <w:ilvl w:val="0"/>
          <w:numId w:val="39"/>
        </w:numPr>
        <w:spacing w:after="120" w:afterAutospacing="0"/>
        <w:rPr>
          <w:rFonts w:cstheme="minorHAnsi"/>
        </w:rPr>
      </w:pPr>
      <w:r w:rsidRPr="0077431C">
        <w:rPr>
          <w:rFonts w:cstheme="minorHAnsi"/>
        </w:rPr>
        <w:t xml:space="preserve">Cultivating </w:t>
      </w:r>
      <w:r w:rsidR="0095416F" w:rsidRPr="0077431C">
        <w:rPr>
          <w:rFonts w:cstheme="minorHAnsi"/>
        </w:rPr>
        <w:t xml:space="preserve">creative partnerships with people who may have become </w:t>
      </w:r>
      <w:r w:rsidR="00CE2B7A" w:rsidRPr="0077431C">
        <w:rPr>
          <w:rFonts w:cstheme="minorHAnsi"/>
        </w:rPr>
        <w:t>marginalised</w:t>
      </w:r>
      <w:r w:rsidR="0095416F" w:rsidRPr="0077431C">
        <w:rPr>
          <w:rFonts w:cstheme="minorHAnsi"/>
        </w:rPr>
        <w:t xml:space="preserve"> in their communities by offering experiences that are stimulating and meaningful for the artists we work with.</w:t>
      </w:r>
    </w:p>
    <w:p w:rsidR="0095416F" w:rsidRPr="0077431C" w:rsidRDefault="0095416F" w:rsidP="00B02547">
      <w:pPr>
        <w:pStyle w:val="ListParagraph"/>
        <w:numPr>
          <w:ilvl w:val="0"/>
          <w:numId w:val="39"/>
        </w:numPr>
        <w:spacing w:after="120" w:afterAutospacing="0"/>
        <w:rPr>
          <w:rFonts w:cstheme="minorHAnsi"/>
        </w:rPr>
      </w:pPr>
      <w:r w:rsidRPr="0077431C">
        <w:rPr>
          <w:rFonts w:cstheme="minorHAnsi"/>
        </w:rPr>
        <w:t>Connecting people through art. Providing platforms for our community to tell their stories.</w:t>
      </w:r>
    </w:p>
    <w:p w:rsidR="0095416F" w:rsidRPr="0077431C" w:rsidRDefault="0095416F" w:rsidP="00B02547">
      <w:pPr>
        <w:pStyle w:val="ListParagraph"/>
        <w:numPr>
          <w:ilvl w:val="0"/>
          <w:numId w:val="39"/>
        </w:numPr>
        <w:spacing w:after="120" w:afterAutospacing="0"/>
        <w:rPr>
          <w:rFonts w:cstheme="minorHAnsi"/>
        </w:rPr>
      </w:pPr>
      <w:r w:rsidRPr="0077431C">
        <w:rPr>
          <w:rFonts w:cstheme="minorHAnsi"/>
        </w:rPr>
        <w:t xml:space="preserve">The transformative effect our creative processes have on the lives of our participants. </w:t>
      </w:r>
    </w:p>
    <w:p w:rsidR="0095416F" w:rsidRPr="0077431C" w:rsidRDefault="0095416F" w:rsidP="00B02547">
      <w:pPr>
        <w:pStyle w:val="ListParagraph"/>
        <w:numPr>
          <w:ilvl w:val="0"/>
          <w:numId w:val="39"/>
        </w:numPr>
        <w:spacing w:after="120" w:afterAutospacing="0"/>
        <w:rPr>
          <w:rFonts w:cstheme="minorHAnsi"/>
        </w:rPr>
      </w:pPr>
      <w:r w:rsidRPr="0077431C">
        <w:rPr>
          <w:rFonts w:cstheme="minorHAnsi"/>
        </w:rPr>
        <w:t>Ant</w:t>
      </w:r>
      <w:r w:rsidR="00F30517" w:rsidRPr="0077431C">
        <w:rPr>
          <w:rFonts w:cstheme="minorHAnsi"/>
        </w:rPr>
        <w:t>hrop</w:t>
      </w:r>
      <w:r w:rsidRPr="0077431C">
        <w:rPr>
          <w:rFonts w:cstheme="minorHAnsi"/>
        </w:rPr>
        <w:t>osophic</w:t>
      </w:r>
      <w:r w:rsidR="00F30517" w:rsidRPr="0077431C">
        <w:rPr>
          <w:rFonts w:cstheme="minorHAnsi"/>
        </w:rPr>
        <w:t>al</w:t>
      </w:r>
      <w:r w:rsidRPr="0077431C">
        <w:rPr>
          <w:rFonts w:cstheme="minorHAnsi"/>
        </w:rPr>
        <w:t xml:space="preserve"> special character, multi-cultural staffing component, 60 year legacy, commitment and dedication to the cause of the governance and leadership team, focus of self-determination, empowerment and self-actualisation, vision state</w:t>
      </w:r>
      <w:r w:rsidR="00F30517" w:rsidRPr="0077431C">
        <w:rPr>
          <w:rFonts w:cstheme="minorHAnsi"/>
        </w:rPr>
        <w:t>ment: 'Every life fully lived' .</w:t>
      </w:r>
    </w:p>
    <w:p w:rsidR="0095416F" w:rsidRPr="0077431C" w:rsidRDefault="0095416F" w:rsidP="00B02547">
      <w:pPr>
        <w:pStyle w:val="ListParagraph"/>
        <w:numPr>
          <w:ilvl w:val="0"/>
          <w:numId w:val="39"/>
        </w:numPr>
        <w:spacing w:after="120" w:afterAutospacing="0"/>
        <w:rPr>
          <w:rFonts w:cstheme="minorHAnsi"/>
        </w:rPr>
      </w:pPr>
      <w:r w:rsidRPr="0077431C">
        <w:rPr>
          <w:rFonts w:cstheme="minorHAnsi"/>
        </w:rPr>
        <w:t xml:space="preserve">Our courses, structure, staff and our collaborative way of working with our students </w:t>
      </w:r>
      <w:r w:rsidR="00F30517" w:rsidRPr="0077431C">
        <w:rPr>
          <w:rFonts w:cstheme="minorHAnsi"/>
        </w:rPr>
        <w:t>…</w:t>
      </w:r>
      <w:r w:rsidRPr="0077431C">
        <w:rPr>
          <w:rFonts w:cstheme="minorHAnsi"/>
        </w:rPr>
        <w:t xml:space="preserve"> Our strong focus on creative activities.</w:t>
      </w:r>
      <w:r w:rsidR="001C699E" w:rsidRPr="0077431C">
        <w:rPr>
          <w:rFonts w:cstheme="minorHAnsi"/>
        </w:rPr>
        <w:t xml:space="preserve"> </w:t>
      </w:r>
    </w:p>
    <w:p w:rsidR="0095416F" w:rsidRPr="0077431C" w:rsidRDefault="0095416F" w:rsidP="00B02547">
      <w:pPr>
        <w:pStyle w:val="ListParagraph"/>
        <w:numPr>
          <w:ilvl w:val="0"/>
          <w:numId w:val="39"/>
        </w:numPr>
        <w:spacing w:after="120" w:afterAutospacing="0"/>
        <w:rPr>
          <w:rFonts w:cstheme="minorHAnsi"/>
        </w:rPr>
      </w:pPr>
      <w:r w:rsidRPr="0077431C">
        <w:rPr>
          <w:rFonts w:cstheme="minorHAnsi"/>
        </w:rPr>
        <w:t>The commitment of the governance and staff to the delivery of a first class service.</w:t>
      </w:r>
    </w:p>
    <w:p w:rsidR="0095416F" w:rsidRPr="0077431C" w:rsidRDefault="00F30517" w:rsidP="00B02547">
      <w:pPr>
        <w:pStyle w:val="ListParagraph"/>
        <w:numPr>
          <w:ilvl w:val="0"/>
          <w:numId w:val="39"/>
        </w:numPr>
        <w:spacing w:after="120" w:afterAutospacing="0"/>
        <w:rPr>
          <w:rFonts w:cstheme="minorHAnsi"/>
        </w:rPr>
      </w:pPr>
      <w:r w:rsidRPr="0077431C">
        <w:rPr>
          <w:rFonts w:cstheme="minorHAnsi"/>
        </w:rPr>
        <w:t xml:space="preserve">Excellent </w:t>
      </w:r>
      <w:r w:rsidR="0095416F" w:rsidRPr="0077431C">
        <w:rPr>
          <w:rFonts w:cstheme="minorHAnsi"/>
        </w:rPr>
        <w:t>innovation and creative strengths</w:t>
      </w:r>
      <w:r w:rsidRPr="0077431C">
        <w:rPr>
          <w:rFonts w:cstheme="minorHAnsi"/>
        </w:rPr>
        <w:t xml:space="preserve"> …</w:t>
      </w:r>
      <w:r w:rsidR="0095416F" w:rsidRPr="0077431C">
        <w:rPr>
          <w:rFonts w:cstheme="minorHAnsi"/>
        </w:rPr>
        <w:t xml:space="preserve"> strong culture </w:t>
      </w:r>
      <w:r w:rsidRPr="0077431C">
        <w:rPr>
          <w:rFonts w:cstheme="minorHAnsi"/>
        </w:rPr>
        <w:t>of</w:t>
      </w:r>
      <w:r w:rsidR="0095416F" w:rsidRPr="0077431C">
        <w:rPr>
          <w:rFonts w:cstheme="minorHAnsi"/>
        </w:rPr>
        <w:t xml:space="preserve"> inclusion and acceptance </w:t>
      </w:r>
      <w:r w:rsidRPr="0077431C">
        <w:rPr>
          <w:rFonts w:cstheme="minorHAnsi"/>
        </w:rPr>
        <w:t>…</w:t>
      </w:r>
      <w:r w:rsidR="0095416F" w:rsidRPr="0077431C">
        <w:rPr>
          <w:rFonts w:cstheme="minorHAnsi"/>
        </w:rPr>
        <w:t xml:space="preserve"> respect and value our participants </w:t>
      </w:r>
      <w:r w:rsidRPr="0077431C">
        <w:rPr>
          <w:rFonts w:cstheme="minorHAnsi"/>
        </w:rPr>
        <w:t>…</w:t>
      </w:r>
      <w:r w:rsidR="0095416F" w:rsidRPr="0077431C">
        <w:rPr>
          <w:rFonts w:cstheme="minorHAnsi"/>
        </w:rPr>
        <w:t xml:space="preserve"> advoca</w:t>
      </w:r>
      <w:r w:rsidRPr="0077431C">
        <w:rPr>
          <w:rFonts w:cstheme="minorHAnsi"/>
        </w:rPr>
        <w:t>cy</w:t>
      </w:r>
      <w:r w:rsidR="0095416F" w:rsidRPr="0077431C">
        <w:rPr>
          <w:rFonts w:cstheme="minorHAnsi"/>
        </w:rPr>
        <w:t xml:space="preserve"> for them</w:t>
      </w:r>
      <w:r w:rsidR="001C699E" w:rsidRPr="0077431C">
        <w:rPr>
          <w:rFonts w:cstheme="minorHAnsi"/>
        </w:rPr>
        <w:t xml:space="preserve"> </w:t>
      </w:r>
      <w:r w:rsidRPr="0077431C">
        <w:rPr>
          <w:rFonts w:cstheme="minorHAnsi"/>
        </w:rPr>
        <w:t>…</w:t>
      </w:r>
      <w:r w:rsidR="0095416F" w:rsidRPr="0077431C">
        <w:rPr>
          <w:rFonts w:cstheme="minorHAnsi"/>
        </w:rPr>
        <w:t xml:space="preserve"> </w:t>
      </w:r>
      <w:r w:rsidRPr="0077431C">
        <w:rPr>
          <w:rFonts w:cstheme="minorHAnsi"/>
        </w:rPr>
        <w:t>multi-</w:t>
      </w:r>
      <w:r w:rsidR="0095416F" w:rsidRPr="0077431C">
        <w:rPr>
          <w:rFonts w:cstheme="minorHAnsi"/>
        </w:rPr>
        <w:t xml:space="preserve">modal creative opportunities </w:t>
      </w:r>
      <w:r w:rsidRPr="0077431C">
        <w:rPr>
          <w:rFonts w:cstheme="minorHAnsi"/>
        </w:rPr>
        <w:t>…</w:t>
      </w:r>
      <w:r w:rsidR="0095416F" w:rsidRPr="0077431C">
        <w:rPr>
          <w:rFonts w:cstheme="minorHAnsi"/>
        </w:rPr>
        <w:t xml:space="preserve"> very experienced</w:t>
      </w:r>
      <w:r w:rsidRPr="0077431C">
        <w:rPr>
          <w:rFonts w:cstheme="minorHAnsi"/>
        </w:rPr>
        <w:t>,</w:t>
      </w:r>
      <w:r w:rsidR="0095416F" w:rsidRPr="0077431C">
        <w:rPr>
          <w:rFonts w:cstheme="minorHAnsi"/>
        </w:rPr>
        <w:t xml:space="preserve"> highly qualified team of arts professionals and arts therapists</w:t>
      </w:r>
      <w:r w:rsidRPr="0077431C">
        <w:rPr>
          <w:rFonts w:cstheme="minorHAnsi"/>
        </w:rPr>
        <w:t xml:space="preserve"> …</w:t>
      </w:r>
      <w:r w:rsidR="0095416F" w:rsidRPr="0077431C">
        <w:rPr>
          <w:rFonts w:cstheme="minorHAnsi"/>
        </w:rPr>
        <w:t xml:space="preserve"> our combination of arts therapy and arts practice</w:t>
      </w:r>
      <w:r w:rsidRPr="0077431C">
        <w:rPr>
          <w:rFonts w:cstheme="minorHAnsi"/>
        </w:rPr>
        <w:t xml:space="preserve"> … innovatively </w:t>
      </w:r>
      <w:r w:rsidR="0095416F" w:rsidRPr="0077431C">
        <w:rPr>
          <w:rFonts w:cstheme="minorHAnsi"/>
        </w:rPr>
        <w:t>try</w:t>
      </w:r>
      <w:r w:rsidRPr="0077431C">
        <w:rPr>
          <w:rFonts w:cstheme="minorHAnsi"/>
        </w:rPr>
        <w:t>ing</w:t>
      </w:r>
      <w:r w:rsidR="0095416F" w:rsidRPr="0077431C">
        <w:rPr>
          <w:rFonts w:cstheme="minorHAnsi"/>
        </w:rPr>
        <w:t xml:space="preserve"> new things either by way of programming, exhibitions or management</w:t>
      </w:r>
      <w:r w:rsidRPr="0077431C">
        <w:rPr>
          <w:rFonts w:cstheme="minorHAnsi"/>
        </w:rPr>
        <w:t xml:space="preserve"> … strong </w:t>
      </w:r>
      <w:r w:rsidR="0095416F" w:rsidRPr="0077431C">
        <w:rPr>
          <w:rFonts w:cstheme="minorHAnsi"/>
        </w:rPr>
        <w:t>business and financial practices.</w:t>
      </w:r>
    </w:p>
    <w:p w:rsidR="0095416F" w:rsidRPr="0077431C" w:rsidRDefault="0095416F" w:rsidP="00B02547">
      <w:pPr>
        <w:pStyle w:val="ListParagraph"/>
        <w:numPr>
          <w:ilvl w:val="0"/>
          <w:numId w:val="39"/>
        </w:numPr>
        <w:spacing w:after="120" w:afterAutospacing="0"/>
        <w:rPr>
          <w:rFonts w:cstheme="minorHAnsi"/>
        </w:rPr>
      </w:pPr>
      <w:r w:rsidRPr="0077431C">
        <w:rPr>
          <w:rFonts w:cstheme="minorHAnsi"/>
        </w:rPr>
        <w:t xml:space="preserve">We are diverse, </w:t>
      </w:r>
      <w:r w:rsidR="00F30517" w:rsidRPr="0077431C">
        <w:rPr>
          <w:rFonts w:cstheme="minorHAnsi"/>
        </w:rPr>
        <w:t>a</w:t>
      </w:r>
      <w:r w:rsidRPr="0077431C">
        <w:rPr>
          <w:rFonts w:cstheme="minorHAnsi"/>
        </w:rPr>
        <w:t>ccessible, uplifting, welcoming, sensitive, an asset to the community.</w:t>
      </w:r>
    </w:p>
    <w:p w:rsidR="0095416F" w:rsidRPr="0077431C" w:rsidRDefault="0095416F" w:rsidP="00B02547">
      <w:pPr>
        <w:pStyle w:val="ListParagraph"/>
        <w:numPr>
          <w:ilvl w:val="0"/>
          <w:numId w:val="39"/>
        </w:numPr>
        <w:spacing w:after="120" w:afterAutospacing="0"/>
        <w:rPr>
          <w:rFonts w:cstheme="minorHAnsi"/>
        </w:rPr>
      </w:pPr>
      <w:r w:rsidRPr="0077431C">
        <w:rPr>
          <w:rFonts w:cstheme="minorHAnsi"/>
        </w:rPr>
        <w:t>The passion of its staff and volunteers for our community and our people</w:t>
      </w:r>
      <w:r w:rsidR="00F30517" w:rsidRPr="0077431C">
        <w:rPr>
          <w:rFonts w:cstheme="minorHAnsi"/>
        </w:rPr>
        <w:t xml:space="preserve"> … </w:t>
      </w:r>
      <w:r w:rsidRPr="0077431C">
        <w:rPr>
          <w:rFonts w:cstheme="minorHAnsi"/>
        </w:rPr>
        <w:t>Dedication to keeping the centre running all these years on the smell of an oily rag</w:t>
      </w:r>
      <w:r w:rsidR="00F30517" w:rsidRPr="0077431C">
        <w:rPr>
          <w:rFonts w:cstheme="minorHAnsi"/>
        </w:rPr>
        <w:t xml:space="preserve"> …</w:t>
      </w:r>
      <w:r w:rsidRPr="0077431C">
        <w:rPr>
          <w:rFonts w:cstheme="minorHAnsi"/>
        </w:rPr>
        <w:t xml:space="preserve"> </w:t>
      </w:r>
      <w:r w:rsidR="00F30517" w:rsidRPr="0077431C">
        <w:rPr>
          <w:rFonts w:cstheme="minorHAnsi"/>
        </w:rPr>
        <w:t>Our culture and our creativity.</w:t>
      </w:r>
      <w:r w:rsidRPr="0077431C">
        <w:rPr>
          <w:rFonts w:cstheme="minorHAnsi"/>
        </w:rPr>
        <w:t xml:space="preserve"> </w:t>
      </w:r>
    </w:p>
    <w:p w:rsidR="000B6FA3" w:rsidRPr="0077431C" w:rsidRDefault="000B6FA3" w:rsidP="000B6FA3">
      <w:pPr>
        <w:pStyle w:val="ListParagraph"/>
        <w:numPr>
          <w:ilvl w:val="0"/>
          <w:numId w:val="39"/>
        </w:numPr>
        <w:spacing w:after="120" w:afterAutospacing="0"/>
        <w:rPr>
          <w:rFonts w:cstheme="minorHAnsi"/>
        </w:rPr>
      </w:pPr>
      <w:r w:rsidRPr="0077431C">
        <w:rPr>
          <w:rFonts w:cstheme="minorHAnsi"/>
        </w:rPr>
        <w:t>Boutique service delivering individual programmes which meet people’s dreams, goals and aspirations … working with and listening to what people want … making a new box for them and not asking them to fit into a box that doesn't fit.</w:t>
      </w:r>
    </w:p>
    <w:p w:rsidR="0095416F" w:rsidRPr="0077431C" w:rsidRDefault="00F30517" w:rsidP="00B02547">
      <w:pPr>
        <w:pStyle w:val="ListParagraph"/>
        <w:numPr>
          <w:ilvl w:val="0"/>
          <w:numId w:val="39"/>
        </w:numPr>
        <w:spacing w:after="120" w:afterAutospacing="0"/>
        <w:rPr>
          <w:rFonts w:cstheme="minorHAnsi"/>
        </w:rPr>
      </w:pPr>
      <w:r w:rsidRPr="0077431C">
        <w:rPr>
          <w:rFonts w:cstheme="minorHAnsi"/>
        </w:rPr>
        <w:lastRenderedPageBreak/>
        <w:t xml:space="preserve">Doing </w:t>
      </w:r>
      <w:r w:rsidR="0095416F" w:rsidRPr="0077431C">
        <w:rPr>
          <w:rFonts w:cstheme="minorHAnsi"/>
        </w:rPr>
        <w:t xml:space="preserve">things differently </w:t>
      </w:r>
      <w:r w:rsidRPr="0077431C">
        <w:rPr>
          <w:rFonts w:cstheme="minorHAnsi"/>
        </w:rPr>
        <w:t>…</w:t>
      </w:r>
      <w:r w:rsidR="0095416F" w:rsidRPr="0077431C">
        <w:rPr>
          <w:rFonts w:cstheme="minorHAnsi"/>
        </w:rPr>
        <w:t xml:space="preserve"> strong focus on collaboration</w:t>
      </w:r>
      <w:r w:rsidRPr="0077431C">
        <w:rPr>
          <w:rFonts w:cstheme="minorHAnsi"/>
        </w:rPr>
        <w:t xml:space="preserve"> … </w:t>
      </w:r>
      <w:r w:rsidR="0095416F" w:rsidRPr="0077431C">
        <w:rPr>
          <w:rFonts w:cstheme="minorHAnsi"/>
        </w:rPr>
        <w:t xml:space="preserve">emphasis on creating a community of artists, rather than on premises </w:t>
      </w:r>
      <w:r w:rsidRPr="0077431C">
        <w:rPr>
          <w:rFonts w:cstheme="minorHAnsi"/>
        </w:rPr>
        <w:t xml:space="preserve">… </w:t>
      </w:r>
      <w:r w:rsidR="0095416F" w:rsidRPr="0077431C">
        <w:rPr>
          <w:rFonts w:cstheme="minorHAnsi"/>
        </w:rPr>
        <w:t xml:space="preserve">artist leadership </w:t>
      </w:r>
      <w:r w:rsidRPr="0077431C">
        <w:rPr>
          <w:rFonts w:cstheme="minorHAnsi"/>
        </w:rPr>
        <w:t xml:space="preserve">is </w:t>
      </w:r>
      <w:r w:rsidR="0095416F" w:rsidRPr="0077431C">
        <w:rPr>
          <w:rFonts w:cstheme="minorHAnsi"/>
        </w:rPr>
        <w:t>at the core of what we do</w:t>
      </w:r>
      <w:r w:rsidR="00E50007" w:rsidRPr="0077431C">
        <w:rPr>
          <w:rFonts w:cstheme="minorHAnsi"/>
        </w:rPr>
        <w:t xml:space="preserve"> …</w:t>
      </w:r>
      <w:r w:rsidR="0095416F" w:rsidRPr="0077431C">
        <w:rPr>
          <w:rFonts w:cstheme="minorHAnsi"/>
        </w:rPr>
        <w:t xml:space="preserve"> our work </w:t>
      </w:r>
      <w:r w:rsidR="00E50007" w:rsidRPr="0077431C">
        <w:rPr>
          <w:rFonts w:cstheme="minorHAnsi"/>
        </w:rPr>
        <w:t xml:space="preserve">is </w:t>
      </w:r>
      <w:r w:rsidR="0095416F" w:rsidRPr="0077431C">
        <w:rPr>
          <w:rFonts w:cstheme="minorHAnsi"/>
        </w:rPr>
        <w:t xml:space="preserve">less </w:t>
      </w:r>
      <w:r w:rsidR="00E50007" w:rsidRPr="0077431C">
        <w:rPr>
          <w:rFonts w:cstheme="minorHAnsi"/>
        </w:rPr>
        <w:t xml:space="preserve">about </w:t>
      </w:r>
      <w:r w:rsidR="0095416F" w:rsidRPr="0077431C">
        <w:rPr>
          <w:rFonts w:cstheme="minorHAnsi"/>
        </w:rPr>
        <w:t>providing services to people, and more facilitating an artists</w:t>
      </w:r>
      <w:r w:rsidR="00E50007" w:rsidRPr="0077431C">
        <w:rPr>
          <w:rFonts w:cstheme="minorHAnsi"/>
        </w:rPr>
        <w:t>’</w:t>
      </w:r>
      <w:r w:rsidR="0095416F" w:rsidRPr="0077431C">
        <w:rPr>
          <w:rFonts w:cstheme="minorHAnsi"/>
        </w:rPr>
        <w:t xml:space="preserve"> collective and studio within which people can flourish</w:t>
      </w:r>
      <w:r w:rsidR="00E50007" w:rsidRPr="0077431C">
        <w:rPr>
          <w:rFonts w:cstheme="minorHAnsi"/>
        </w:rPr>
        <w:t xml:space="preserve"> …</w:t>
      </w:r>
      <w:r w:rsidR="0095416F" w:rsidRPr="0077431C">
        <w:rPr>
          <w:rFonts w:cstheme="minorHAnsi"/>
        </w:rPr>
        <w:t xml:space="preserve"> prioritis</w:t>
      </w:r>
      <w:r w:rsidR="00E50007" w:rsidRPr="0077431C">
        <w:rPr>
          <w:rFonts w:cstheme="minorHAnsi"/>
        </w:rPr>
        <w:t>ation of</w:t>
      </w:r>
      <w:r w:rsidR="0095416F" w:rsidRPr="0077431C">
        <w:rPr>
          <w:rFonts w:cstheme="minorHAnsi"/>
        </w:rPr>
        <w:t xml:space="preserve"> artist pathways and mentoring </w:t>
      </w:r>
      <w:r w:rsidR="00E50007" w:rsidRPr="0077431C">
        <w:rPr>
          <w:rFonts w:cstheme="minorHAnsi"/>
        </w:rPr>
        <w:t>…</w:t>
      </w:r>
      <w:r w:rsidR="0095416F" w:rsidRPr="0077431C">
        <w:rPr>
          <w:rFonts w:cstheme="minorHAnsi"/>
        </w:rPr>
        <w:t xml:space="preserve"> invest</w:t>
      </w:r>
      <w:r w:rsidR="00E50007" w:rsidRPr="0077431C">
        <w:rPr>
          <w:rFonts w:cstheme="minorHAnsi"/>
        </w:rPr>
        <w:t>ment</w:t>
      </w:r>
      <w:r w:rsidR="0095416F" w:rsidRPr="0077431C">
        <w:rPr>
          <w:rFonts w:cstheme="minorHAnsi"/>
        </w:rPr>
        <w:t xml:space="preserve"> in an evidence base by commissioning </w:t>
      </w:r>
      <w:r w:rsidR="00E50007" w:rsidRPr="0077431C">
        <w:rPr>
          <w:rFonts w:cstheme="minorHAnsi"/>
        </w:rPr>
        <w:t>an</w:t>
      </w:r>
      <w:r w:rsidR="0095416F" w:rsidRPr="0077431C">
        <w:rPr>
          <w:rFonts w:cstheme="minorHAnsi"/>
        </w:rPr>
        <w:t xml:space="preserve"> independent evaluation of our impact</w:t>
      </w:r>
      <w:r w:rsidR="00E50007" w:rsidRPr="0077431C">
        <w:rPr>
          <w:rFonts w:cstheme="minorHAnsi"/>
        </w:rPr>
        <w:t xml:space="preserve"> …</w:t>
      </w:r>
      <w:r w:rsidR="0095416F" w:rsidRPr="0077431C">
        <w:rPr>
          <w:rFonts w:cstheme="minorHAnsi"/>
        </w:rPr>
        <w:t xml:space="preserve"> contribut</w:t>
      </w:r>
      <w:r w:rsidR="00E50007" w:rsidRPr="0077431C">
        <w:rPr>
          <w:rFonts w:cstheme="minorHAnsi"/>
        </w:rPr>
        <w:t xml:space="preserve">ion </w:t>
      </w:r>
      <w:r w:rsidR="0095416F" w:rsidRPr="0077431C">
        <w:rPr>
          <w:rFonts w:cstheme="minorHAnsi"/>
        </w:rPr>
        <w:t>to understanding of social and health outcomes of creative wellbeing work.</w:t>
      </w:r>
      <w:r w:rsidR="001C699E" w:rsidRPr="0077431C">
        <w:rPr>
          <w:rFonts w:cstheme="minorHAnsi"/>
        </w:rPr>
        <w:t xml:space="preserve"> </w:t>
      </w:r>
    </w:p>
    <w:p w:rsidR="00E50007" w:rsidRPr="0077431C" w:rsidRDefault="00E50007" w:rsidP="00B02547">
      <w:pPr>
        <w:pStyle w:val="ListParagraph"/>
        <w:numPr>
          <w:ilvl w:val="0"/>
          <w:numId w:val="39"/>
        </w:numPr>
        <w:spacing w:after="120" w:afterAutospacing="0"/>
        <w:rPr>
          <w:rFonts w:cstheme="minorHAnsi"/>
        </w:rPr>
      </w:pPr>
      <w:r w:rsidRPr="0077431C">
        <w:rPr>
          <w:rFonts w:cstheme="minorHAnsi"/>
        </w:rPr>
        <w:t>Our</w:t>
      </w:r>
      <w:r w:rsidR="0095416F" w:rsidRPr="0077431C">
        <w:rPr>
          <w:rFonts w:cstheme="minorHAnsi"/>
        </w:rPr>
        <w:t xml:space="preserve"> advoca</w:t>
      </w:r>
      <w:r w:rsidRPr="0077431C">
        <w:rPr>
          <w:rFonts w:cstheme="minorHAnsi"/>
        </w:rPr>
        <w:t>cy</w:t>
      </w:r>
      <w:r w:rsidR="0095416F" w:rsidRPr="0077431C">
        <w:rPr>
          <w:rFonts w:cstheme="minorHAnsi"/>
        </w:rPr>
        <w:t>, empower</w:t>
      </w:r>
      <w:r w:rsidRPr="0077431C">
        <w:rPr>
          <w:rFonts w:cstheme="minorHAnsi"/>
        </w:rPr>
        <w:t>ment</w:t>
      </w:r>
      <w:r w:rsidR="0095416F" w:rsidRPr="0077431C">
        <w:rPr>
          <w:rFonts w:cstheme="minorHAnsi"/>
        </w:rPr>
        <w:t xml:space="preserve"> and practical support for artists of diverse backgrounds who face barrie</w:t>
      </w:r>
      <w:r w:rsidRPr="0077431C">
        <w:rPr>
          <w:rFonts w:cstheme="minorHAnsi"/>
        </w:rPr>
        <w:t>rs to participation in the arts</w:t>
      </w:r>
      <w:r w:rsidR="0095416F" w:rsidRPr="0077431C">
        <w:rPr>
          <w:rFonts w:cstheme="minorHAnsi"/>
        </w:rPr>
        <w:t xml:space="preserve"> to develop individual, sustainable arts practices</w:t>
      </w:r>
      <w:r w:rsidRPr="0077431C">
        <w:rPr>
          <w:rFonts w:cstheme="minorHAnsi"/>
        </w:rPr>
        <w:t xml:space="preserve"> [and]</w:t>
      </w:r>
      <w:r w:rsidR="0095416F" w:rsidRPr="0077431C">
        <w:rPr>
          <w:rFonts w:cstheme="minorHAnsi"/>
        </w:rPr>
        <w:t xml:space="preserve"> access opportunities that can increase their audience, profile, income, sense of pride and purpose</w:t>
      </w:r>
      <w:r w:rsidRPr="0077431C">
        <w:rPr>
          <w:rFonts w:cstheme="minorHAnsi"/>
        </w:rPr>
        <w:t xml:space="preserve"> … </w:t>
      </w:r>
      <w:r w:rsidR="0095416F" w:rsidRPr="0077431C">
        <w:rPr>
          <w:rFonts w:cstheme="minorHAnsi"/>
        </w:rPr>
        <w:t>We are passionate that with this mahi we can encourage social change and diversify the New Zealand contemporary art scene</w:t>
      </w:r>
      <w:r w:rsidRPr="0077431C">
        <w:rPr>
          <w:rFonts w:cstheme="minorHAnsi"/>
        </w:rPr>
        <w:t xml:space="preserve"> …</w:t>
      </w:r>
      <w:r w:rsidR="0095416F" w:rsidRPr="0077431C">
        <w:rPr>
          <w:rFonts w:cstheme="minorHAnsi"/>
        </w:rPr>
        <w:t xml:space="preserve"> Giving a voice and platform to those who are often unheard and unseen within this community and wider society.</w:t>
      </w:r>
      <w:r w:rsidR="001C699E" w:rsidRPr="0077431C">
        <w:rPr>
          <w:rFonts w:cstheme="minorHAnsi"/>
        </w:rPr>
        <w:t xml:space="preserve"> </w:t>
      </w:r>
    </w:p>
    <w:p w:rsidR="0095416F" w:rsidRPr="0077431C" w:rsidRDefault="0095416F" w:rsidP="00B02547">
      <w:pPr>
        <w:pStyle w:val="ListParagraph"/>
        <w:numPr>
          <w:ilvl w:val="0"/>
          <w:numId w:val="39"/>
        </w:numPr>
        <w:spacing w:after="120" w:afterAutospacing="0"/>
        <w:rPr>
          <w:rFonts w:cstheme="minorHAnsi"/>
        </w:rPr>
      </w:pPr>
      <w:r w:rsidRPr="0077431C">
        <w:rPr>
          <w:rFonts w:cstheme="minorHAnsi"/>
        </w:rPr>
        <w:t>Welcoming, friendly, safe, supportive</w:t>
      </w:r>
      <w:r w:rsidR="00E50007" w:rsidRPr="0077431C">
        <w:rPr>
          <w:rFonts w:cstheme="minorHAnsi"/>
        </w:rPr>
        <w:t xml:space="preserve"> ... </w:t>
      </w:r>
      <w:r w:rsidRPr="0077431C">
        <w:rPr>
          <w:rFonts w:cstheme="minorHAnsi"/>
        </w:rPr>
        <w:t>Staff and volunteers trained in bicultural awareness as well as therapeutic, peer support and the arts.</w:t>
      </w:r>
      <w:r w:rsidR="001C699E" w:rsidRPr="0077431C">
        <w:rPr>
          <w:rFonts w:cstheme="minorHAnsi"/>
        </w:rPr>
        <w:t xml:space="preserve"> </w:t>
      </w:r>
    </w:p>
    <w:p w:rsidR="0095416F" w:rsidRPr="0077431C" w:rsidRDefault="0095416F" w:rsidP="00B02547">
      <w:pPr>
        <w:pStyle w:val="ListParagraph"/>
        <w:numPr>
          <w:ilvl w:val="0"/>
          <w:numId w:val="39"/>
        </w:numPr>
        <w:spacing w:after="120" w:afterAutospacing="0"/>
        <w:rPr>
          <w:rFonts w:cstheme="minorHAnsi"/>
        </w:rPr>
      </w:pPr>
      <w:r w:rsidRPr="0077431C">
        <w:rPr>
          <w:rFonts w:cstheme="minorHAnsi"/>
        </w:rPr>
        <w:t>Flexibility to client need</w:t>
      </w:r>
      <w:r w:rsidR="00E50007" w:rsidRPr="0077431C">
        <w:rPr>
          <w:rFonts w:cstheme="minorHAnsi"/>
        </w:rPr>
        <w:t>.</w:t>
      </w:r>
    </w:p>
    <w:p w:rsidR="0095416F" w:rsidRPr="0077431C" w:rsidRDefault="00E50007" w:rsidP="00B02547">
      <w:pPr>
        <w:pStyle w:val="ListParagraph"/>
        <w:numPr>
          <w:ilvl w:val="0"/>
          <w:numId w:val="39"/>
        </w:numPr>
        <w:spacing w:after="120" w:afterAutospacing="0"/>
        <w:rPr>
          <w:rFonts w:cstheme="minorHAnsi"/>
        </w:rPr>
      </w:pPr>
      <w:r w:rsidRPr="0077431C">
        <w:rPr>
          <w:rFonts w:cstheme="minorHAnsi"/>
        </w:rPr>
        <w:t xml:space="preserve">Open </w:t>
      </w:r>
      <w:r w:rsidR="0095416F" w:rsidRPr="0077431C">
        <w:rPr>
          <w:rFonts w:cstheme="minorHAnsi"/>
        </w:rPr>
        <w:t xml:space="preserve">door policy, continuity, strong policy </w:t>
      </w:r>
      <w:r w:rsidRPr="0077431C">
        <w:rPr>
          <w:rFonts w:cstheme="minorHAnsi"/>
        </w:rPr>
        <w:t>base and almost zero staff turn</w:t>
      </w:r>
      <w:r w:rsidR="0095416F" w:rsidRPr="0077431C">
        <w:rPr>
          <w:rFonts w:cstheme="minorHAnsi"/>
        </w:rPr>
        <w:t>over.</w:t>
      </w:r>
    </w:p>
    <w:p w:rsidR="0095416F" w:rsidRPr="0077431C" w:rsidRDefault="0095416F" w:rsidP="00B02547">
      <w:pPr>
        <w:pStyle w:val="ListParagraph"/>
        <w:numPr>
          <w:ilvl w:val="0"/>
          <w:numId w:val="39"/>
        </w:numPr>
        <w:spacing w:after="120" w:afterAutospacing="0"/>
        <w:rPr>
          <w:rFonts w:cstheme="minorHAnsi"/>
        </w:rPr>
      </w:pPr>
      <w:r w:rsidRPr="0077431C">
        <w:rPr>
          <w:rFonts w:cstheme="minorHAnsi"/>
        </w:rPr>
        <w:t xml:space="preserve">We provide a dance experience that is not otherwise available for our particular clients </w:t>
      </w:r>
      <w:r w:rsidR="00E50007" w:rsidRPr="0077431C">
        <w:rPr>
          <w:rFonts w:cstheme="minorHAnsi"/>
        </w:rPr>
        <w:t>…</w:t>
      </w:r>
      <w:r w:rsidRPr="0077431C">
        <w:rPr>
          <w:rFonts w:cstheme="minorHAnsi"/>
        </w:rPr>
        <w:t xml:space="preserve"> We are parent led. </w:t>
      </w:r>
    </w:p>
    <w:p w:rsidR="0095416F" w:rsidRPr="0077431C" w:rsidRDefault="0095416F" w:rsidP="00B02547">
      <w:pPr>
        <w:pStyle w:val="ListParagraph"/>
        <w:numPr>
          <w:ilvl w:val="0"/>
          <w:numId w:val="39"/>
        </w:numPr>
        <w:spacing w:after="120" w:afterAutospacing="0"/>
        <w:rPr>
          <w:rFonts w:cstheme="minorHAnsi"/>
        </w:rPr>
      </w:pPr>
      <w:r w:rsidRPr="0077431C">
        <w:rPr>
          <w:rFonts w:cstheme="minorHAnsi"/>
        </w:rPr>
        <w:t>Anthroposophical approach, choice-driven, community spirit, great facilities, experienced and committed staff, variety of activities offered</w:t>
      </w:r>
      <w:r w:rsidR="00E50007" w:rsidRPr="0077431C">
        <w:rPr>
          <w:rFonts w:cstheme="minorHAnsi"/>
        </w:rPr>
        <w:t>.</w:t>
      </w:r>
    </w:p>
    <w:p w:rsidR="0095416F" w:rsidRPr="0077431C" w:rsidRDefault="0095416F" w:rsidP="00B02547">
      <w:pPr>
        <w:pStyle w:val="ListParagraph"/>
        <w:numPr>
          <w:ilvl w:val="0"/>
          <w:numId w:val="39"/>
        </w:numPr>
        <w:spacing w:after="120" w:afterAutospacing="0"/>
        <w:rPr>
          <w:rFonts w:cstheme="minorHAnsi"/>
        </w:rPr>
      </w:pPr>
      <w:r w:rsidRPr="0077431C">
        <w:rPr>
          <w:rFonts w:cstheme="minorHAnsi"/>
        </w:rPr>
        <w:t>We are the only charitable organisation offering this</w:t>
      </w:r>
      <w:r w:rsidR="00E50007" w:rsidRPr="0077431C">
        <w:rPr>
          <w:rFonts w:cstheme="minorHAnsi"/>
        </w:rPr>
        <w:t xml:space="preserve"> service in our local community</w:t>
      </w:r>
      <w:r w:rsidRPr="0077431C">
        <w:rPr>
          <w:rFonts w:cstheme="minorHAnsi"/>
        </w:rPr>
        <w:t xml:space="preserve"> </w:t>
      </w:r>
      <w:r w:rsidR="00E50007" w:rsidRPr="0077431C">
        <w:rPr>
          <w:rFonts w:cstheme="minorHAnsi"/>
        </w:rPr>
        <w:t xml:space="preserve">… </w:t>
      </w:r>
      <w:r w:rsidRPr="0077431C">
        <w:rPr>
          <w:rFonts w:cstheme="minorHAnsi"/>
        </w:rPr>
        <w:t>Our core team have knowledge, skills and experience in many areas.</w:t>
      </w:r>
    </w:p>
    <w:p w:rsidR="00661797" w:rsidRPr="00D226AF" w:rsidRDefault="00E50007" w:rsidP="00D226AF">
      <w:pPr>
        <w:pStyle w:val="ListParagraph"/>
        <w:numPr>
          <w:ilvl w:val="0"/>
          <w:numId w:val="39"/>
        </w:numPr>
        <w:spacing w:before="0" w:beforeAutospacing="0" w:after="160" w:afterAutospacing="0" w:line="259" w:lineRule="auto"/>
        <w:rPr>
          <w:rFonts w:cstheme="minorHAnsi"/>
        </w:rPr>
      </w:pPr>
      <w:r w:rsidRPr="00D226AF">
        <w:rPr>
          <w:rFonts w:cstheme="minorHAnsi"/>
        </w:rPr>
        <w:t>A</w:t>
      </w:r>
      <w:r w:rsidR="0095416F" w:rsidRPr="00D226AF">
        <w:rPr>
          <w:rFonts w:cstheme="minorHAnsi"/>
        </w:rPr>
        <w:t xml:space="preserve"> philosophy of inclusion which reduces labelling and stigma</w:t>
      </w:r>
      <w:r w:rsidR="00CE2B7A" w:rsidRPr="00D226AF">
        <w:rPr>
          <w:rFonts w:cstheme="minorHAnsi"/>
        </w:rPr>
        <w:t xml:space="preserve"> … Our </w:t>
      </w:r>
      <w:r w:rsidR="0095416F" w:rsidRPr="00D226AF">
        <w:rPr>
          <w:rFonts w:cstheme="minorHAnsi"/>
        </w:rPr>
        <w:t>artists experience having a socially valued role</w:t>
      </w:r>
      <w:r w:rsidR="00CE2B7A" w:rsidRPr="00D226AF">
        <w:rPr>
          <w:rFonts w:cstheme="minorHAnsi"/>
        </w:rPr>
        <w:t xml:space="preserve"> …</w:t>
      </w:r>
      <w:r w:rsidR="0095416F" w:rsidRPr="00D226AF">
        <w:rPr>
          <w:rFonts w:cstheme="minorHAnsi"/>
        </w:rPr>
        <w:t xml:space="preserve"> Our art tutors work within a practice of empowerment and know that they have as much to learn as they have to teach</w:t>
      </w:r>
      <w:r w:rsidR="00CE2B7A" w:rsidRPr="00D226AF">
        <w:rPr>
          <w:rFonts w:cstheme="minorHAnsi"/>
        </w:rPr>
        <w:t xml:space="preserve"> ..</w:t>
      </w:r>
      <w:r w:rsidR="0095416F" w:rsidRPr="00D226AF">
        <w:rPr>
          <w:rFonts w:cstheme="minorHAnsi"/>
        </w:rPr>
        <w:t>.</w:t>
      </w:r>
      <w:r w:rsidR="001C699E" w:rsidRPr="00D226AF">
        <w:rPr>
          <w:rFonts w:cstheme="minorHAnsi"/>
        </w:rPr>
        <w:t xml:space="preserve"> </w:t>
      </w:r>
      <w:r w:rsidR="0095416F" w:rsidRPr="00D226AF">
        <w:rPr>
          <w:rFonts w:cstheme="minorHAnsi"/>
        </w:rPr>
        <w:t>Our organisation networks widely and plays an active role in the community.</w:t>
      </w:r>
    </w:p>
    <w:p w:rsidR="007D38EF" w:rsidRDefault="007D38EF" w:rsidP="007D38EF">
      <w:pPr>
        <w:keepNext/>
        <w:spacing w:before="0" w:beforeAutospacing="0" w:after="160" w:afterAutospacing="0" w:line="259" w:lineRule="auto"/>
      </w:pPr>
      <w:r>
        <w:rPr>
          <w:rFonts w:cstheme="minorHAnsi"/>
          <w:b/>
          <w:noProof/>
          <w:color w:val="FF0000"/>
        </w:rPr>
        <w:drawing>
          <wp:inline distT="0" distB="0" distL="0" distR="0">
            <wp:extent cx="5731510" cy="3086100"/>
            <wp:effectExtent l="25400" t="0" r="8890" b="0"/>
            <wp:docPr id="38" name="Picture 37" descr="P56 Tufuga artis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6 Tufuga artist .jpg"/>
                    <pic:cNvPicPr/>
                  </pic:nvPicPr>
                  <pic:blipFill>
                    <a:blip r:embed="rId59"/>
                    <a:srcRect b="22447"/>
                    <a:stretch>
                      <a:fillRect/>
                    </a:stretch>
                  </pic:blipFill>
                  <pic:spPr>
                    <a:xfrm>
                      <a:off x="0" y="0"/>
                      <a:ext cx="5731510" cy="3086100"/>
                    </a:xfrm>
                    <a:prstGeom prst="rect">
                      <a:avLst/>
                    </a:prstGeom>
                  </pic:spPr>
                </pic:pic>
              </a:graphicData>
            </a:graphic>
          </wp:inline>
        </w:drawing>
      </w:r>
    </w:p>
    <w:p w:rsidR="000B6FA3" w:rsidRPr="00661797" w:rsidRDefault="007D38EF" w:rsidP="007D38EF">
      <w:pPr>
        <w:pStyle w:val="Caption"/>
        <w:rPr>
          <w:rFonts w:cstheme="minorHAnsi"/>
          <w:b/>
          <w:color w:val="FF0000"/>
        </w:rPr>
      </w:pPr>
      <w:r w:rsidRPr="00776ADD">
        <w:rPr>
          <w:rFonts w:cs="Helvetica"/>
          <w:color w:val="000000"/>
          <w:shd w:val="clear" w:color="auto" w:fill="FFFFFF"/>
        </w:rPr>
        <w:t xml:space="preserve">“Painting is my release. I love it,” says </w:t>
      </w:r>
      <w:r w:rsidRPr="00776ADD">
        <w:t>Gina, an artist at Tufuga Arts Trust in South Auckland</w:t>
      </w:r>
      <w:r w:rsidR="00FF47BA">
        <w:t>.</w:t>
      </w:r>
      <w:r w:rsidRPr="00776ADD">
        <w:t xml:space="preserve"> </w:t>
      </w:r>
    </w:p>
    <w:p w:rsidR="0038412B" w:rsidRPr="005A6DC6" w:rsidRDefault="004326CA" w:rsidP="000B6FA3">
      <w:pPr>
        <w:pStyle w:val="Heading2"/>
      </w:pPr>
      <w:bookmarkStart w:id="41" w:name="_Toc2185973"/>
      <w:bookmarkStart w:id="42" w:name="Appendix_A"/>
      <w:bookmarkEnd w:id="21"/>
      <w:r w:rsidRPr="005A6DC6">
        <w:lastRenderedPageBreak/>
        <w:t>Appendix</w:t>
      </w:r>
      <w:r w:rsidR="0055110E" w:rsidRPr="005A6DC6">
        <w:t xml:space="preserve"> </w:t>
      </w:r>
      <w:r w:rsidRPr="005A6DC6">
        <w:t>A:</w:t>
      </w:r>
      <w:r w:rsidR="0055110E" w:rsidRPr="005A6DC6">
        <w:t xml:space="preserve"> </w:t>
      </w:r>
      <w:r w:rsidRPr="005A6DC6">
        <w:t>The</w:t>
      </w:r>
      <w:r w:rsidR="0055110E" w:rsidRPr="005A6DC6">
        <w:t xml:space="preserve"> </w:t>
      </w:r>
      <w:r w:rsidR="000B6FA3">
        <w:t>s</w:t>
      </w:r>
      <w:r w:rsidR="00A75537" w:rsidRPr="005A6DC6">
        <w:t>urvey</w:t>
      </w:r>
      <w:bookmarkEnd w:id="41"/>
    </w:p>
    <w:bookmarkEnd w:id="42"/>
    <w:p w:rsidR="00555CEA" w:rsidRPr="005A6DC6" w:rsidRDefault="00555CEA" w:rsidP="000B6FA3">
      <w:pPr>
        <w:pStyle w:val="Heading3"/>
      </w:pPr>
      <w:r w:rsidRPr="005A6DC6">
        <w:t>Introduction</w:t>
      </w:r>
    </w:p>
    <w:p w:rsidR="002D7E15" w:rsidRPr="005A6DC6" w:rsidRDefault="002D7E15" w:rsidP="00810355">
      <w:pPr>
        <w:spacing w:line="240" w:lineRule="atLeast"/>
        <w:rPr>
          <w:rFonts w:cstheme="minorHAnsi"/>
        </w:rPr>
      </w:pPr>
      <w:r w:rsidRPr="005A6DC6">
        <w:rPr>
          <w:rFonts w:cstheme="minorHAnsi"/>
        </w:rPr>
        <w:t>Thank you for agreeing to participate in this survey.</w:t>
      </w:r>
    </w:p>
    <w:p w:rsidR="002D7E15" w:rsidRPr="005A6DC6" w:rsidRDefault="002D7E15" w:rsidP="00810355">
      <w:pPr>
        <w:spacing w:line="240" w:lineRule="atLeast"/>
        <w:rPr>
          <w:rFonts w:cstheme="minorHAnsi"/>
        </w:rPr>
      </w:pPr>
      <w:r w:rsidRPr="005A6DC6">
        <w:rPr>
          <w:rFonts w:cstheme="minorHAnsi"/>
        </w:rPr>
        <w:t>The purpose of the study is to better understand: what</w:t>
      </w:r>
      <w:r w:rsidR="005A6DC6">
        <w:rPr>
          <w:rFonts w:cstheme="minorHAnsi"/>
        </w:rPr>
        <w:t xml:space="preserve"> creative spaces</w:t>
      </w:r>
      <w:r w:rsidRPr="005A6DC6">
        <w:rPr>
          <w:rFonts w:cstheme="minorHAnsi"/>
        </w:rPr>
        <w:t xml:space="preserve"> do</w:t>
      </w:r>
      <w:r w:rsidR="00C013E0">
        <w:rPr>
          <w:rFonts w:cstheme="minorHAnsi"/>
        </w:rPr>
        <w:t>,</w:t>
      </w:r>
      <w:r w:rsidRPr="005A6DC6">
        <w:rPr>
          <w:rFonts w:cstheme="minorHAnsi"/>
        </w:rPr>
        <w:t xml:space="preserve"> how they are funded</w:t>
      </w:r>
      <w:r w:rsidR="00C013E0">
        <w:rPr>
          <w:rFonts w:cstheme="minorHAnsi"/>
        </w:rPr>
        <w:t>,</w:t>
      </w:r>
      <w:r w:rsidRPr="005A6DC6">
        <w:rPr>
          <w:rFonts w:cstheme="minorHAnsi"/>
        </w:rPr>
        <w:t xml:space="preserve"> who they serve, and how where they are located the value they bring to New Zealand communities the challenges they face.</w:t>
      </w:r>
    </w:p>
    <w:p w:rsidR="002D7E15" w:rsidRPr="005A6DC6" w:rsidRDefault="002D7E15" w:rsidP="00810355">
      <w:pPr>
        <w:spacing w:line="240" w:lineRule="atLeast"/>
        <w:rPr>
          <w:rFonts w:cstheme="minorHAnsi"/>
        </w:rPr>
      </w:pPr>
      <w:r w:rsidRPr="005A6DC6">
        <w:rPr>
          <w:rFonts w:cstheme="minorHAnsi"/>
        </w:rPr>
        <w:t>Please note: Your responses will be confidential. No person or organisation will be identified in any reporting of survey findings.</w:t>
      </w:r>
    </w:p>
    <w:p w:rsidR="002D7E15" w:rsidRPr="005A6DC6" w:rsidRDefault="002D7E15" w:rsidP="00810355">
      <w:pPr>
        <w:spacing w:line="240" w:lineRule="atLeast"/>
        <w:rPr>
          <w:rFonts w:cstheme="minorHAnsi"/>
        </w:rPr>
      </w:pPr>
      <w:r w:rsidRPr="005A6DC6">
        <w:rPr>
          <w:rFonts w:cstheme="minorHAnsi"/>
        </w:rPr>
        <w:t>The survey should take you around 25-30 minutes to complete, depending on your answers. If you are unable to complete it at one sitting, you may exit the survey and return to it at a later point by clicking the link in the initial cover email.</w:t>
      </w:r>
    </w:p>
    <w:p w:rsidR="002D7E15" w:rsidRPr="005A6DC6" w:rsidRDefault="002D7E15" w:rsidP="000B6FA3">
      <w:pPr>
        <w:pStyle w:val="Heading4"/>
      </w:pPr>
      <w:r w:rsidRPr="005A6DC6">
        <w:t>Definitions</w:t>
      </w:r>
    </w:p>
    <w:p w:rsidR="002D7E15" w:rsidRPr="005A6DC6" w:rsidRDefault="002D7E15" w:rsidP="00810355">
      <w:pPr>
        <w:spacing w:line="240" w:lineRule="atLeast"/>
        <w:rPr>
          <w:rFonts w:cstheme="minorHAnsi"/>
        </w:rPr>
      </w:pPr>
      <w:r w:rsidRPr="005A6DC6">
        <w:rPr>
          <w:rFonts w:cstheme="minorHAnsi"/>
        </w:rPr>
        <w:t>For the purposes of this survey, the following definitions will be used</w:t>
      </w:r>
    </w:p>
    <w:p w:rsidR="002D7E15" w:rsidRPr="005A6DC6" w:rsidRDefault="005A6DC6" w:rsidP="00810355">
      <w:pPr>
        <w:spacing w:line="240" w:lineRule="atLeast"/>
        <w:rPr>
          <w:rFonts w:cstheme="minorHAnsi"/>
        </w:rPr>
      </w:pPr>
      <w:r w:rsidRPr="005A6DC6">
        <w:rPr>
          <w:rFonts w:cstheme="minorHAnsi"/>
        </w:rPr>
        <w:t>Creative spaces</w:t>
      </w:r>
      <w:r w:rsidR="002D7E15" w:rsidRPr="005A6DC6">
        <w:rPr>
          <w:rFonts w:cstheme="minorHAnsi"/>
        </w:rPr>
        <w:t xml:space="preserve">: Organisations and places where people who experience barriers to participation can make art, or participate in artistic activities such as theatre, dance, circus, music, film and creative writing. Barriers to participation include intellectual or physical disability, neurological conditions, mental ill health, age-related vulnerability (elderly or youth </w:t>
      </w:r>
      <w:r w:rsidR="004E420D" w:rsidRPr="005A6DC6">
        <w:rPr>
          <w:rFonts w:cstheme="minorHAnsi"/>
        </w:rPr>
        <w:t>at risk</w:t>
      </w:r>
      <w:r w:rsidR="002D7E15" w:rsidRPr="005A6DC6">
        <w:rPr>
          <w:rFonts w:cstheme="minorHAnsi"/>
        </w:rPr>
        <w:t>), cultural isolation or poverty</w:t>
      </w:r>
      <w:r w:rsidR="00310B95" w:rsidRPr="005A6DC6">
        <w:rPr>
          <w:rFonts w:cstheme="minorHAnsi"/>
        </w:rPr>
        <w:t>.</w:t>
      </w:r>
      <w:r>
        <w:rPr>
          <w:rFonts w:cstheme="minorHAnsi"/>
        </w:rPr>
        <w:t xml:space="preserve"> creative spaces</w:t>
      </w:r>
      <w:r w:rsidR="002D7E15" w:rsidRPr="005A6DC6">
        <w:rPr>
          <w:rFonts w:cstheme="minorHAnsi"/>
        </w:rPr>
        <w:t xml:space="preserve"> provide space, resources and assistance in ways that will lead to self-expression, empowerment and self-development through making art or participating in artistic activities.</w:t>
      </w:r>
    </w:p>
    <w:p w:rsidR="002D7E15" w:rsidRPr="005A6DC6" w:rsidRDefault="002D7E15" w:rsidP="00810355">
      <w:pPr>
        <w:spacing w:line="240" w:lineRule="atLeast"/>
        <w:rPr>
          <w:rFonts w:cstheme="minorHAnsi"/>
        </w:rPr>
      </w:pPr>
      <w:r w:rsidRPr="005A6DC6">
        <w:rPr>
          <w:rFonts w:cstheme="minorHAnsi"/>
        </w:rPr>
        <w:t>Clients: The people you provide arts access services to and who attend your programmes, classes or workshops to experience art making or participate in artistic activities (other than as an audience member).</w:t>
      </w:r>
    </w:p>
    <w:p w:rsidR="002D7E15" w:rsidRPr="005A6DC6" w:rsidRDefault="002D7E15" w:rsidP="00810355">
      <w:pPr>
        <w:spacing w:line="240" w:lineRule="atLeast"/>
        <w:rPr>
          <w:rFonts w:cstheme="minorHAnsi"/>
        </w:rPr>
      </w:pPr>
      <w:r w:rsidRPr="005A6DC6">
        <w:rPr>
          <w:rFonts w:cstheme="minorHAnsi"/>
        </w:rPr>
        <w:t xml:space="preserve">Youth at </w:t>
      </w:r>
      <w:r w:rsidR="00C013E0">
        <w:rPr>
          <w:rFonts w:cstheme="minorHAnsi"/>
        </w:rPr>
        <w:t>r</w:t>
      </w:r>
      <w:r w:rsidRPr="005A6DC6">
        <w:rPr>
          <w:rFonts w:cstheme="minorHAnsi"/>
        </w:rPr>
        <w:t>isk:</w:t>
      </w:r>
      <w:r w:rsidR="001C699E" w:rsidRPr="005A6DC6">
        <w:rPr>
          <w:rFonts w:cstheme="minorHAnsi"/>
        </w:rPr>
        <w:t xml:space="preserve"> </w:t>
      </w:r>
      <w:r w:rsidRPr="005A6DC6">
        <w:rPr>
          <w:rFonts w:cstheme="minorHAnsi"/>
        </w:rPr>
        <w:t>Youth who have been identified through engagement with youth services, for example alternative education, youth justice and Oranga Tamariki.</w:t>
      </w:r>
    </w:p>
    <w:p w:rsidR="002D7E15" w:rsidRPr="005A6DC6" w:rsidRDefault="002D7E15" w:rsidP="00810355">
      <w:pPr>
        <w:spacing w:line="240" w:lineRule="atLeast"/>
        <w:rPr>
          <w:rFonts w:cstheme="minorHAnsi"/>
        </w:rPr>
      </w:pPr>
      <w:r w:rsidRPr="005A6DC6">
        <w:rPr>
          <w:rFonts w:cstheme="minorHAnsi"/>
        </w:rPr>
        <w:t>Let’s get started</w:t>
      </w:r>
      <w:r w:rsidR="00B0410A">
        <w:rPr>
          <w:rFonts w:cstheme="minorHAnsi"/>
        </w:rPr>
        <w:t xml:space="preserve"> </w:t>
      </w:r>
      <w:r w:rsidRPr="005A6DC6">
        <w:rPr>
          <w:rFonts w:cstheme="minorHAnsi"/>
        </w:rPr>
        <w:t>…</w:t>
      </w:r>
    </w:p>
    <w:p w:rsidR="0055110E" w:rsidRPr="005A6DC6" w:rsidRDefault="002D7E15" w:rsidP="008878DD">
      <w:pPr>
        <w:pStyle w:val="Heading4"/>
      </w:pPr>
      <w:r w:rsidRPr="005A6DC6">
        <w:t xml:space="preserve">The </w:t>
      </w:r>
      <w:r w:rsidRPr="008878DD">
        <w:t>people</w:t>
      </w:r>
      <w:r w:rsidRPr="005A6DC6">
        <w:t xml:space="preserve"> using your services</w:t>
      </w:r>
      <w:r w:rsidR="0055110E" w:rsidRPr="005A6DC6">
        <w:t xml:space="preserve"> </w:t>
      </w:r>
    </w:p>
    <w:p w:rsidR="002D7E15" w:rsidRPr="005A6DC6" w:rsidRDefault="002D7E15" w:rsidP="00810355">
      <w:pPr>
        <w:spacing w:line="240" w:lineRule="atLeast"/>
        <w:rPr>
          <w:rFonts w:cstheme="minorHAnsi"/>
        </w:rPr>
      </w:pPr>
      <w:r w:rsidRPr="005A6DC6">
        <w:rPr>
          <w:rFonts w:cstheme="minorHAnsi"/>
        </w:rPr>
        <w:t>1. How many clients used your services in your last financial year?</w:t>
      </w:r>
      <w:r w:rsidR="001C699E" w:rsidRPr="005A6DC6">
        <w:rPr>
          <w:rFonts w:cstheme="minorHAnsi"/>
        </w:rPr>
        <w:t xml:space="preserve"> </w:t>
      </w:r>
      <w:r w:rsidRPr="005A6DC6">
        <w:rPr>
          <w:rFonts w:cstheme="minorHAnsi"/>
        </w:rPr>
        <w:t>(Please exclude those attending public events, performances or exhibitions which are captured in a later question.)</w:t>
      </w:r>
    </w:p>
    <w:p w:rsidR="00153466" w:rsidRPr="005A6DC6" w:rsidRDefault="00153466" w:rsidP="00810355">
      <w:pPr>
        <w:spacing w:line="240" w:lineRule="atLeast"/>
        <w:rPr>
          <w:rFonts w:cstheme="minorHAnsi"/>
        </w:rPr>
      </w:pPr>
      <w:r w:rsidRPr="005A6DC6">
        <w:rPr>
          <w:rFonts w:cstheme="minorHAnsi"/>
        </w:rPr>
        <w:t>If yes, please identify how many in your last financial year:</w:t>
      </w:r>
    </w:p>
    <w:p w:rsidR="002D7E15" w:rsidRPr="005A6DC6" w:rsidRDefault="002D7E15" w:rsidP="00810355">
      <w:pPr>
        <w:spacing w:line="240" w:lineRule="atLeast"/>
        <w:rPr>
          <w:rFonts w:cstheme="minorHAnsi"/>
        </w:rPr>
      </w:pPr>
      <w:r w:rsidRPr="005A6DC6">
        <w:rPr>
          <w:rFonts w:cstheme="minorHAnsi"/>
        </w:rPr>
        <w:t>2. How do you measure or count the number of clients using your services?</w:t>
      </w:r>
    </w:p>
    <w:p w:rsidR="002D7E15" w:rsidRPr="00B02547" w:rsidRDefault="002D7E15" w:rsidP="00B02547">
      <w:pPr>
        <w:pStyle w:val="ListParagraph"/>
        <w:numPr>
          <w:ilvl w:val="0"/>
          <w:numId w:val="40"/>
        </w:numPr>
        <w:rPr>
          <w:rFonts w:cstheme="minorHAnsi"/>
        </w:rPr>
      </w:pPr>
      <w:r w:rsidRPr="00B02547">
        <w:rPr>
          <w:rFonts w:cstheme="minorHAnsi"/>
        </w:rPr>
        <w:t>Clients "sign in" each visit</w:t>
      </w:r>
    </w:p>
    <w:p w:rsidR="002D7E15" w:rsidRPr="00B02547" w:rsidRDefault="002D7E15" w:rsidP="00B02547">
      <w:pPr>
        <w:pStyle w:val="ListParagraph"/>
        <w:numPr>
          <w:ilvl w:val="0"/>
          <w:numId w:val="40"/>
        </w:numPr>
        <w:rPr>
          <w:rFonts w:cstheme="minorHAnsi"/>
        </w:rPr>
      </w:pPr>
      <w:r w:rsidRPr="00B02547">
        <w:rPr>
          <w:rFonts w:cstheme="minorHAnsi"/>
        </w:rPr>
        <w:t>Manager/staff actively counts and records each day</w:t>
      </w:r>
    </w:p>
    <w:p w:rsidR="002D7E15" w:rsidRPr="00B02547" w:rsidRDefault="002D7E15" w:rsidP="00B02547">
      <w:pPr>
        <w:pStyle w:val="ListParagraph"/>
        <w:numPr>
          <w:ilvl w:val="0"/>
          <w:numId w:val="40"/>
        </w:numPr>
        <w:rPr>
          <w:rFonts w:cstheme="minorHAnsi"/>
        </w:rPr>
      </w:pPr>
      <w:r w:rsidRPr="00B02547">
        <w:rPr>
          <w:rFonts w:cstheme="minorHAnsi"/>
        </w:rPr>
        <w:t>Manager/staff estimates numbers attending from time-to-time</w:t>
      </w:r>
    </w:p>
    <w:p w:rsidR="002D7E15" w:rsidRPr="00B02547" w:rsidRDefault="002D7E15" w:rsidP="00B02547">
      <w:pPr>
        <w:pStyle w:val="ListParagraph"/>
        <w:numPr>
          <w:ilvl w:val="0"/>
          <w:numId w:val="40"/>
        </w:numPr>
        <w:rPr>
          <w:rFonts w:cstheme="minorHAnsi"/>
        </w:rPr>
      </w:pPr>
      <w:r w:rsidRPr="00B02547">
        <w:rPr>
          <w:rFonts w:cstheme="minorHAnsi"/>
        </w:rPr>
        <w:lastRenderedPageBreak/>
        <w:t>No formal count or measure taken</w:t>
      </w:r>
    </w:p>
    <w:p w:rsidR="002D7E15" w:rsidRPr="00B02547" w:rsidRDefault="002D7E15" w:rsidP="00B02547">
      <w:pPr>
        <w:pStyle w:val="ListParagraph"/>
        <w:numPr>
          <w:ilvl w:val="0"/>
          <w:numId w:val="40"/>
        </w:numPr>
        <w:rPr>
          <w:rFonts w:cstheme="minorHAnsi"/>
        </w:rPr>
      </w:pPr>
      <w:r w:rsidRPr="00B02547">
        <w:rPr>
          <w:rFonts w:cstheme="minorHAnsi"/>
        </w:rPr>
        <w:t>Other (please explain)</w:t>
      </w:r>
    </w:p>
    <w:p w:rsidR="002D7E15" w:rsidRPr="005A6DC6" w:rsidRDefault="002D7E15" w:rsidP="00810355">
      <w:pPr>
        <w:spacing w:line="240" w:lineRule="atLeast"/>
        <w:rPr>
          <w:rFonts w:cstheme="minorHAnsi"/>
        </w:rPr>
      </w:pPr>
      <w:r w:rsidRPr="005A6DC6">
        <w:rPr>
          <w:rFonts w:cstheme="minorHAnsi"/>
        </w:rPr>
        <w:t>3. Are you funded to support a target number of people?</w:t>
      </w:r>
    </w:p>
    <w:p w:rsidR="002D7E15" w:rsidRPr="00B02547" w:rsidRDefault="002D7E15" w:rsidP="00B02547">
      <w:pPr>
        <w:pStyle w:val="ListParagraph"/>
        <w:numPr>
          <w:ilvl w:val="0"/>
          <w:numId w:val="40"/>
        </w:numPr>
        <w:rPr>
          <w:rFonts w:cstheme="minorHAnsi"/>
        </w:rPr>
      </w:pPr>
      <w:r w:rsidRPr="00B02547">
        <w:rPr>
          <w:rFonts w:cstheme="minorHAnsi"/>
        </w:rPr>
        <w:t>Yes</w:t>
      </w:r>
    </w:p>
    <w:p w:rsidR="002D7E15" w:rsidRPr="00B02547" w:rsidRDefault="002D7E15" w:rsidP="00B02547">
      <w:pPr>
        <w:pStyle w:val="ListParagraph"/>
        <w:numPr>
          <w:ilvl w:val="0"/>
          <w:numId w:val="40"/>
        </w:numPr>
        <w:rPr>
          <w:rFonts w:cstheme="minorHAnsi"/>
        </w:rPr>
      </w:pPr>
      <w:r w:rsidRPr="00B02547">
        <w:rPr>
          <w:rFonts w:cstheme="minorHAnsi"/>
        </w:rPr>
        <w:t>No</w:t>
      </w:r>
    </w:p>
    <w:p w:rsidR="002D7E15" w:rsidRPr="005A6DC6" w:rsidRDefault="002D7E15" w:rsidP="00810355">
      <w:pPr>
        <w:spacing w:line="240" w:lineRule="atLeast"/>
        <w:rPr>
          <w:rFonts w:cstheme="minorHAnsi"/>
        </w:rPr>
      </w:pPr>
      <w:r w:rsidRPr="005A6DC6">
        <w:rPr>
          <w:rFonts w:cstheme="minorHAnsi"/>
        </w:rPr>
        <w:t>4. Did the number of people using your services during the last full financial year increase, decrease or stay much the same compared with the financial year before that?</w:t>
      </w:r>
    </w:p>
    <w:p w:rsidR="002D7E15" w:rsidRPr="00B02547" w:rsidRDefault="002D7E15" w:rsidP="00B02547">
      <w:pPr>
        <w:pStyle w:val="ListParagraph"/>
        <w:numPr>
          <w:ilvl w:val="0"/>
          <w:numId w:val="40"/>
        </w:numPr>
        <w:rPr>
          <w:rFonts w:cstheme="minorHAnsi"/>
        </w:rPr>
      </w:pPr>
      <w:r w:rsidRPr="00B02547">
        <w:rPr>
          <w:rFonts w:cstheme="minorHAnsi"/>
        </w:rPr>
        <w:t>A substantial (&gt;15%) Increase</w:t>
      </w:r>
    </w:p>
    <w:p w:rsidR="002D7E15" w:rsidRPr="00B02547" w:rsidRDefault="002D7E15" w:rsidP="00B02547">
      <w:pPr>
        <w:pStyle w:val="ListParagraph"/>
        <w:numPr>
          <w:ilvl w:val="0"/>
          <w:numId w:val="40"/>
        </w:numPr>
        <w:rPr>
          <w:rFonts w:cstheme="minorHAnsi"/>
        </w:rPr>
      </w:pPr>
      <w:r w:rsidRPr="00B02547">
        <w:rPr>
          <w:rFonts w:cstheme="minorHAnsi"/>
        </w:rPr>
        <w:t>A small increase</w:t>
      </w:r>
    </w:p>
    <w:p w:rsidR="002D7E15" w:rsidRPr="00B02547" w:rsidRDefault="002D7E15" w:rsidP="00B02547">
      <w:pPr>
        <w:pStyle w:val="ListParagraph"/>
        <w:numPr>
          <w:ilvl w:val="0"/>
          <w:numId w:val="40"/>
        </w:numPr>
        <w:rPr>
          <w:rFonts w:cstheme="minorHAnsi"/>
        </w:rPr>
      </w:pPr>
      <w:r w:rsidRPr="00B02547">
        <w:rPr>
          <w:rFonts w:cstheme="minorHAnsi"/>
        </w:rPr>
        <w:t>Stayed much the same</w:t>
      </w:r>
    </w:p>
    <w:p w:rsidR="002D7E15" w:rsidRPr="00B02547" w:rsidRDefault="002D7E15" w:rsidP="00B02547">
      <w:pPr>
        <w:pStyle w:val="ListParagraph"/>
        <w:numPr>
          <w:ilvl w:val="0"/>
          <w:numId w:val="40"/>
        </w:numPr>
        <w:rPr>
          <w:rFonts w:cstheme="minorHAnsi"/>
        </w:rPr>
      </w:pPr>
      <w:r w:rsidRPr="00B02547">
        <w:rPr>
          <w:rFonts w:cstheme="minorHAnsi"/>
        </w:rPr>
        <w:t>A small decrease</w:t>
      </w:r>
    </w:p>
    <w:p w:rsidR="002D7E15" w:rsidRPr="00B02547" w:rsidRDefault="002D7E15" w:rsidP="00B02547">
      <w:pPr>
        <w:pStyle w:val="ListParagraph"/>
        <w:numPr>
          <w:ilvl w:val="0"/>
          <w:numId w:val="40"/>
        </w:numPr>
        <w:rPr>
          <w:rFonts w:cstheme="minorHAnsi"/>
        </w:rPr>
      </w:pPr>
      <w:r w:rsidRPr="00B02547">
        <w:rPr>
          <w:rFonts w:cstheme="minorHAnsi"/>
        </w:rPr>
        <w:t>A substantial (&gt;15%) decrease</w:t>
      </w:r>
    </w:p>
    <w:p w:rsidR="00153466" w:rsidRPr="005A6DC6" w:rsidRDefault="00153466" w:rsidP="00810355">
      <w:pPr>
        <w:spacing w:line="240" w:lineRule="atLeast"/>
        <w:rPr>
          <w:rFonts w:cstheme="minorHAnsi"/>
        </w:rPr>
      </w:pPr>
      <w:r w:rsidRPr="005A6DC6">
        <w:rPr>
          <w:rFonts w:cstheme="minorHAnsi"/>
        </w:rPr>
        <w:t>If you experienced a substantial increase or substantial decrease, please briefly explain why you believe this occurred.</w:t>
      </w:r>
    </w:p>
    <w:p w:rsidR="00A33256" w:rsidRPr="005A6DC6" w:rsidRDefault="00A33256" w:rsidP="00810355">
      <w:pPr>
        <w:spacing w:before="0" w:beforeAutospacing="0" w:after="160" w:afterAutospacing="0" w:line="240" w:lineRule="atLeast"/>
        <w:rPr>
          <w:rFonts w:cstheme="minorHAnsi"/>
        </w:rPr>
      </w:pPr>
      <w:r w:rsidRPr="005A6DC6">
        <w:rPr>
          <w:rFonts w:cstheme="minorHAnsi"/>
        </w:rPr>
        <w:t>5. What types of disabilities or barriers to participation amon</w:t>
      </w:r>
      <w:r w:rsidR="00175E63" w:rsidRPr="005A6DC6">
        <w:rPr>
          <w:rFonts w:cstheme="minorHAnsi"/>
        </w:rPr>
        <w:t>g your clients do you cater for</w:t>
      </w:r>
      <w:r w:rsidRPr="005A6DC6">
        <w:rPr>
          <w:rFonts w:cstheme="minorHAnsi"/>
        </w:rPr>
        <w:t>? (Please tick all that apply)</w:t>
      </w:r>
    </w:p>
    <w:p w:rsidR="00A33256" w:rsidRPr="00B02547" w:rsidRDefault="00A33256" w:rsidP="00B02547">
      <w:pPr>
        <w:pStyle w:val="ListParagraph"/>
        <w:numPr>
          <w:ilvl w:val="0"/>
          <w:numId w:val="40"/>
        </w:numPr>
        <w:rPr>
          <w:rFonts w:cstheme="minorHAnsi"/>
        </w:rPr>
      </w:pPr>
      <w:r w:rsidRPr="00B02547">
        <w:rPr>
          <w:rFonts w:cstheme="minorHAnsi"/>
        </w:rPr>
        <w:t>Physical disability</w:t>
      </w:r>
    </w:p>
    <w:p w:rsidR="00A33256" w:rsidRPr="00B02547" w:rsidRDefault="00A33256" w:rsidP="00B02547">
      <w:pPr>
        <w:pStyle w:val="ListParagraph"/>
        <w:numPr>
          <w:ilvl w:val="0"/>
          <w:numId w:val="40"/>
        </w:numPr>
        <w:rPr>
          <w:rFonts w:cstheme="minorHAnsi"/>
        </w:rPr>
      </w:pPr>
      <w:r w:rsidRPr="00B02547">
        <w:rPr>
          <w:rFonts w:cstheme="minorHAnsi"/>
        </w:rPr>
        <w:t>Blind or vision impaired</w:t>
      </w:r>
    </w:p>
    <w:p w:rsidR="00A33256" w:rsidRPr="00B02547" w:rsidRDefault="00A33256" w:rsidP="00B02547">
      <w:pPr>
        <w:pStyle w:val="ListParagraph"/>
        <w:numPr>
          <w:ilvl w:val="0"/>
          <w:numId w:val="40"/>
        </w:numPr>
        <w:rPr>
          <w:rFonts w:cstheme="minorHAnsi"/>
        </w:rPr>
      </w:pPr>
      <w:r w:rsidRPr="00B02547">
        <w:rPr>
          <w:rFonts w:cstheme="minorHAnsi"/>
        </w:rPr>
        <w:t>Deaf or hard of hearing</w:t>
      </w:r>
    </w:p>
    <w:p w:rsidR="00A33256" w:rsidRPr="00B02547" w:rsidRDefault="00A33256" w:rsidP="00B02547">
      <w:pPr>
        <w:pStyle w:val="ListParagraph"/>
        <w:numPr>
          <w:ilvl w:val="0"/>
          <w:numId w:val="40"/>
        </w:numPr>
        <w:rPr>
          <w:rFonts w:cstheme="minorHAnsi"/>
        </w:rPr>
      </w:pPr>
      <w:r w:rsidRPr="00B02547">
        <w:rPr>
          <w:rFonts w:cstheme="minorHAnsi"/>
        </w:rPr>
        <w:t>Mental health</w:t>
      </w:r>
    </w:p>
    <w:p w:rsidR="00A33256" w:rsidRPr="00B02547" w:rsidRDefault="00A33256" w:rsidP="00B02547">
      <w:pPr>
        <w:pStyle w:val="ListParagraph"/>
        <w:numPr>
          <w:ilvl w:val="0"/>
          <w:numId w:val="40"/>
        </w:numPr>
        <w:rPr>
          <w:rFonts w:cstheme="minorHAnsi"/>
        </w:rPr>
      </w:pPr>
      <w:r w:rsidRPr="00B02547">
        <w:rPr>
          <w:rFonts w:cstheme="minorHAnsi"/>
        </w:rPr>
        <w:t>Intellectual disability</w:t>
      </w:r>
    </w:p>
    <w:p w:rsidR="00A33256" w:rsidRPr="00B02547" w:rsidRDefault="00A33256" w:rsidP="00B02547">
      <w:pPr>
        <w:pStyle w:val="ListParagraph"/>
        <w:numPr>
          <w:ilvl w:val="0"/>
          <w:numId w:val="40"/>
        </w:numPr>
        <w:rPr>
          <w:rFonts w:cstheme="minorHAnsi"/>
        </w:rPr>
      </w:pPr>
      <w:r w:rsidRPr="00B02547">
        <w:rPr>
          <w:rFonts w:cstheme="minorHAnsi"/>
        </w:rPr>
        <w:t>Learning disability</w:t>
      </w:r>
    </w:p>
    <w:p w:rsidR="00A33256" w:rsidRPr="00B02547" w:rsidRDefault="00A33256" w:rsidP="00B02547">
      <w:pPr>
        <w:pStyle w:val="ListParagraph"/>
        <w:numPr>
          <w:ilvl w:val="0"/>
          <w:numId w:val="40"/>
        </w:numPr>
        <w:rPr>
          <w:rFonts w:cstheme="minorHAnsi"/>
        </w:rPr>
      </w:pPr>
      <w:r w:rsidRPr="00B02547">
        <w:rPr>
          <w:rFonts w:cstheme="minorHAnsi"/>
        </w:rPr>
        <w:t>Youth at risk</w:t>
      </w:r>
    </w:p>
    <w:p w:rsidR="00A33256" w:rsidRPr="00B02547" w:rsidRDefault="00A33256" w:rsidP="00B02547">
      <w:pPr>
        <w:pStyle w:val="ListParagraph"/>
        <w:numPr>
          <w:ilvl w:val="0"/>
          <w:numId w:val="40"/>
        </w:numPr>
        <w:rPr>
          <w:rFonts w:cstheme="minorHAnsi"/>
        </w:rPr>
      </w:pPr>
      <w:r w:rsidRPr="00B02547">
        <w:rPr>
          <w:rFonts w:cstheme="minorHAnsi"/>
        </w:rPr>
        <w:t>Isolation due to age or culture</w:t>
      </w:r>
    </w:p>
    <w:p w:rsidR="00A33256" w:rsidRPr="00B02547" w:rsidRDefault="00A33256" w:rsidP="00B02547">
      <w:pPr>
        <w:pStyle w:val="ListParagraph"/>
        <w:numPr>
          <w:ilvl w:val="0"/>
          <w:numId w:val="40"/>
        </w:numPr>
        <w:rPr>
          <w:rFonts w:cstheme="minorHAnsi"/>
        </w:rPr>
      </w:pPr>
      <w:r w:rsidRPr="00B02547">
        <w:rPr>
          <w:rFonts w:cstheme="minorHAnsi"/>
        </w:rPr>
        <w:t>Other (please specify)</w:t>
      </w:r>
    </w:p>
    <w:p w:rsidR="00A33256" w:rsidRPr="005A6DC6" w:rsidRDefault="00A33256" w:rsidP="00810355">
      <w:pPr>
        <w:spacing w:before="0" w:beforeAutospacing="0" w:after="160" w:afterAutospacing="0" w:line="240" w:lineRule="atLeast"/>
        <w:rPr>
          <w:rFonts w:cstheme="minorHAnsi"/>
        </w:rPr>
      </w:pPr>
      <w:r w:rsidRPr="005A6DC6">
        <w:rPr>
          <w:rFonts w:cstheme="minorHAnsi"/>
        </w:rPr>
        <w:t>6. What ages do you provide services for? (Tick all that apply)</w:t>
      </w:r>
    </w:p>
    <w:p w:rsidR="00A33256" w:rsidRPr="00B02547" w:rsidRDefault="00A33256" w:rsidP="00B02547">
      <w:pPr>
        <w:pStyle w:val="ListParagraph"/>
        <w:numPr>
          <w:ilvl w:val="0"/>
          <w:numId w:val="40"/>
        </w:numPr>
        <w:rPr>
          <w:rFonts w:cstheme="minorHAnsi"/>
        </w:rPr>
      </w:pPr>
      <w:r w:rsidRPr="00B02547">
        <w:rPr>
          <w:rFonts w:cstheme="minorHAnsi"/>
        </w:rPr>
        <w:t>Children (0-12 years)</w:t>
      </w:r>
    </w:p>
    <w:p w:rsidR="00A33256" w:rsidRPr="00B02547" w:rsidRDefault="00A33256" w:rsidP="00B02547">
      <w:pPr>
        <w:pStyle w:val="ListParagraph"/>
        <w:numPr>
          <w:ilvl w:val="0"/>
          <w:numId w:val="40"/>
        </w:numPr>
        <w:rPr>
          <w:rFonts w:cstheme="minorHAnsi"/>
        </w:rPr>
      </w:pPr>
      <w:r w:rsidRPr="00B02547">
        <w:rPr>
          <w:rFonts w:cstheme="minorHAnsi"/>
        </w:rPr>
        <w:t>Youth (12-16 years)</w:t>
      </w:r>
    </w:p>
    <w:p w:rsidR="00A33256" w:rsidRPr="00B02547" w:rsidRDefault="00A33256" w:rsidP="00B02547">
      <w:pPr>
        <w:pStyle w:val="ListParagraph"/>
        <w:numPr>
          <w:ilvl w:val="0"/>
          <w:numId w:val="40"/>
        </w:numPr>
        <w:rPr>
          <w:rFonts w:cstheme="minorHAnsi"/>
        </w:rPr>
      </w:pPr>
      <w:r w:rsidRPr="00B02547">
        <w:rPr>
          <w:rFonts w:cstheme="minorHAnsi"/>
        </w:rPr>
        <w:t>Young adults (17-24 years)</w:t>
      </w:r>
    </w:p>
    <w:p w:rsidR="00A33256" w:rsidRPr="00B02547" w:rsidRDefault="00A33256" w:rsidP="00B02547">
      <w:pPr>
        <w:pStyle w:val="ListParagraph"/>
        <w:numPr>
          <w:ilvl w:val="0"/>
          <w:numId w:val="40"/>
        </w:numPr>
        <w:rPr>
          <w:rFonts w:cstheme="minorHAnsi"/>
        </w:rPr>
      </w:pPr>
      <w:r w:rsidRPr="00B02547">
        <w:rPr>
          <w:rFonts w:cstheme="minorHAnsi"/>
        </w:rPr>
        <w:t>Adults (25-64 years)</w:t>
      </w:r>
    </w:p>
    <w:p w:rsidR="00A33256" w:rsidRPr="00B02547" w:rsidRDefault="00A33256" w:rsidP="00B02547">
      <w:pPr>
        <w:pStyle w:val="ListParagraph"/>
        <w:numPr>
          <w:ilvl w:val="0"/>
          <w:numId w:val="40"/>
        </w:numPr>
        <w:rPr>
          <w:rFonts w:cstheme="minorHAnsi"/>
        </w:rPr>
      </w:pPr>
      <w:r w:rsidRPr="00B02547">
        <w:rPr>
          <w:rFonts w:cstheme="minorHAnsi"/>
        </w:rPr>
        <w:t>Seniors (65+ years)</w:t>
      </w:r>
    </w:p>
    <w:p w:rsidR="00153466" w:rsidRPr="005A6DC6" w:rsidRDefault="00153466" w:rsidP="00810355">
      <w:pPr>
        <w:spacing w:before="0" w:beforeAutospacing="0" w:after="160" w:afterAutospacing="0" w:line="240" w:lineRule="atLeast"/>
        <w:rPr>
          <w:rFonts w:cstheme="minorHAnsi"/>
        </w:rPr>
      </w:pPr>
      <w:r w:rsidRPr="005A6DC6">
        <w:rPr>
          <w:rFonts w:cstheme="minorHAnsi"/>
        </w:rPr>
        <w:t>7. What proportion of your clients identify with the following ethnicities? (An approximate proportion is fine. Enter whole numbers only - eg enter 25% as 25. Numbers must add to 100.)</w:t>
      </w:r>
    </w:p>
    <w:p w:rsidR="00A33256" w:rsidRPr="00B02547" w:rsidRDefault="00A33256" w:rsidP="00B02547">
      <w:pPr>
        <w:pStyle w:val="ListParagraph"/>
        <w:numPr>
          <w:ilvl w:val="0"/>
          <w:numId w:val="40"/>
        </w:numPr>
        <w:rPr>
          <w:rFonts w:cstheme="minorHAnsi"/>
        </w:rPr>
      </w:pPr>
      <w:r w:rsidRPr="00B02547">
        <w:rPr>
          <w:rFonts w:cstheme="minorHAnsi"/>
        </w:rPr>
        <w:t>Māori</w:t>
      </w:r>
    </w:p>
    <w:p w:rsidR="00A33256" w:rsidRPr="00B02547" w:rsidRDefault="00A33256" w:rsidP="00B02547">
      <w:pPr>
        <w:pStyle w:val="ListParagraph"/>
        <w:numPr>
          <w:ilvl w:val="0"/>
          <w:numId w:val="40"/>
        </w:numPr>
        <w:rPr>
          <w:rFonts w:cstheme="minorHAnsi"/>
        </w:rPr>
      </w:pPr>
      <w:r w:rsidRPr="00B02547">
        <w:rPr>
          <w:rFonts w:cstheme="minorHAnsi"/>
        </w:rPr>
        <w:t>New Zealand European</w:t>
      </w:r>
    </w:p>
    <w:p w:rsidR="00A33256" w:rsidRPr="00B02547" w:rsidRDefault="00A33256" w:rsidP="00B02547">
      <w:pPr>
        <w:pStyle w:val="ListParagraph"/>
        <w:numPr>
          <w:ilvl w:val="0"/>
          <w:numId w:val="40"/>
        </w:numPr>
        <w:rPr>
          <w:rFonts w:cstheme="minorHAnsi"/>
        </w:rPr>
      </w:pPr>
      <w:r w:rsidRPr="00B02547">
        <w:rPr>
          <w:rFonts w:cstheme="minorHAnsi"/>
        </w:rPr>
        <w:t>Pacific</w:t>
      </w:r>
    </w:p>
    <w:p w:rsidR="00A33256" w:rsidRPr="00B02547" w:rsidRDefault="00A33256" w:rsidP="00B02547">
      <w:pPr>
        <w:pStyle w:val="ListParagraph"/>
        <w:numPr>
          <w:ilvl w:val="0"/>
          <w:numId w:val="40"/>
        </w:numPr>
        <w:rPr>
          <w:rFonts w:cstheme="minorHAnsi"/>
        </w:rPr>
      </w:pPr>
      <w:r w:rsidRPr="00B02547">
        <w:rPr>
          <w:rFonts w:cstheme="minorHAnsi"/>
        </w:rPr>
        <w:t>Chinese</w:t>
      </w:r>
    </w:p>
    <w:p w:rsidR="00A33256" w:rsidRPr="00B02547" w:rsidRDefault="00A33256" w:rsidP="00B02547">
      <w:pPr>
        <w:pStyle w:val="ListParagraph"/>
        <w:numPr>
          <w:ilvl w:val="0"/>
          <w:numId w:val="40"/>
        </w:numPr>
        <w:rPr>
          <w:rFonts w:cstheme="minorHAnsi"/>
        </w:rPr>
      </w:pPr>
      <w:r w:rsidRPr="00B02547">
        <w:rPr>
          <w:rFonts w:cstheme="minorHAnsi"/>
        </w:rPr>
        <w:t>Indian</w:t>
      </w:r>
    </w:p>
    <w:p w:rsidR="00A33256" w:rsidRPr="00B02547" w:rsidRDefault="00A33256" w:rsidP="00B02547">
      <w:pPr>
        <w:pStyle w:val="ListParagraph"/>
        <w:numPr>
          <w:ilvl w:val="0"/>
          <w:numId w:val="40"/>
        </w:numPr>
        <w:rPr>
          <w:rFonts w:cstheme="minorHAnsi"/>
        </w:rPr>
      </w:pPr>
      <w:r w:rsidRPr="00B02547">
        <w:rPr>
          <w:rFonts w:cstheme="minorHAnsi"/>
        </w:rPr>
        <w:t>Other</w:t>
      </w:r>
    </w:p>
    <w:p w:rsidR="00A33256" w:rsidRPr="005A6DC6" w:rsidRDefault="00A33256" w:rsidP="008878DD">
      <w:pPr>
        <w:pStyle w:val="Heading4"/>
      </w:pPr>
      <w:r w:rsidRPr="005A6DC6">
        <w:lastRenderedPageBreak/>
        <w:t>About your staff</w:t>
      </w:r>
    </w:p>
    <w:p w:rsidR="00A33256" w:rsidRPr="005A6DC6" w:rsidRDefault="00A33256" w:rsidP="00810355">
      <w:pPr>
        <w:spacing w:before="0" w:beforeAutospacing="0" w:after="160" w:afterAutospacing="0" w:line="240" w:lineRule="atLeast"/>
        <w:rPr>
          <w:rFonts w:cstheme="minorHAnsi"/>
        </w:rPr>
      </w:pPr>
      <w:r w:rsidRPr="005A6DC6">
        <w:rPr>
          <w:rFonts w:cstheme="minorHAnsi"/>
        </w:rPr>
        <w:t>8. How many full-time and part-time staff do you currently employ?</w:t>
      </w:r>
    </w:p>
    <w:p w:rsidR="00A33256" w:rsidRPr="00B02547" w:rsidRDefault="00A33256" w:rsidP="00B02547">
      <w:pPr>
        <w:pStyle w:val="ListParagraph"/>
        <w:numPr>
          <w:ilvl w:val="0"/>
          <w:numId w:val="40"/>
        </w:numPr>
        <w:rPr>
          <w:rFonts w:cstheme="minorHAnsi"/>
        </w:rPr>
      </w:pPr>
      <w:r w:rsidRPr="00B02547">
        <w:rPr>
          <w:rFonts w:cstheme="minorHAnsi"/>
        </w:rPr>
        <w:t>No. of full-time staff (30+ hours per week)</w:t>
      </w:r>
    </w:p>
    <w:p w:rsidR="00A33256" w:rsidRPr="00B02547" w:rsidRDefault="00A33256" w:rsidP="00B02547">
      <w:pPr>
        <w:pStyle w:val="ListParagraph"/>
        <w:numPr>
          <w:ilvl w:val="0"/>
          <w:numId w:val="40"/>
        </w:numPr>
        <w:rPr>
          <w:rFonts w:cstheme="minorHAnsi"/>
        </w:rPr>
      </w:pPr>
      <w:r w:rsidRPr="00B02547">
        <w:rPr>
          <w:rFonts w:cstheme="minorHAnsi"/>
        </w:rPr>
        <w:t>No. of part-time staff (less than 30 hrs per week)</w:t>
      </w:r>
    </w:p>
    <w:p w:rsidR="00A33256" w:rsidRPr="00B02547" w:rsidRDefault="00A33256" w:rsidP="00B02547">
      <w:pPr>
        <w:pStyle w:val="ListParagraph"/>
        <w:numPr>
          <w:ilvl w:val="0"/>
          <w:numId w:val="40"/>
        </w:numPr>
        <w:rPr>
          <w:rFonts w:cstheme="minorHAnsi"/>
        </w:rPr>
      </w:pPr>
      <w:r w:rsidRPr="00B02547">
        <w:rPr>
          <w:rFonts w:cstheme="minorHAnsi"/>
        </w:rPr>
        <w:t>Total hours worked per week by part-time staff only</w:t>
      </w:r>
    </w:p>
    <w:p w:rsidR="00A33256" w:rsidRPr="005A6DC6" w:rsidRDefault="00A33256" w:rsidP="00810355">
      <w:pPr>
        <w:spacing w:before="0" w:beforeAutospacing="0" w:after="160" w:afterAutospacing="0" w:line="240" w:lineRule="atLeast"/>
        <w:rPr>
          <w:rFonts w:cstheme="minorHAnsi"/>
        </w:rPr>
      </w:pPr>
      <w:r w:rsidRPr="005A6DC6">
        <w:rPr>
          <w:rFonts w:cstheme="minorHAnsi"/>
        </w:rPr>
        <w:t>9. How many volunteers work for your organisation?</w:t>
      </w:r>
    </w:p>
    <w:p w:rsidR="00A33256" w:rsidRPr="00B02547" w:rsidRDefault="00A33256" w:rsidP="00B02547">
      <w:pPr>
        <w:pStyle w:val="ListParagraph"/>
        <w:numPr>
          <w:ilvl w:val="0"/>
          <w:numId w:val="40"/>
        </w:numPr>
        <w:rPr>
          <w:rFonts w:cstheme="minorHAnsi"/>
        </w:rPr>
      </w:pPr>
      <w:r w:rsidRPr="00B02547">
        <w:rPr>
          <w:rFonts w:cstheme="minorHAnsi"/>
        </w:rPr>
        <w:t>No. of volunteers</w:t>
      </w:r>
    </w:p>
    <w:p w:rsidR="00A33256" w:rsidRPr="00B02547" w:rsidRDefault="00A33256" w:rsidP="00B02547">
      <w:pPr>
        <w:pStyle w:val="ListParagraph"/>
        <w:numPr>
          <w:ilvl w:val="0"/>
          <w:numId w:val="40"/>
        </w:numPr>
        <w:rPr>
          <w:rFonts w:cstheme="minorHAnsi"/>
        </w:rPr>
      </w:pPr>
      <w:r w:rsidRPr="00B02547">
        <w:rPr>
          <w:rFonts w:cstheme="minorHAnsi"/>
        </w:rPr>
        <w:t>Total volunteer hours in a typical week</w:t>
      </w:r>
    </w:p>
    <w:p w:rsidR="00A33256" w:rsidRPr="005A6DC6" w:rsidRDefault="00A33256" w:rsidP="00810355">
      <w:pPr>
        <w:spacing w:before="0" w:beforeAutospacing="0" w:after="160" w:afterAutospacing="0" w:line="240" w:lineRule="atLeast"/>
        <w:rPr>
          <w:rFonts w:cstheme="minorHAnsi"/>
        </w:rPr>
      </w:pPr>
      <w:r w:rsidRPr="005A6DC6">
        <w:rPr>
          <w:rFonts w:cstheme="minorHAnsi"/>
        </w:rPr>
        <w:t>10. How many vacancies do you currently have for paid staff?</w:t>
      </w:r>
    </w:p>
    <w:p w:rsidR="00A33256" w:rsidRPr="00B02547" w:rsidRDefault="00A33256" w:rsidP="00B02547">
      <w:pPr>
        <w:pStyle w:val="ListParagraph"/>
        <w:numPr>
          <w:ilvl w:val="0"/>
          <w:numId w:val="40"/>
        </w:numPr>
        <w:rPr>
          <w:rFonts w:cstheme="minorHAnsi"/>
        </w:rPr>
      </w:pPr>
      <w:r w:rsidRPr="00B02547">
        <w:rPr>
          <w:rFonts w:cstheme="minorHAnsi"/>
        </w:rPr>
        <w:t>No. of vacant full-time (30+ hours pw) positions</w:t>
      </w:r>
    </w:p>
    <w:p w:rsidR="00A33256" w:rsidRPr="00B02547" w:rsidRDefault="00A33256" w:rsidP="00B02547">
      <w:pPr>
        <w:pStyle w:val="ListParagraph"/>
        <w:numPr>
          <w:ilvl w:val="0"/>
          <w:numId w:val="40"/>
        </w:numPr>
        <w:rPr>
          <w:rFonts w:cstheme="minorHAnsi"/>
        </w:rPr>
      </w:pPr>
      <w:r w:rsidRPr="00B02547">
        <w:rPr>
          <w:rFonts w:cstheme="minorHAnsi"/>
        </w:rPr>
        <w:t>No. of hours available for paid part-time staff per week</w:t>
      </w:r>
    </w:p>
    <w:p w:rsidR="00A33256" w:rsidRPr="005A6DC6" w:rsidRDefault="00A33256" w:rsidP="00810355">
      <w:pPr>
        <w:spacing w:before="0" w:beforeAutospacing="0" w:after="160" w:afterAutospacing="0" w:line="240" w:lineRule="atLeast"/>
        <w:rPr>
          <w:rFonts w:cstheme="minorHAnsi"/>
        </w:rPr>
      </w:pPr>
      <w:r w:rsidRPr="005A6DC6">
        <w:rPr>
          <w:rFonts w:cstheme="minorHAnsi"/>
        </w:rPr>
        <w:t>11. How many of your paid staff and volunteers have a recognised qualification in:</w:t>
      </w:r>
    </w:p>
    <w:p w:rsidR="00A33256" w:rsidRPr="00B02547" w:rsidRDefault="00A33256" w:rsidP="00B02547">
      <w:pPr>
        <w:pStyle w:val="ListParagraph"/>
        <w:numPr>
          <w:ilvl w:val="0"/>
          <w:numId w:val="40"/>
        </w:numPr>
        <w:rPr>
          <w:rFonts w:cstheme="minorHAnsi"/>
        </w:rPr>
      </w:pPr>
      <w:r w:rsidRPr="00B02547">
        <w:rPr>
          <w:rFonts w:cstheme="minorHAnsi"/>
        </w:rPr>
        <w:t>Community Health, Social and/or Community Services</w:t>
      </w:r>
    </w:p>
    <w:p w:rsidR="00A33256" w:rsidRPr="00B02547" w:rsidRDefault="00A33256" w:rsidP="00B02547">
      <w:pPr>
        <w:pStyle w:val="ListParagraph"/>
        <w:numPr>
          <w:ilvl w:val="0"/>
          <w:numId w:val="40"/>
        </w:numPr>
        <w:rPr>
          <w:rFonts w:cstheme="minorHAnsi"/>
        </w:rPr>
      </w:pPr>
      <w:r w:rsidRPr="00B02547">
        <w:rPr>
          <w:rFonts w:cstheme="minorHAnsi"/>
        </w:rPr>
        <w:t>Youth work/services</w:t>
      </w:r>
    </w:p>
    <w:p w:rsidR="00A33256" w:rsidRPr="00B02547" w:rsidRDefault="00A33256" w:rsidP="00B02547">
      <w:pPr>
        <w:pStyle w:val="ListParagraph"/>
        <w:numPr>
          <w:ilvl w:val="0"/>
          <w:numId w:val="40"/>
        </w:numPr>
        <w:rPr>
          <w:rFonts w:cstheme="minorHAnsi"/>
        </w:rPr>
      </w:pPr>
      <w:r w:rsidRPr="00B02547">
        <w:rPr>
          <w:rFonts w:cstheme="minorHAnsi"/>
        </w:rPr>
        <w:t>Mental health and/or Addiction Support</w:t>
      </w:r>
    </w:p>
    <w:p w:rsidR="00A33256" w:rsidRPr="00B02547" w:rsidRDefault="00A33256" w:rsidP="00B02547">
      <w:pPr>
        <w:pStyle w:val="ListParagraph"/>
        <w:numPr>
          <w:ilvl w:val="0"/>
          <w:numId w:val="40"/>
        </w:numPr>
        <w:rPr>
          <w:rFonts w:cstheme="minorHAnsi"/>
        </w:rPr>
      </w:pPr>
      <w:r w:rsidRPr="00B02547">
        <w:rPr>
          <w:rFonts w:cstheme="minorHAnsi"/>
        </w:rPr>
        <w:t xml:space="preserve">Arts, Drama or Music therapy </w:t>
      </w:r>
    </w:p>
    <w:p w:rsidR="00A33256" w:rsidRPr="00B02547" w:rsidRDefault="00A33256" w:rsidP="00B02547">
      <w:pPr>
        <w:pStyle w:val="ListParagraph"/>
        <w:numPr>
          <w:ilvl w:val="0"/>
          <w:numId w:val="40"/>
        </w:numPr>
        <w:rPr>
          <w:rFonts w:cstheme="minorHAnsi"/>
        </w:rPr>
      </w:pPr>
      <w:r w:rsidRPr="00B02547">
        <w:rPr>
          <w:rFonts w:cstheme="minorHAnsi"/>
        </w:rPr>
        <w:t xml:space="preserve">Performing arts </w:t>
      </w:r>
    </w:p>
    <w:p w:rsidR="00A33256" w:rsidRPr="00B02547" w:rsidRDefault="00A33256" w:rsidP="00B02547">
      <w:pPr>
        <w:pStyle w:val="ListParagraph"/>
        <w:numPr>
          <w:ilvl w:val="0"/>
          <w:numId w:val="40"/>
        </w:numPr>
        <w:rPr>
          <w:rFonts w:cstheme="minorHAnsi"/>
        </w:rPr>
      </w:pPr>
      <w:r w:rsidRPr="00B02547">
        <w:rPr>
          <w:rFonts w:cstheme="minorHAnsi"/>
        </w:rPr>
        <w:t>Visual Arts (incl design or photography)</w:t>
      </w:r>
    </w:p>
    <w:p w:rsidR="00A33256" w:rsidRPr="00B02547" w:rsidRDefault="00A33256" w:rsidP="00B02547">
      <w:pPr>
        <w:pStyle w:val="ListParagraph"/>
        <w:numPr>
          <w:ilvl w:val="0"/>
          <w:numId w:val="40"/>
        </w:numPr>
        <w:rPr>
          <w:rFonts w:cstheme="minorHAnsi"/>
        </w:rPr>
      </w:pPr>
      <w:r w:rsidRPr="00B02547">
        <w:rPr>
          <w:rFonts w:cstheme="minorHAnsi"/>
        </w:rPr>
        <w:t>Education</w:t>
      </w:r>
    </w:p>
    <w:p w:rsidR="00A33256" w:rsidRPr="00B02547" w:rsidRDefault="00A33256" w:rsidP="00B02547">
      <w:pPr>
        <w:pStyle w:val="ListParagraph"/>
        <w:numPr>
          <w:ilvl w:val="0"/>
          <w:numId w:val="40"/>
        </w:numPr>
        <w:rPr>
          <w:rFonts w:cstheme="minorHAnsi"/>
        </w:rPr>
      </w:pPr>
      <w:r w:rsidRPr="00B02547">
        <w:rPr>
          <w:rFonts w:cstheme="minorHAnsi"/>
        </w:rPr>
        <w:t>Administration/business</w:t>
      </w:r>
    </w:p>
    <w:p w:rsidR="00A33256" w:rsidRPr="00B02547" w:rsidRDefault="00A33256" w:rsidP="00B02547">
      <w:pPr>
        <w:pStyle w:val="ListParagraph"/>
        <w:numPr>
          <w:ilvl w:val="0"/>
          <w:numId w:val="40"/>
        </w:numPr>
        <w:rPr>
          <w:rFonts w:cstheme="minorHAnsi"/>
        </w:rPr>
      </w:pPr>
      <w:r w:rsidRPr="00B02547">
        <w:rPr>
          <w:rFonts w:cstheme="minorHAnsi"/>
        </w:rPr>
        <w:t>Other relevant qualification</w:t>
      </w:r>
    </w:p>
    <w:p w:rsidR="00A33256" w:rsidRPr="005A6DC6" w:rsidRDefault="00A33256" w:rsidP="00810355">
      <w:pPr>
        <w:spacing w:before="0" w:beforeAutospacing="0" w:after="160" w:afterAutospacing="0" w:line="240" w:lineRule="atLeast"/>
        <w:rPr>
          <w:rFonts w:cstheme="minorHAnsi"/>
        </w:rPr>
      </w:pPr>
      <w:r w:rsidRPr="005A6DC6">
        <w:rPr>
          <w:rFonts w:cstheme="minorHAnsi"/>
        </w:rPr>
        <w:t>12. How many of your paid staff and volunteers are currently studying for a recognised qualification in:</w:t>
      </w:r>
    </w:p>
    <w:p w:rsidR="00153466" w:rsidRPr="00B02547" w:rsidRDefault="00153466" w:rsidP="00B02547">
      <w:pPr>
        <w:pStyle w:val="ListParagraph"/>
        <w:numPr>
          <w:ilvl w:val="0"/>
          <w:numId w:val="40"/>
        </w:numPr>
        <w:rPr>
          <w:rFonts w:cstheme="minorHAnsi"/>
        </w:rPr>
      </w:pPr>
      <w:r w:rsidRPr="00B02547">
        <w:rPr>
          <w:rFonts w:cstheme="minorHAnsi"/>
        </w:rPr>
        <w:t>Community Health, Social and/or Community Services</w:t>
      </w:r>
    </w:p>
    <w:p w:rsidR="00153466" w:rsidRPr="00B02547" w:rsidRDefault="00153466" w:rsidP="00B02547">
      <w:pPr>
        <w:pStyle w:val="ListParagraph"/>
        <w:numPr>
          <w:ilvl w:val="0"/>
          <w:numId w:val="40"/>
        </w:numPr>
        <w:rPr>
          <w:rFonts w:cstheme="minorHAnsi"/>
        </w:rPr>
      </w:pPr>
      <w:r w:rsidRPr="00B02547">
        <w:rPr>
          <w:rFonts w:cstheme="minorHAnsi"/>
        </w:rPr>
        <w:t>Youth work/services</w:t>
      </w:r>
    </w:p>
    <w:p w:rsidR="00153466" w:rsidRPr="00B02547" w:rsidRDefault="00153466" w:rsidP="00B02547">
      <w:pPr>
        <w:pStyle w:val="ListParagraph"/>
        <w:numPr>
          <w:ilvl w:val="0"/>
          <w:numId w:val="40"/>
        </w:numPr>
        <w:rPr>
          <w:rFonts w:cstheme="minorHAnsi"/>
        </w:rPr>
      </w:pPr>
      <w:r w:rsidRPr="00B02547">
        <w:rPr>
          <w:rFonts w:cstheme="minorHAnsi"/>
        </w:rPr>
        <w:t>Mental health and/or Addiction Support</w:t>
      </w:r>
    </w:p>
    <w:p w:rsidR="00153466" w:rsidRPr="00B02547" w:rsidRDefault="00153466" w:rsidP="00B02547">
      <w:pPr>
        <w:pStyle w:val="ListParagraph"/>
        <w:numPr>
          <w:ilvl w:val="0"/>
          <w:numId w:val="40"/>
        </w:numPr>
        <w:rPr>
          <w:rFonts w:cstheme="minorHAnsi"/>
        </w:rPr>
      </w:pPr>
      <w:r w:rsidRPr="00B02547">
        <w:rPr>
          <w:rFonts w:cstheme="minorHAnsi"/>
        </w:rPr>
        <w:t xml:space="preserve">Arts, Drama or Music therapy </w:t>
      </w:r>
    </w:p>
    <w:p w:rsidR="00153466" w:rsidRPr="00B02547" w:rsidRDefault="00153466" w:rsidP="00B02547">
      <w:pPr>
        <w:pStyle w:val="ListParagraph"/>
        <w:numPr>
          <w:ilvl w:val="0"/>
          <w:numId w:val="40"/>
        </w:numPr>
        <w:rPr>
          <w:rFonts w:cstheme="minorHAnsi"/>
        </w:rPr>
      </w:pPr>
      <w:r w:rsidRPr="00B02547">
        <w:rPr>
          <w:rFonts w:cstheme="minorHAnsi"/>
        </w:rPr>
        <w:t xml:space="preserve">Performing arts </w:t>
      </w:r>
    </w:p>
    <w:p w:rsidR="00153466" w:rsidRPr="00B02547" w:rsidRDefault="00153466" w:rsidP="00B02547">
      <w:pPr>
        <w:pStyle w:val="ListParagraph"/>
        <w:numPr>
          <w:ilvl w:val="0"/>
          <w:numId w:val="40"/>
        </w:numPr>
        <w:rPr>
          <w:rFonts w:cstheme="minorHAnsi"/>
        </w:rPr>
      </w:pPr>
      <w:r w:rsidRPr="00B02547">
        <w:rPr>
          <w:rFonts w:cstheme="minorHAnsi"/>
        </w:rPr>
        <w:t>Visual Arts (incl design or photography)</w:t>
      </w:r>
    </w:p>
    <w:p w:rsidR="00153466" w:rsidRPr="00B02547" w:rsidRDefault="00153466" w:rsidP="00B02547">
      <w:pPr>
        <w:pStyle w:val="ListParagraph"/>
        <w:numPr>
          <w:ilvl w:val="0"/>
          <w:numId w:val="40"/>
        </w:numPr>
        <w:rPr>
          <w:rFonts w:cstheme="minorHAnsi"/>
        </w:rPr>
      </w:pPr>
      <w:r w:rsidRPr="00B02547">
        <w:rPr>
          <w:rFonts w:cstheme="minorHAnsi"/>
        </w:rPr>
        <w:t>Education</w:t>
      </w:r>
    </w:p>
    <w:p w:rsidR="00153466" w:rsidRPr="00B02547" w:rsidRDefault="00153466" w:rsidP="00B02547">
      <w:pPr>
        <w:pStyle w:val="ListParagraph"/>
        <w:numPr>
          <w:ilvl w:val="0"/>
          <w:numId w:val="40"/>
        </w:numPr>
        <w:rPr>
          <w:rFonts w:cstheme="minorHAnsi"/>
        </w:rPr>
      </w:pPr>
      <w:r w:rsidRPr="00B02547">
        <w:rPr>
          <w:rFonts w:cstheme="minorHAnsi"/>
        </w:rPr>
        <w:t>Administration/business</w:t>
      </w:r>
    </w:p>
    <w:p w:rsidR="00153466" w:rsidRPr="00B02547" w:rsidRDefault="00153466" w:rsidP="00B02547">
      <w:pPr>
        <w:pStyle w:val="ListParagraph"/>
        <w:numPr>
          <w:ilvl w:val="0"/>
          <w:numId w:val="40"/>
        </w:numPr>
        <w:rPr>
          <w:rFonts w:cstheme="minorHAnsi"/>
        </w:rPr>
      </w:pPr>
      <w:r w:rsidRPr="00B02547">
        <w:rPr>
          <w:rFonts w:cstheme="minorHAnsi"/>
        </w:rPr>
        <w:t>Other relevant qualification</w:t>
      </w:r>
    </w:p>
    <w:p w:rsidR="00A33256" w:rsidRPr="005A6DC6" w:rsidRDefault="00A33256" w:rsidP="00810355">
      <w:pPr>
        <w:spacing w:before="0" w:beforeAutospacing="0" w:after="160" w:afterAutospacing="0" w:line="240" w:lineRule="atLeast"/>
        <w:rPr>
          <w:rFonts w:cstheme="minorHAnsi"/>
        </w:rPr>
      </w:pPr>
      <w:r w:rsidRPr="005A6DC6">
        <w:rPr>
          <w:rFonts w:cstheme="minorHAnsi"/>
        </w:rPr>
        <w:t>13. Please indicate the number of your paid staff and volunteers who have lived experience of a disability or mental illness.</w:t>
      </w:r>
    </w:p>
    <w:p w:rsidR="00A33256" w:rsidRPr="005A6DC6" w:rsidRDefault="00A33256" w:rsidP="00810355">
      <w:pPr>
        <w:spacing w:before="0" w:beforeAutospacing="0" w:after="160" w:afterAutospacing="0" w:line="240" w:lineRule="atLeast"/>
        <w:rPr>
          <w:rFonts w:cstheme="minorHAnsi"/>
        </w:rPr>
      </w:pPr>
      <w:r w:rsidRPr="005A6DC6">
        <w:rPr>
          <w:rFonts w:cstheme="minorHAnsi"/>
        </w:rPr>
        <w:t>Number</w:t>
      </w:r>
    </w:p>
    <w:p w:rsidR="00A33256" w:rsidRPr="005A6DC6" w:rsidRDefault="00A33256" w:rsidP="00C013E0">
      <w:pPr>
        <w:pStyle w:val="Heading4"/>
      </w:pPr>
      <w:r w:rsidRPr="005A6DC6">
        <w:lastRenderedPageBreak/>
        <w:t>The activities and services you provide</w:t>
      </w:r>
    </w:p>
    <w:p w:rsidR="00A33256" w:rsidRPr="005A6DC6" w:rsidRDefault="00A33256" w:rsidP="00810355">
      <w:pPr>
        <w:spacing w:line="240" w:lineRule="atLeast"/>
        <w:rPr>
          <w:rFonts w:cstheme="minorHAnsi"/>
        </w:rPr>
      </w:pPr>
      <w:r w:rsidRPr="005A6DC6">
        <w:rPr>
          <w:rFonts w:cstheme="minorHAnsi"/>
        </w:rPr>
        <w:t xml:space="preserve">14. Which </w:t>
      </w:r>
      <w:r w:rsidR="00471A04">
        <w:rPr>
          <w:rFonts w:cstheme="minorHAnsi"/>
        </w:rPr>
        <w:t>artforms</w:t>
      </w:r>
      <w:r w:rsidRPr="005A6DC6">
        <w:rPr>
          <w:rFonts w:cstheme="minorHAnsi"/>
        </w:rPr>
        <w:t xml:space="preserve"> do you provide access/activities for, and how is each delivered? Note:</w:t>
      </w:r>
    </w:p>
    <w:p w:rsidR="00153466" w:rsidRPr="005A6DC6" w:rsidRDefault="00A33256" w:rsidP="00810355">
      <w:pPr>
        <w:spacing w:line="240" w:lineRule="atLeast"/>
        <w:rPr>
          <w:rFonts w:cstheme="minorHAnsi"/>
        </w:rPr>
      </w:pPr>
      <w:r w:rsidRPr="005A6DC6">
        <w:rPr>
          <w:rFonts w:cstheme="minorHAnsi"/>
        </w:rPr>
        <w:t xml:space="preserve">"Programme of classes" reflects a series of classes or workshops delivered over a number of weeks </w:t>
      </w:r>
    </w:p>
    <w:p w:rsidR="00153466" w:rsidRPr="005A6DC6" w:rsidRDefault="00A33256" w:rsidP="00810355">
      <w:pPr>
        <w:spacing w:line="240" w:lineRule="atLeast"/>
        <w:rPr>
          <w:rFonts w:cstheme="minorHAnsi"/>
        </w:rPr>
      </w:pPr>
      <w:r w:rsidRPr="005A6DC6">
        <w:rPr>
          <w:rFonts w:cstheme="minorHAnsi"/>
        </w:rPr>
        <w:t xml:space="preserve">"One-off workshops" will typically provide a single workshop, at a fixed time, although this may be repeated </w:t>
      </w:r>
    </w:p>
    <w:p w:rsidR="00153466" w:rsidRPr="005A6DC6" w:rsidRDefault="00A33256" w:rsidP="00810355">
      <w:pPr>
        <w:spacing w:line="240" w:lineRule="atLeast"/>
        <w:rPr>
          <w:rFonts w:cstheme="minorHAnsi"/>
        </w:rPr>
      </w:pPr>
      <w:r w:rsidRPr="005A6DC6">
        <w:rPr>
          <w:rFonts w:cstheme="minorHAnsi"/>
        </w:rPr>
        <w:t>"Casual drop-in" indicates clients can attend and participate in arts activities on a casual basis, at flexible t</w:t>
      </w:r>
      <w:r w:rsidR="00153466" w:rsidRPr="005A6DC6">
        <w:rPr>
          <w:rFonts w:cstheme="minorHAnsi"/>
        </w:rPr>
        <w:t>imes.</w:t>
      </w:r>
    </w:p>
    <w:p w:rsidR="00A33256" w:rsidRPr="005A6DC6" w:rsidRDefault="00A33256" w:rsidP="00810355">
      <w:pPr>
        <w:spacing w:line="240" w:lineRule="atLeast"/>
        <w:rPr>
          <w:rFonts w:cstheme="minorHAnsi"/>
        </w:rPr>
      </w:pPr>
      <w:r w:rsidRPr="005A6DC6">
        <w:rPr>
          <w:rFonts w:cstheme="minorHAnsi"/>
        </w:rPr>
        <w:t>Please describe any other arrangements in comment box below.</w:t>
      </w:r>
    </w:p>
    <w:tbl>
      <w:tblPr>
        <w:tblStyle w:val="TableGrid"/>
        <w:tblW w:w="5000" w:type="pct"/>
        <w:tblLook w:val="04A0" w:firstRow="1" w:lastRow="0" w:firstColumn="1" w:lastColumn="0" w:noHBand="0" w:noVBand="1"/>
      </w:tblPr>
      <w:tblGrid>
        <w:gridCol w:w="4356"/>
        <w:gridCol w:w="1165"/>
        <w:gridCol w:w="1167"/>
        <w:gridCol w:w="1166"/>
        <w:gridCol w:w="1162"/>
      </w:tblGrid>
      <w:tr w:rsidR="005A6DC6" w:rsidRPr="005A6DC6">
        <w:tc>
          <w:tcPr>
            <w:tcW w:w="4390" w:type="dxa"/>
          </w:tcPr>
          <w:p w:rsidR="00153466" w:rsidRPr="005A6DC6" w:rsidRDefault="00153466" w:rsidP="00810355">
            <w:pPr>
              <w:spacing w:before="0" w:beforeAutospacing="0" w:after="160" w:afterAutospacing="0" w:line="240" w:lineRule="atLeast"/>
              <w:rPr>
                <w:rFonts w:cstheme="minorHAnsi"/>
                <w:sz w:val="18"/>
              </w:rPr>
            </w:pPr>
          </w:p>
        </w:tc>
        <w:tc>
          <w:tcPr>
            <w:tcW w:w="1167" w:type="dxa"/>
          </w:tcPr>
          <w:p w:rsidR="00153466" w:rsidRPr="005A6DC6" w:rsidRDefault="00153466" w:rsidP="00810355">
            <w:pPr>
              <w:spacing w:before="0" w:beforeAutospacing="0" w:after="160" w:afterAutospacing="0" w:line="240" w:lineRule="atLeast"/>
              <w:rPr>
                <w:rFonts w:cstheme="minorHAnsi"/>
                <w:sz w:val="18"/>
              </w:rPr>
            </w:pPr>
            <w:r w:rsidRPr="005A6DC6">
              <w:rPr>
                <w:rFonts w:cstheme="minorHAnsi"/>
                <w:sz w:val="18"/>
              </w:rPr>
              <w:t>Not applicable</w:t>
            </w:r>
          </w:p>
        </w:tc>
        <w:tc>
          <w:tcPr>
            <w:tcW w:w="1168" w:type="dxa"/>
          </w:tcPr>
          <w:p w:rsidR="00153466" w:rsidRPr="005A6DC6" w:rsidRDefault="00153466" w:rsidP="00810355">
            <w:pPr>
              <w:spacing w:before="0" w:beforeAutospacing="0" w:after="160" w:afterAutospacing="0" w:line="240" w:lineRule="atLeast"/>
              <w:rPr>
                <w:rFonts w:cstheme="minorHAnsi"/>
                <w:sz w:val="18"/>
              </w:rPr>
            </w:pPr>
            <w:r w:rsidRPr="005A6DC6">
              <w:rPr>
                <w:rFonts w:cstheme="minorHAnsi"/>
                <w:sz w:val="18"/>
              </w:rPr>
              <w:t>Programme of classes</w:t>
            </w:r>
          </w:p>
        </w:tc>
        <w:tc>
          <w:tcPr>
            <w:tcW w:w="1168" w:type="dxa"/>
          </w:tcPr>
          <w:p w:rsidR="00153466" w:rsidRPr="005A6DC6" w:rsidRDefault="00153466" w:rsidP="00810355">
            <w:pPr>
              <w:spacing w:before="0" w:beforeAutospacing="0" w:after="160" w:afterAutospacing="0" w:line="240" w:lineRule="atLeast"/>
              <w:rPr>
                <w:rFonts w:cstheme="minorHAnsi"/>
                <w:sz w:val="18"/>
              </w:rPr>
            </w:pPr>
            <w:r w:rsidRPr="005A6DC6">
              <w:rPr>
                <w:rFonts w:cstheme="minorHAnsi"/>
                <w:sz w:val="18"/>
              </w:rPr>
              <w:t xml:space="preserve">One-off workshops </w:t>
            </w:r>
          </w:p>
        </w:tc>
        <w:tc>
          <w:tcPr>
            <w:tcW w:w="1168" w:type="dxa"/>
          </w:tcPr>
          <w:p w:rsidR="00153466" w:rsidRPr="005A6DC6" w:rsidRDefault="00153466" w:rsidP="00810355">
            <w:pPr>
              <w:spacing w:before="0" w:beforeAutospacing="0" w:after="160" w:afterAutospacing="0" w:line="240" w:lineRule="atLeast"/>
              <w:rPr>
                <w:rFonts w:cstheme="minorHAnsi"/>
                <w:sz w:val="18"/>
              </w:rPr>
            </w:pPr>
            <w:r w:rsidRPr="005A6DC6">
              <w:rPr>
                <w:rFonts w:cstheme="minorHAnsi"/>
                <w:sz w:val="18"/>
              </w:rPr>
              <w:t>Casual drop-in</w:t>
            </w:r>
          </w:p>
        </w:tc>
      </w:tr>
      <w:tr w:rsidR="005A6DC6" w:rsidRPr="005A6DC6">
        <w:tc>
          <w:tcPr>
            <w:tcW w:w="4390" w:type="dxa"/>
          </w:tcPr>
          <w:p w:rsidR="00153466" w:rsidRPr="005A6DC6" w:rsidRDefault="00153466" w:rsidP="00B02547">
            <w:pPr>
              <w:pStyle w:val="ListParagraph"/>
              <w:numPr>
                <w:ilvl w:val="0"/>
                <w:numId w:val="5"/>
              </w:numPr>
              <w:spacing w:before="0" w:beforeAutospacing="0" w:after="0" w:afterAutospacing="0"/>
              <w:ind w:left="0" w:hanging="170"/>
              <w:rPr>
                <w:rFonts w:asciiTheme="minorHAnsi" w:hAnsiTheme="minorHAnsi" w:cstheme="minorHAnsi"/>
              </w:rPr>
            </w:pPr>
            <w:r w:rsidRPr="005A6DC6">
              <w:rPr>
                <w:rFonts w:asciiTheme="minorHAnsi" w:hAnsiTheme="minorHAnsi" w:cstheme="minorHAnsi"/>
              </w:rPr>
              <w:t>Visual art (e</w:t>
            </w:r>
            <w:r w:rsidR="00B0410A">
              <w:rPr>
                <w:rFonts w:asciiTheme="minorHAnsi" w:hAnsiTheme="minorHAnsi" w:cstheme="minorHAnsi"/>
              </w:rPr>
              <w:t>.</w:t>
            </w:r>
            <w:r w:rsidRPr="005A6DC6">
              <w:rPr>
                <w:rFonts w:asciiTheme="minorHAnsi" w:hAnsiTheme="minorHAnsi" w:cstheme="minorHAnsi"/>
              </w:rPr>
              <w:t>g</w:t>
            </w:r>
            <w:r w:rsidR="00B0410A">
              <w:rPr>
                <w:rFonts w:asciiTheme="minorHAnsi" w:hAnsiTheme="minorHAnsi" w:cstheme="minorHAnsi"/>
              </w:rPr>
              <w:t>.</w:t>
            </w:r>
            <w:r w:rsidRPr="005A6DC6">
              <w:rPr>
                <w:rFonts w:asciiTheme="minorHAnsi" w:hAnsiTheme="minorHAnsi" w:cstheme="minorHAnsi"/>
              </w:rPr>
              <w:t xml:space="preserve"> painting, drawing, sculpture)</w:t>
            </w:r>
          </w:p>
        </w:tc>
        <w:tc>
          <w:tcPr>
            <w:tcW w:w="1167" w:type="dxa"/>
          </w:tcPr>
          <w:p w:rsidR="00153466" w:rsidRPr="005A6DC6" w:rsidRDefault="00153466" w:rsidP="00810355">
            <w:pPr>
              <w:spacing w:before="0" w:beforeAutospacing="0" w:after="0" w:afterAutospacing="0" w:line="240" w:lineRule="atLeast"/>
              <w:rPr>
                <w:rFonts w:cstheme="minorHAnsi"/>
              </w:rPr>
            </w:pPr>
          </w:p>
        </w:tc>
        <w:tc>
          <w:tcPr>
            <w:tcW w:w="1168" w:type="dxa"/>
          </w:tcPr>
          <w:p w:rsidR="00153466" w:rsidRPr="005A6DC6" w:rsidRDefault="00153466" w:rsidP="00810355">
            <w:pPr>
              <w:spacing w:before="0" w:beforeAutospacing="0" w:after="0" w:afterAutospacing="0" w:line="240" w:lineRule="atLeast"/>
              <w:rPr>
                <w:rFonts w:cstheme="minorHAnsi"/>
              </w:rPr>
            </w:pPr>
          </w:p>
        </w:tc>
        <w:tc>
          <w:tcPr>
            <w:tcW w:w="1168" w:type="dxa"/>
          </w:tcPr>
          <w:p w:rsidR="00153466" w:rsidRPr="005A6DC6" w:rsidRDefault="00153466" w:rsidP="00810355">
            <w:pPr>
              <w:spacing w:before="0" w:beforeAutospacing="0" w:after="0" w:afterAutospacing="0" w:line="240" w:lineRule="atLeast"/>
              <w:rPr>
                <w:rFonts w:cstheme="minorHAnsi"/>
              </w:rPr>
            </w:pPr>
          </w:p>
        </w:tc>
        <w:tc>
          <w:tcPr>
            <w:tcW w:w="1168" w:type="dxa"/>
          </w:tcPr>
          <w:p w:rsidR="00153466" w:rsidRPr="005A6DC6" w:rsidRDefault="00153466" w:rsidP="00810355">
            <w:pPr>
              <w:spacing w:before="0" w:beforeAutospacing="0" w:after="0" w:afterAutospacing="0" w:line="240" w:lineRule="atLeast"/>
              <w:rPr>
                <w:rFonts w:cstheme="minorHAnsi"/>
              </w:rPr>
            </w:pPr>
          </w:p>
        </w:tc>
      </w:tr>
      <w:tr w:rsidR="005A6DC6" w:rsidRPr="005A6DC6">
        <w:tc>
          <w:tcPr>
            <w:tcW w:w="4390" w:type="dxa"/>
          </w:tcPr>
          <w:p w:rsidR="00153466" w:rsidRPr="005A6DC6" w:rsidRDefault="00153466" w:rsidP="00B02547">
            <w:pPr>
              <w:pStyle w:val="ListParagraph"/>
              <w:numPr>
                <w:ilvl w:val="0"/>
                <w:numId w:val="5"/>
              </w:numPr>
              <w:spacing w:before="0" w:beforeAutospacing="0" w:after="0" w:afterAutospacing="0"/>
              <w:ind w:left="0" w:hanging="170"/>
              <w:rPr>
                <w:rFonts w:asciiTheme="minorHAnsi" w:hAnsiTheme="minorHAnsi" w:cstheme="minorHAnsi"/>
              </w:rPr>
            </w:pPr>
            <w:r w:rsidRPr="005A6DC6">
              <w:rPr>
                <w:rFonts w:asciiTheme="minorHAnsi" w:hAnsiTheme="minorHAnsi" w:cstheme="minorHAnsi"/>
              </w:rPr>
              <w:t>Crafts (incl sewing, jewellery, paper-making)</w:t>
            </w:r>
          </w:p>
        </w:tc>
        <w:tc>
          <w:tcPr>
            <w:tcW w:w="1167" w:type="dxa"/>
          </w:tcPr>
          <w:p w:rsidR="00153466" w:rsidRPr="005A6DC6" w:rsidRDefault="00153466" w:rsidP="00810355">
            <w:pPr>
              <w:spacing w:before="0" w:beforeAutospacing="0" w:after="0" w:afterAutospacing="0" w:line="240" w:lineRule="atLeast"/>
              <w:rPr>
                <w:rFonts w:cstheme="minorHAnsi"/>
              </w:rPr>
            </w:pPr>
          </w:p>
        </w:tc>
        <w:tc>
          <w:tcPr>
            <w:tcW w:w="1168" w:type="dxa"/>
          </w:tcPr>
          <w:p w:rsidR="00153466" w:rsidRPr="005A6DC6" w:rsidRDefault="00153466" w:rsidP="00810355">
            <w:pPr>
              <w:spacing w:before="0" w:beforeAutospacing="0" w:after="0" w:afterAutospacing="0" w:line="240" w:lineRule="atLeast"/>
              <w:rPr>
                <w:rFonts w:cstheme="minorHAnsi"/>
              </w:rPr>
            </w:pPr>
          </w:p>
        </w:tc>
        <w:tc>
          <w:tcPr>
            <w:tcW w:w="1168" w:type="dxa"/>
          </w:tcPr>
          <w:p w:rsidR="00153466" w:rsidRPr="005A6DC6" w:rsidRDefault="00153466" w:rsidP="00810355">
            <w:pPr>
              <w:spacing w:before="0" w:beforeAutospacing="0" w:after="0" w:afterAutospacing="0" w:line="240" w:lineRule="atLeast"/>
              <w:rPr>
                <w:rFonts w:cstheme="minorHAnsi"/>
              </w:rPr>
            </w:pPr>
          </w:p>
        </w:tc>
        <w:tc>
          <w:tcPr>
            <w:tcW w:w="1168" w:type="dxa"/>
          </w:tcPr>
          <w:p w:rsidR="00153466" w:rsidRPr="005A6DC6" w:rsidRDefault="00153466" w:rsidP="00810355">
            <w:pPr>
              <w:spacing w:before="0" w:beforeAutospacing="0" w:after="0" w:afterAutospacing="0" w:line="240" w:lineRule="atLeast"/>
              <w:rPr>
                <w:rFonts w:cstheme="minorHAnsi"/>
              </w:rPr>
            </w:pPr>
          </w:p>
        </w:tc>
      </w:tr>
      <w:tr w:rsidR="005A6DC6" w:rsidRPr="005A6DC6">
        <w:tc>
          <w:tcPr>
            <w:tcW w:w="4390" w:type="dxa"/>
          </w:tcPr>
          <w:p w:rsidR="00153466" w:rsidRPr="005A6DC6" w:rsidRDefault="00153466" w:rsidP="00B02547">
            <w:pPr>
              <w:pStyle w:val="ListParagraph"/>
              <w:numPr>
                <w:ilvl w:val="0"/>
                <w:numId w:val="5"/>
              </w:numPr>
              <w:spacing w:before="0" w:beforeAutospacing="0" w:after="0" w:afterAutospacing="0"/>
              <w:ind w:left="0" w:hanging="170"/>
              <w:rPr>
                <w:rFonts w:asciiTheme="minorHAnsi" w:hAnsiTheme="minorHAnsi" w:cstheme="minorHAnsi"/>
              </w:rPr>
            </w:pPr>
            <w:r w:rsidRPr="005A6DC6">
              <w:rPr>
                <w:rFonts w:asciiTheme="minorHAnsi" w:hAnsiTheme="minorHAnsi" w:cstheme="minorHAnsi"/>
              </w:rPr>
              <w:t>Drama</w:t>
            </w:r>
          </w:p>
        </w:tc>
        <w:tc>
          <w:tcPr>
            <w:tcW w:w="1167" w:type="dxa"/>
          </w:tcPr>
          <w:p w:rsidR="00153466" w:rsidRPr="005A6DC6" w:rsidRDefault="00153466" w:rsidP="00810355">
            <w:pPr>
              <w:spacing w:before="0" w:beforeAutospacing="0" w:after="0" w:afterAutospacing="0" w:line="240" w:lineRule="atLeast"/>
              <w:rPr>
                <w:rFonts w:cstheme="minorHAnsi"/>
              </w:rPr>
            </w:pPr>
          </w:p>
        </w:tc>
        <w:tc>
          <w:tcPr>
            <w:tcW w:w="1168" w:type="dxa"/>
          </w:tcPr>
          <w:p w:rsidR="00153466" w:rsidRPr="005A6DC6" w:rsidRDefault="00153466" w:rsidP="00810355">
            <w:pPr>
              <w:spacing w:before="0" w:beforeAutospacing="0" w:after="0" w:afterAutospacing="0" w:line="240" w:lineRule="atLeast"/>
              <w:rPr>
                <w:rFonts w:cstheme="minorHAnsi"/>
              </w:rPr>
            </w:pPr>
          </w:p>
        </w:tc>
        <w:tc>
          <w:tcPr>
            <w:tcW w:w="1168" w:type="dxa"/>
          </w:tcPr>
          <w:p w:rsidR="00153466" w:rsidRPr="005A6DC6" w:rsidRDefault="00153466" w:rsidP="00810355">
            <w:pPr>
              <w:spacing w:before="0" w:beforeAutospacing="0" w:after="0" w:afterAutospacing="0" w:line="240" w:lineRule="atLeast"/>
              <w:rPr>
                <w:rFonts w:cstheme="minorHAnsi"/>
              </w:rPr>
            </w:pPr>
          </w:p>
        </w:tc>
        <w:tc>
          <w:tcPr>
            <w:tcW w:w="1168" w:type="dxa"/>
          </w:tcPr>
          <w:p w:rsidR="00153466" w:rsidRPr="005A6DC6" w:rsidRDefault="00153466" w:rsidP="00810355">
            <w:pPr>
              <w:spacing w:before="0" w:beforeAutospacing="0" w:after="0" w:afterAutospacing="0" w:line="240" w:lineRule="atLeast"/>
              <w:rPr>
                <w:rFonts w:cstheme="minorHAnsi"/>
              </w:rPr>
            </w:pPr>
          </w:p>
        </w:tc>
      </w:tr>
      <w:tr w:rsidR="005A6DC6" w:rsidRPr="005A6DC6">
        <w:tc>
          <w:tcPr>
            <w:tcW w:w="4390" w:type="dxa"/>
          </w:tcPr>
          <w:p w:rsidR="00153466" w:rsidRPr="005A6DC6" w:rsidRDefault="00153466" w:rsidP="00B02547">
            <w:pPr>
              <w:pStyle w:val="ListParagraph"/>
              <w:numPr>
                <w:ilvl w:val="0"/>
                <w:numId w:val="5"/>
              </w:numPr>
              <w:spacing w:before="0" w:beforeAutospacing="0" w:after="0" w:afterAutospacing="0"/>
              <w:ind w:left="0" w:hanging="170"/>
              <w:rPr>
                <w:rFonts w:asciiTheme="minorHAnsi" w:hAnsiTheme="minorHAnsi" w:cstheme="minorHAnsi"/>
              </w:rPr>
            </w:pPr>
            <w:r w:rsidRPr="005A6DC6">
              <w:rPr>
                <w:rFonts w:asciiTheme="minorHAnsi" w:hAnsiTheme="minorHAnsi" w:cstheme="minorHAnsi"/>
              </w:rPr>
              <w:t>Music/Singing</w:t>
            </w:r>
          </w:p>
        </w:tc>
        <w:tc>
          <w:tcPr>
            <w:tcW w:w="1167" w:type="dxa"/>
          </w:tcPr>
          <w:p w:rsidR="00153466" w:rsidRPr="005A6DC6" w:rsidRDefault="00153466" w:rsidP="00810355">
            <w:pPr>
              <w:spacing w:before="0" w:beforeAutospacing="0" w:after="0" w:afterAutospacing="0" w:line="240" w:lineRule="atLeast"/>
              <w:rPr>
                <w:rFonts w:cstheme="minorHAnsi"/>
              </w:rPr>
            </w:pPr>
          </w:p>
        </w:tc>
        <w:tc>
          <w:tcPr>
            <w:tcW w:w="1168" w:type="dxa"/>
          </w:tcPr>
          <w:p w:rsidR="00153466" w:rsidRPr="005A6DC6" w:rsidRDefault="00153466" w:rsidP="00810355">
            <w:pPr>
              <w:spacing w:before="0" w:beforeAutospacing="0" w:after="0" w:afterAutospacing="0" w:line="240" w:lineRule="atLeast"/>
              <w:rPr>
                <w:rFonts w:cstheme="minorHAnsi"/>
              </w:rPr>
            </w:pPr>
          </w:p>
        </w:tc>
        <w:tc>
          <w:tcPr>
            <w:tcW w:w="1168" w:type="dxa"/>
          </w:tcPr>
          <w:p w:rsidR="00153466" w:rsidRPr="005A6DC6" w:rsidRDefault="00153466" w:rsidP="00810355">
            <w:pPr>
              <w:spacing w:before="0" w:beforeAutospacing="0" w:after="0" w:afterAutospacing="0" w:line="240" w:lineRule="atLeast"/>
              <w:rPr>
                <w:rFonts w:cstheme="minorHAnsi"/>
              </w:rPr>
            </w:pPr>
          </w:p>
        </w:tc>
        <w:tc>
          <w:tcPr>
            <w:tcW w:w="1168" w:type="dxa"/>
          </w:tcPr>
          <w:p w:rsidR="00153466" w:rsidRPr="005A6DC6" w:rsidRDefault="00153466" w:rsidP="00810355">
            <w:pPr>
              <w:spacing w:before="0" w:beforeAutospacing="0" w:after="0" w:afterAutospacing="0" w:line="240" w:lineRule="atLeast"/>
              <w:rPr>
                <w:rFonts w:cstheme="minorHAnsi"/>
              </w:rPr>
            </w:pPr>
          </w:p>
        </w:tc>
      </w:tr>
      <w:tr w:rsidR="005A6DC6" w:rsidRPr="005A6DC6">
        <w:tc>
          <w:tcPr>
            <w:tcW w:w="4390" w:type="dxa"/>
          </w:tcPr>
          <w:p w:rsidR="00153466" w:rsidRPr="005A6DC6" w:rsidRDefault="00153466" w:rsidP="00B02547">
            <w:pPr>
              <w:pStyle w:val="ListParagraph"/>
              <w:numPr>
                <w:ilvl w:val="0"/>
                <w:numId w:val="5"/>
              </w:numPr>
              <w:spacing w:before="0" w:beforeAutospacing="0" w:after="0" w:afterAutospacing="0"/>
              <w:ind w:left="0" w:hanging="170"/>
              <w:rPr>
                <w:rFonts w:asciiTheme="minorHAnsi" w:hAnsiTheme="minorHAnsi" w:cstheme="minorHAnsi"/>
              </w:rPr>
            </w:pPr>
            <w:r w:rsidRPr="005A6DC6">
              <w:rPr>
                <w:rFonts w:asciiTheme="minorHAnsi" w:hAnsiTheme="minorHAnsi" w:cstheme="minorHAnsi"/>
              </w:rPr>
              <w:t>Dance</w:t>
            </w:r>
          </w:p>
        </w:tc>
        <w:tc>
          <w:tcPr>
            <w:tcW w:w="1167" w:type="dxa"/>
          </w:tcPr>
          <w:p w:rsidR="00153466" w:rsidRPr="005A6DC6" w:rsidRDefault="00153466" w:rsidP="00810355">
            <w:pPr>
              <w:spacing w:before="0" w:beforeAutospacing="0" w:after="0" w:afterAutospacing="0" w:line="240" w:lineRule="atLeast"/>
              <w:rPr>
                <w:rFonts w:cstheme="minorHAnsi"/>
              </w:rPr>
            </w:pPr>
          </w:p>
        </w:tc>
        <w:tc>
          <w:tcPr>
            <w:tcW w:w="1168" w:type="dxa"/>
          </w:tcPr>
          <w:p w:rsidR="00153466" w:rsidRPr="005A6DC6" w:rsidRDefault="00153466" w:rsidP="00810355">
            <w:pPr>
              <w:spacing w:before="0" w:beforeAutospacing="0" w:after="0" w:afterAutospacing="0" w:line="240" w:lineRule="atLeast"/>
              <w:rPr>
                <w:rFonts w:cstheme="minorHAnsi"/>
              </w:rPr>
            </w:pPr>
          </w:p>
        </w:tc>
        <w:tc>
          <w:tcPr>
            <w:tcW w:w="1168" w:type="dxa"/>
          </w:tcPr>
          <w:p w:rsidR="00153466" w:rsidRPr="005A6DC6" w:rsidRDefault="00153466" w:rsidP="00810355">
            <w:pPr>
              <w:spacing w:before="0" w:beforeAutospacing="0" w:after="0" w:afterAutospacing="0" w:line="240" w:lineRule="atLeast"/>
              <w:rPr>
                <w:rFonts w:cstheme="minorHAnsi"/>
              </w:rPr>
            </w:pPr>
          </w:p>
        </w:tc>
        <w:tc>
          <w:tcPr>
            <w:tcW w:w="1168" w:type="dxa"/>
          </w:tcPr>
          <w:p w:rsidR="00153466" w:rsidRPr="005A6DC6" w:rsidRDefault="00153466" w:rsidP="00810355">
            <w:pPr>
              <w:spacing w:before="0" w:beforeAutospacing="0" w:after="0" w:afterAutospacing="0" w:line="240" w:lineRule="atLeast"/>
              <w:rPr>
                <w:rFonts w:cstheme="minorHAnsi"/>
              </w:rPr>
            </w:pPr>
          </w:p>
        </w:tc>
      </w:tr>
      <w:tr w:rsidR="005A6DC6" w:rsidRPr="005A6DC6">
        <w:tc>
          <w:tcPr>
            <w:tcW w:w="4390" w:type="dxa"/>
          </w:tcPr>
          <w:p w:rsidR="00153466" w:rsidRPr="005A6DC6" w:rsidRDefault="00153466" w:rsidP="00B02547">
            <w:pPr>
              <w:pStyle w:val="ListParagraph"/>
              <w:numPr>
                <w:ilvl w:val="0"/>
                <w:numId w:val="5"/>
              </w:numPr>
              <w:spacing w:before="0" w:beforeAutospacing="0" w:after="0" w:afterAutospacing="0"/>
              <w:ind w:left="0" w:hanging="170"/>
              <w:rPr>
                <w:rFonts w:asciiTheme="minorHAnsi" w:hAnsiTheme="minorHAnsi" w:cstheme="minorHAnsi"/>
              </w:rPr>
            </w:pPr>
            <w:r w:rsidRPr="005A6DC6">
              <w:rPr>
                <w:rFonts w:asciiTheme="minorHAnsi" w:hAnsiTheme="minorHAnsi" w:cstheme="minorHAnsi"/>
              </w:rPr>
              <w:t>Circus</w:t>
            </w:r>
          </w:p>
        </w:tc>
        <w:tc>
          <w:tcPr>
            <w:tcW w:w="1167" w:type="dxa"/>
          </w:tcPr>
          <w:p w:rsidR="00153466" w:rsidRPr="005A6DC6" w:rsidRDefault="00153466" w:rsidP="00810355">
            <w:pPr>
              <w:spacing w:before="0" w:beforeAutospacing="0" w:after="0" w:afterAutospacing="0" w:line="240" w:lineRule="atLeast"/>
              <w:rPr>
                <w:rFonts w:cstheme="minorHAnsi"/>
              </w:rPr>
            </w:pPr>
          </w:p>
        </w:tc>
        <w:tc>
          <w:tcPr>
            <w:tcW w:w="1168" w:type="dxa"/>
          </w:tcPr>
          <w:p w:rsidR="00153466" w:rsidRPr="005A6DC6" w:rsidRDefault="00153466" w:rsidP="00810355">
            <w:pPr>
              <w:spacing w:before="0" w:beforeAutospacing="0" w:after="0" w:afterAutospacing="0" w:line="240" w:lineRule="atLeast"/>
              <w:rPr>
                <w:rFonts w:cstheme="minorHAnsi"/>
              </w:rPr>
            </w:pPr>
          </w:p>
        </w:tc>
        <w:tc>
          <w:tcPr>
            <w:tcW w:w="1168" w:type="dxa"/>
          </w:tcPr>
          <w:p w:rsidR="00153466" w:rsidRPr="005A6DC6" w:rsidRDefault="00153466" w:rsidP="00810355">
            <w:pPr>
              <w:spacing w:before="0" w:beforeAutospacing="0" w:after="0" w:afterAutospacing="0" w:line="240" w:lineRule="atLeast"/>
              <w:rPr>
                <w:rFonts w:cstheme="minorHAnsi"/>
              </w:rPr>
            </w:pPr>
          </w:p>
        </w:tc>
        <w:tc>
          <w:tcPr>
            <w:tcW w:w="1168" w:type="dxa"/>
          </w:tcPr>
          <w:p w:rsidR="00153466" w:rsidRPr="005A6DC6" w:rsidRDefault="00153466" w:rsidP="00810355">
            <w:pPr>
              <w:spacing w:before="0" w:beforeAutospacing="0" w:after="0" w:afterAutospacing="0" w:line="240" w:lineRule="atLeast"/>
              <w:rPr>
                <w:rFonts w:cstheme="minorHAnsi"/>
              </w:rPr>
            </w:pPr>
          </w:p>
        </w:tc>
      </w:tr>
      <w:tr w:rsidR="005A6DC6" w:rsidRPr="005A6DC6">
        <w:tc>
          <w:tcPr>
            <w:tcW w:w="4390" w:type="dxa"/>
          </w:tcPr>
          <w:p w:rsidR="00153466" w:rsidRPr="005A6DC6" w:rsidRDefault="00153466" w:rsidP="00B02547">
            <w:pPr>
              <w:pStyle w:val="ListParagraph"/>
              <w:numPr>
                <w:ilvl w:val="0"/>
                <w:numId w:val="5"/>
              </w:numPr>
              <w:spacing w:before="0" w:beforeAutospacing="0" w:after="0" w:afterAutospacing="0"/>
              <w:ind w:left="0" w:hanging="170"/>
              <w:rPr>
                <w:rFonts w:asciiTheme="minorHAnsi" w:hAnsiTheme="minorHAnsi" w:cstheme="minorHAnsi"/>
              </w:rPr>
            </w:pPr>
            <w:r w:rsidRPr="005A6DC6">
              <w:rPr>
                <w:rFonts w:asciiTheme="minorHAnsi" w:hAnsiTheme="minorHAnsi" w:cstheme="minorHAnsi"/>
              </w:rPr>
              <w:t>Creative writing</w:t>
            </w:r>
          </w:p>
        </w:tc>
        <w:tc>
          <w:tcPr>
            <w:tcW w:w="1167" w:type="dxa"/>
          </w:tcPr>
          <w:p w:rsidR="00153466" w:rsidRPr="005A6DC6" w:rsidRDefault="00153466" w:rsidP="00810355">
            <w:pPr>
              <w:spacing w:before="0" w:beforeAutospacing="0" w:after="0" w:afterAutospacing="0" w:line="240" w:lineRule="atLeast"/>
              <w:rPr>
                <w:rFonts w:cstheme="minorHAnsi"/>
              </w:rPr>
            </w:pPr>
          </w:p>
        </w:tc>
        <w:tc>
          <w:tcPr>
            <w:tcW w:w="1168" w:type="dxa"/>
          </w:tcPr>
          <w:p w:rsidR="00153466" w:rsidRPr="005A6DC6" w:rsidRDefault="00153466" w:rsidP="00810355">
            <w:pPr>
              <w:spacing w:before="0" w:beforeAutospacing="0" w:after="0" w:afterAutospacing="0" w:line="240" w:lineRule="atLeast"/>
              <w:rPr>
                <w:rFonts w:cstheme="minorHAnsi"/>
              </w:rPr>
            </w:pPr>
          </w:p>
        </w:tc>
        <w:tc>
          <w:tcPr>
            <w:tcW w:w="1168" w:type="dxa"/>
          </w:tcPr>
          <w:p w:rsidR="00153466" w:rsidRPr="005A6DC6" w:rsidRDefault="00153466" w:rsidP="00810355">
            <w:pPr>
              <w:spacing w:before="0" w:beforeAutospacing="0" w:after="0" w:afterAutospacing="0" w:line="240" w:lineRule="atLeast"/>
              <w:rPr>
                <w:rFonts w:cstheme="minorHAnsi"/>
              </w:rPr>
            </w:pPr>
          </w:p>
        </w:tc>
        <w:tc>
          <w:tcPr>
            <w:tcW w:w="1168" w:type="dxa"/>
          </w:tcPr>
          <w:p w:rsidR="00153466" w:rsidRPr="005A6DC6" w:rsidRDefault="00153466" w:rsidP="00810355">
            <w:pPr>
              <w:spacing w:before="0" w:beforeAutospacing="0" w:after="0" w:afterAutospacing="0" w:line="240" w:lineRule="atLeast"/>
              <w:rPr>
                <w:rFonts w:cstheme="minorHAnsi"/>
              </w:rPr>
            </w:pPr>
          </w:p>
        </w:tc>
      </w:tr>
      <w:tr w:rsidR="005A6DC6" w:rsidRPr="005A6DC6">
        <w:tc>
          <w:tcPr>
            <w:tcW w:w="4390" w:type="dxa"/>
          </w:tcPr>
          <w:p w:rsidR="00153466" w:rsidRPr="005A6DC6" w:rsidRDefault="00153466" w:rsidP="00B02547">
            <w:pPr>
              <w:pStyle w:val="ListParagraph"/>
              <w:numPr>
                <w:ilvl w:val="0"/>
                <w:numId w:val="5"/>
              </w:numPr>
              <w:spacing w:before="0" w:beforeAutospacing="0" w:after="0" w:afterAutospacing="0"/>
              <w:ind w:left="0" w:hanging="170"/>
              <w:rPr>
                <w:rFonts w:asciiTheme="minorHAnsi" w:hAnsiTheme="minorHAnsi" w:cstheme="minorHAnsi"/>
              </w:rPr>
            </w:pPr>
            <w:r w:rsidRPr="005A6DC6">
              <w:rPr>
                <w:rFonts w:asciiTheme="minorHAnsi" w:hAnsiTheme="minorHAnsi" w:cstheme="minorHAnsi"/>
              </w:rPr>
              <w:t>Digital art and design</w:t>
            </w:r>
          </w:p>
        </w:tc>
        <w:tc>
          <w:tcPr>
            <w:tcW w:w="1167" w:type="dxa"/>
          </w:tcPr>
          <w:p w:rsidR="00153466" w:rsidRPr="005A6DC6" w:rsidRDefault="00153466" w:rsidP="00810355">
            <w:pPr>
              <w:spacing w:before="0" w:beforeAutospacing="0" w:after="0" w:afterAutospacing="0" w:line="240" w:lineRule="atLeast"/>
              <w:rPr>
                <w:rFonts w:cstheme="minorHAnsi"/>
              </w:rPr>
            </w:pPr>
          </w:p>
        </w:tc>
        <w:tc>
          <w:tcPr>
            <w:tcW w:w="1168" w:type="dxa"/>
          </w:tcPr>
          <w:p w:rsidR="00153466" w:rsidRPr="005A6DC6" w:rsidRDefault="00153466" w:rsidP="00810355">
            <w:pPr>
              <w:spacing w:before="0" w:beforeAutospacing="0" w:after="0" w:afterAutospacing="0" w:line="240" w:lineRule="atLeast"/>
              <w:rPr>
                <w:rFonts w:cstheme="minorHAnsi"/>
              </w:rPr>
            </w:pPr>
          </w:p>
        </w:tc>
        <w:tc>
          <w:tcPr>
            <w:tcW w:w="1168" w:type="dxa"/>
          </w:tcPr>
          <w:p w:rsidR="00153466" w:rsidRPr="005A6DC6" w:rsidRDefault="00153466" w:rsidP="00810355">
            <w:pPr>
              <w:spacing w:before="0" w:beforeAutospacing="0" w:after="0" w:afterAutospacing="0" w:line="240" w:lineRule="atLeast"/>
              <w:rPr>
                <w:rFonts w:cstheme="minorHAnsi"/>
              </w:rPr>
            </w:pPr>
          </w:p>
        </w:tc>
        <w:tc>
          <w:tcPr>
            <w:tcW w:w="1168" w:type="dxa"/>
          </w:tcPr>
          <w:p w:rsidR="00153466" w:rsidRPr="005A6DC6" w:rsidRDefault="00153466" w:rsidP="00810355">
            <w:pPr>
              <w:spacing w:before="0" w:beforeAutospacing="0" w:after="0" w:afterAutospacing="0" w:line="240" w:lineRule="atLeast"/>
              <w:rPr>
                <w:rFonts w:cstheme="minorHAnsi"/>
              </w:rPr>
            </w:pPr>
          </w:p>
        </w:tc>
      </w:tr>
      <w:tr w:rsidR="005A6DC6" w:rsidRPr="005A6DC6">
        <w:tc>
          <w:tcPr>
            <w:tcW w:w="4390" w:type="dxa"/>
          </w:tcPr>
          <w:p w:rsidR="00153466" w:rsidRPr="005A6DC6" w:rsidRDefault="00153466" w:rsidP="00B02547">
            <w:pPr>
              <w:pStyle w:val="ListParagraph"/>
              <w:numPr>
                <w:ilvl w:val="0"/>
                <w:numId w:val="5"/>
              </w:numPr>
              <w:spacing w:before="0" w:beforeAutospacing="0" w:after="0" w:afterAutospacing="0"/>
              <w:ind w:left="0" w:hanging="170"/>
              <w:rPr>
                <w:rFonts w:asciiTheme="minorHAnsi" w:hAnsiTheme="minorHAnsi" w:cstheme="minorHAnsi"/>
              </w:rPr>
            </w:pPr>
            <w:r w:rsidRPr="005A6DC6">
              <w:rPr>
                <w:rFonts w:asciiTheme="minorHAnsi" w:hAnsiTheme="minorHAnsi" w:cstheme="minorHAnsi"/>
              </w:rPr>
              <w:t>Toi Māori</w:t>
            </w:r>
          </w:p>
        </w:tc>
        <w:tc>
          <w:tcPr>
            <w:tcW w:w="1167" w:type="dxa"/>
          </w:tcPr>
          <w:p w:rsidR="00153466" w:rsidRPr="005A6DC6" w:rsidRDefault="00153466" w:rsidP="00810355">
            <w:pPr>
              <w:spacing w:before="0" w:beforeAutospacing="0" w:after="0" w:afterAutospacing="0" w:line="240" w:lineRule="atLeast"/>
              <w:rPr>
                <w:rFonts w:cstheme="minorHAnsi"/>
              </w:rPr>
            </w:pPr>
          </w:p>
        </w:tc>
        <w:tc>
          <w:tcPr>
            <w:tcW w:w="1168" w:type="dxa"/>
          </w:tcPr>
          <w:p w:rsidR="00153466" w:rsidRPr="005A6DC6" w:rsidRDefault="00153466" w:rsidP="00810355">
            <w:pPr>
              <w:spacing w:before="0" w:beforeAutospacing="0" w:after="0" w:afterAutospacing="0" w:line="240" w:lineRule="atLeast"/>
              <w:rPr>
                <w:rFonts w:cstheme="minorHAnsi"/>
              </w:rPr>
            </w:pPr>
          </w:p>
        </w:tc>
        <w:tc>
          <w:tcPr>
            <w:tcW w:w="1168" w:type="dxa"/>
          </w:tcPr>
          <w:p w:rsidR="00153466" w:rsidRPr="005A6DC6" w:rsidRDefault="00153466" w:rsidP="00810355">
            <w:pPr>
              <w:spacing w:before="0" w:beforeAutospacing="0" w:after="0" w:afterAutospacing="0" w:line="240" w:lineRule="atLeast"/>
              <w:rPr>
                <w:rFonts w:cstheme="minorHAnsi"/>
              </w:rPr>
            </w:pPr>
          </w:p>
        </w:tc>
        <w:tc>
          <w:tcPr>
            <w:tcW w:w="1168" w:type="dxa"/>
          </w:tcPr>
          <w:p w:rsidR="00153466" w:rsidRPr="005A6DC6" w:rsidRDefault="00153466" w:rsidP="00810355">
            <w:pPr>
              <w:spacing w:before="0" w:beforeAutospacing="0" w:after="0" w:afterAutospacing="0" w:line="240" w:lineRule="atLeast"/>
              <w:rPr>
                <w:rFonts w:cstheme="minorHAnsi"/>
              </w:rPr>
            </w:pPr>
          </w:p>
        </w:tc>
      </w:tr>
      <w:tr w:rsidR="005A6DC6" w:rsidRPr="005A6DC6">
        <w:tc>
          <w:tcPr>
            <w:tcW w:w="4390" w:type="dxa"/>
          </w:tcPr>
          <w:p w:rsidR="00153466" w:rsidRPr="005A6DC6" w:rsidRDefault="00153466" w:rsidP="00B02547">
            <w:pPr>
              <w:pStyle w:val="ListParagraph"/>
              <w:numPr>
                <w:ilvl w:val="0"/>
                <w:numId w:val="5"/>
              </w:numPr>
              <w:spacing w:before="0" w:beforeAutospacing="0" w:after="0" w:afterAutospacing="0"/>
              <w:ind w:left="0" w:hanging="170"/>
              <w:rPr>
                <w:rFonts w:asciiTheme="minorHAnsi" w:hAnsiTheme="minorHAnsi" w:cstheme="minorHAnsi"/>
              </w:rPr>
            </w:pPr>
            <w:r w:rsidRPr="005A6DC6">
              <w:rPr>
                <w:rFonts w:asciiTheme="minorHAnsi" w:hAnsiTheme="minorHAnsi" w:cstheme="minorHAnsi"/>
              </w:rPr>
              <w:t>Pasifika arts</w:t>
            </w:r>
          </w:p>
        </w:tc>
        <w:tc>
          <w:tcPr>
            <w:tcW w:w="1167" w:type="dxa"/>
          </w:tcPr>
          <w:p w:rsidR="00153466" w:rsidRPr="005A6DC6" w:rsidRDefault="00153466" w:rsidP="00810355">
            <w:pPr>
              <w:spacing w:before="0" w:beforeAutospacing="0" w:after="0" w:afterAutospacing="0" w:line="240" w:lineRule="atLeast"/>
              <w:rPr>
                <w:rFonts w:cstheme="minorHAnsi"/>
              </w:rPr>
            </w:pPr>
          </w:p>
        </w:tc>
        <w:tc>
          <w:tcPr>
            <w:tcW w:w="1168" w:type="dxa"/>
          </w:tcPr>
          <w:p w:rsidR="00153466" w:rsidRPr="005A6DC6" w:rsidRDefault="00153466" w:rsidP="00810355">
            <w:pPr>
              <w:spacing w:before="0" w:beforeAutospacing="0" w:after="0" w:afterAutospacing="0" w:line="240" w:lineRule="atLeast"/>
              <w:rPr>
                <w:rFonts w:cstheme="minorHAnsi"/>
              </w:rPr>
            </w:pPr>
          </w:p>
        </w:tc>
        <w:tc>
          <w:tcPr>
            <w:tcW w:w="1168" w:type="dxa"/>
          </w:tcPr>
          <w:p w:rsidR="00153466" w:rsidRPr="005A6DC6" w:rsidRDefault="00153466" w:rsidP="00810355">
            <w:pPr>
              <w:spacing w:before="0" w:beforeAutospacing="0" w:after="0" w:afterAutospacing="0" w:line="240" w:lineRule="atLeast"/>
              <w:rPr>
                <w:rFonts w:cstheme="minorHAnsi"/>
              </w:rPr>
            </w:pPr>
          </w:p>
        </w:tc>
        <w:tc>
          <w:tcPr>
            <w:tcW w:w="1168" w:type="dxa"/>
          </w:tcPr>
          <w:p w:rsidR="00153466" w:rsidRPr="005A6DC6" w:rsidRDefault="00153466" w:rsidP="00810355">
            <w:pPr>
              <w:spacing w:before="0" w:beforeAutospacing="0" w:after="0" w:afterAutospacing="0" w:line="240" w:lineRule="atLeast"/>
              <w:rPr>
                <w:rFonts w:cstheme="minorHAnsi"/>
              </w:rPr>
            </w:pPr>
          </w:p>
        </w:tc>
      </w:tr>
      <w:tr w:rsidR="005A6DC6" w:rsidRPr="005A6DC6">
        <w:tc>
          <w:tcPr>
            <w:tcW w:w="4390" w:type="dxa"/>
          </w:tcPr>
          <w:p w:rsidR="00153466" w:rsidRPr="005A6DC6" w:rsidRDefault="00153466" w:rsidP="00B02547">
            <w:pPr>
              <w:pStyle w:val="ListParagraph"/>
              <w:numPr>
                <w:ilvl w:val="0"/>
                <w:numId w:val="5"/>
              </w:numPr>
              <w:spacing w:before="0" w:beforeAutospacing="0" w:after="0" w:afterAutospacing="0"/>
              <w:ind w:left="0" w:hanging="170"/>
              <w:rPr>
                <w:rFonts w:asciiTheme="minorHAnsi" w:hAnsiTheme="minorHAnsi" w:cstheme="minorHAnsi"/>
              </w:rPr>
            </w:pPr>
            <w:r w:rsidRPr="005A6DC6">
              <w:rPr>
                <w:rFonts w:asciiTheme="minorHAnsi" w:hAnsiTheme="minorHAnsi" w:cstheme="minorHAnsi"/>
              </w:rPr>
              <w:t xml:space="preserve">Other </w:t>
            </w:r>
          </w:p>
        </w:tc>
        <w:tc>
          <w:tcPr>
            <w:tcW w:w="1167" w:type="dxa"/>
          </w:tcPr>
          <w:p w:rsidR="00153466" w:rsidRPr="005A6DC6" w:rsidRDefault="00153466" w:rsidP="00810355">
            <w:pPr>
              <w:spacing w:before="0" w:beforeAutospacing="0" w:after="0" w:afterAutospacing="0" w:line="240" w:lineRule="atLeast"/>
              <w:rPr>
                <w:rFonts w:cstheme="minorHAnsi"/>
              </w:rPr>
            </w:pPr>
          </w:p>
        </w:tc>
        <w:tc>
          <w:tcPr>
            <w:tcW w:w="1168" w:type="dxa"/>
          </w:tcPr>
          <w:p w:rsidR="00153466" w:rsidRPr="005A6DC6" w:rsidRDefault="00153466" w:rsidP="00810355">
            <w:pPr>
              <w:spacing w:before="0" w:beforeAutospacing="0" w:after="0" w:afterAutospacing="0" w:line="240" w:lineRule="atLeast"/>
              <w:rPr>
                <w:rFonts w:cstheme="minorHAnsi"/>
              </w:rPr>
            </w:pPr>
          </w:p>
        </w:tc>
        <w:tc>
          <w:tcPr>
            <w:tcW w:w="1168" w:type="dxa"/>
          </w:tcPr>
          <w:p w:rsidR="00153466" w:rsidRPr="005A6DC6" w:rsidRDefault="00153466" w:rsidP="00810355">
            <w:pPr>
              <w:spacing w:before="0" w:beforeAutospacing="0" w:after="0" w:afterAutospacing="0" w:line="240" w:lineRule="atLeast"/>
              <w:rPr>
                <w:rFonts w:cstheme="minorHAnsi"/>
              </w:rPr>
            </w:pPr>
          </w:p>
        </w:tc>
        <w:tc>
          <w:tcPr>
            <w:tcW w:w="1168" w:type="dxa"/>
          </w:tcPr>
          <w:p w:rsidR="00153466" w:rsidRPr="005A6DC6" w:rsidRDefault="00153466" w:rsidP="00810355">
            <w:pPr>
              <w:spacing w:before="0" w:beforeAutospacing="0" w:after="0" w:afterAutospacing="0" w:line="240" w:lineRule="atLeast"/>
              <w:rPr>
                <w:rFonts w:cstheme="minorHAnsi"/>
              </w:rPr>
            </w:pPr>
          </w:p>
        </w:tc>
      </w:tr>
    </w:tbl>
    <w:p w:rsidR="00A33256" w:rsidRPr="005A6DC6" w:rsidRDefault="00E0772F" w:rsidP="00810355">
      <w:pPr>
        <w:spacing w:line="240" w:lineRule="atLeast"/>
        <w:rPr>
          <w:rFonts w:cstheme="minorHAnsi"/>
        </w:rPr>
      </w:pPr>
      <w:r w:rsidRPr="005A6DC6">
        <w:rPr>
          <w:rFonts w:cstheme="minorHAnsi"/>
        </w:rPr>
        <w:t xml:space="preserve">Please </w:t>
      </w:r>
      <w:r w:rsidR="00A33256" w:rsidRPr="005A6DC6">
        <w:rPr>
          <w:rFonts w:cstheme="minorHAnsi"/>
        </w:rPr>
        <w:t>specify other arts activity(ies) and how it is/they are delivered, or other ways you deliver your activities.</w:t>
      </w:r>
    </w:p>
    <w:p w:rsidR="00A33256" w:rsidRPr="005A6DC6" w:rsidRDefault="00A33256" w:rsidP="00810355">
      <w:pPr>
        <w:spacing w:line="240" w:lineRule="atLeast"/>
        <w:rPr>
          <w:rFonts w:cstheme="minorHAnsi"/>
        </w:rPr>
      </w:pPr>
      <w:r w:rsidRPr="005A6DC6">
        <w:rPr>
          <w:rFonts w:cstheme="minorHAnsi"/>
        </w:rPr>
        <w:t>15. What types of services do you provide to or on behalf of your clients? (Tick all that apply)</w:t>
      </w:r>
    </w:p>
    <w:p w:rsidR="00A33256" w:rsidRPr="00B02547" w:rsidRDefault="00A33256" w:rsidP="00B02547">
      <w:pPr>
        <w:pStyle w:val="ListParagraph"/>
        <w:numPr>
          <w:ilvl w:val="0"/>
          <w:numId w:val="40"/>
        </w:numPr>
        <w:rPr>
          <w:rFonts w:cstheme="minorHAnsi"/>
        </w:rPr>
      </w:pPr>
      <w:r w:rsidRPr="00B02547">
        <w:rPr>
          <w:rFonts w:cstheme="minorHAnsi"/>
        </w:rPr>
        <w:t>Career pathways/mentoring</w:t>
      </w:r>
    </w:p>
    <w:p w:rsidR="00A33256" w:rsidRPr="00B02547" w:rsidRDefault="00A33256" w:rsidP="00B02547">
      <w:pPr>
        <w:pStyle w:val="ListParagraph"/>
        <w:numPr>
          <w:ilvl w:val="0"/>
          <w:numId w:val="40"/>
        </w:numPr>
        <w:rPr>
          <w:rFonts w:cstheme="minorHAnsi"/>
        </w:rPr>
      </w:pPr>
      <w:r w:rsidRPr="00B02547">
        <w:rPr>
          <w:rFonts w:cstheme="minorHAnsi"/>
        </w:rPr>
        <w:t>Sales of clients' art</w:t>
      </w:r>
    </w:p>
    <w:p w:rsidR="00A33256" w:rsidRPr="00B02547" w:rsidRDefault="00A33256" w:rsidP="00B02547">
      <w:pPr>
        <w:pStyle w:val="ListParagraph"/>
        <w:numPr>
          <w:ilvl w:val="0"/>
          <w:numId w:val="40"/>
        </w:numPr>
        <w:rPr>
          <w:rFonts w:cstheme="minorHAnsi"/>
        </w:rPr>
      </w:pPr>
      <w:r w:rsidRPr="00B02547">
        <w:rPr>
          <w:rFonts w:cstheme="minorHAnsi"/>
        </w:rPr>
        <w:t>Promotion of client artists and their work</w:t>
      </w:r>
    </w:p>
    <w:p w:rsidR="00A33256" w:rsidRPr="00B02547" w:rsidRDefault="00A33256" w:rsidP="00B02547">
      <w:pPr>
        <w:pStyle w:val="ListParagraph"/>
        <w:numPr>
          <w:ilvl w:val="0"/>
          <w:numId w:val="40"/>
        </w:numPr>
        <w:rPr>
          <w:rFonts w:cstheme="minorHAnsi"/>
        </w:rPr>
      </w:pPr>
      <w:r w:rsidRPr="00B02547">
        <w:rPr>
          <w:rFonts w:cstheme="minorHAnsi"/>
        </w:rPr>
        <w:t>Exhibitions/performances of client artists' work</w:t>
      </w:r>
    </w:p>
    <w:p w:rsidR="00A33256" w:rsidRPr="00B02547" w:rsidRDefault="00A33256" w:rsidP="00B02547">
      <w:pPr>
        <w:pStyle w:val="ListParagraph"/>
        <w:numPr>
          <w:ilvl w:val="0"/>
          <w:numId w:val="40"/>
        </w:numPr>
        <w:rPr>
          <w:rFonts w:cstheme="minorHAnsi"/>
        </w:rPr>
      </w:pPr>
      <w:r w:rsidRPr="00B02547">
        <w:rPr>
          <w:rFonts w:cstheme="minorHAnsi"/>
        </w:rPr>
        <w:t>Artistic skill development/training</w:t>
      </w:r>
    </w:p>
    <w:p w:rsidR="00A33256" w:rsidRPr="00B02547" w:rsidRDefault="00A33256" w:rsidP="00B02547">
      <w:pPr>
        <w:pStyle w:val="ListParagraph"/>
        <w:numPr>
          <w:ilvl w:val="0"/>
          <w:numId w:val="40"/>
        </w:numPr>
        <w:rPr>
          <w:rFonts w:cstheme="minorHAnsi"/>
        </w:rPr>
      </w:pPr>
      <w:r w:rsidRPr="00B02547">
        <w:rPr>
          <w:rFonts w:cstheme="minorHAnsi"/>
        </w:rPr>
        <w:t>Arts therapy</w:t>
      </w:r>
    </w:p>
    <w:p w:rsidR="00A33256" w:rsidRPr="00B02547" w:rsidRDefault="00A33256" w:rsidP="00B02547">
      <w:pPr>
        <w:pStyle w:val="ListParagraph"/>
        <w:numPr>
          <w:ilvl w:val="0"/>
          <w:numId w:val="40"/>
        </w:numPr>
        <w:rPr>
          <w:rFonts w:cstheme="minorHAnsi"/>
        </w:rPr>
      </w:pPr>
      <w:r w:rsidRPr="00B02547">
        <w:rPr>
          <w:rFonts w:cstheme="minorHAnsi"/>
        </w:rPr>
        <w:t>Advocacy on behalf of clients/artists to other agencies/organisations</w:t>
      </w:r>
    </w:p>
    <w:p w:rsidR="00A33256" w:rsidRPr="00B02547" w:rsidRDefault="00A33256" w:rsidP="00B02547">
      <w:pPr>
        <w:pStyle w:val="ListParagraph"/>
        <w:numPr>
          <w:ilvl w:val="0"/>
          <w:numId w:val="40"/>
        </w:numPr>
        <w:rPr>
          <w:rFonts w:cstheme="minorHAnsi"/>
        </w:rPr>
      </w:pPr>
      <w:r w:rsidRPr="00B02547">
        <w:rPr>
          <w:rFonts w:cstheme="minorHAnsi"/>
        </w:rPr>
        <w:t>Publications (</w:t>
      </w:r>
      <w:r w:rsidR="00DF3BD2" w:rsidRPr="00B02547">
        <w:rPr>
          <w:rFonts w:cstheme="minorHAnsi"/>
        </w:rPr>
        <w:t>e.g.</w:t>
      </w:r>
      <w:r w:rsidRPr="00B02547">
        <w:rPr>
          <w:rFonts w:cstheme="minorHAnsi"/>
        </w:rPr>
        <w:t xml:space="preserve"> newsletters, catalogues, artists work, etc)</w:t>
      </w:r>
    </w:p>
    <w:p w:rsidR="00A33256" w:rsidRPr="00B02547" w:rsidRDefault="00A33256" w:rsidP="00B02547">
      <w:pPr>
        <w:pStyle w:val="ListParagraph"/>
        <w:numPr>
          <w:ilvl w:val="0"/>
          <w:numId w:val="40"/>
        </w:numPr>
        <w:rPr>
          <w:rFonts w:cstheme="minorHAnsi"/>
        </w:rPr>
      </w:pPr>
      <w:r w:rsidRPr="00B02547">
        <w:rPr>
          <w:rFonts w:cstheme="minorHAnsi"/>
        </w:rPr>
        <w:t>Other (please specify)</w:t>
      </w:r>
    </w:p>
    <w:p w:rsidR="00A33256" w:rsidRPr="005A6DC6" w:rsidRDefault="00A33256" w:rsidP="00810355">
      <w:pPr>
        <w:spacing w:before="0" w:beforeAutospacing="0" w:after="160" w:afterAutospacing="0" w:line="240" w:lineRule="atLeast"/>
        <w:rPr>
          <w:rFonts w:cstheme="minorHAnsi"/>
        </w:rPr>
      </w:pPr>
      <w:r w:rsidRPr="005A6DC6">
        <w:rPr>
          <w:rFonts w:cstheme="minorHAnsi"/>
        </w:rPr>
        <w:t>16. Do you provide other educational or life skill programmes?</w:t>
      </w:r>
    </w:p>
    <w:p w:rsidR="00A33256" w:rsidRPr="00B02547" w:rsidRDefault="00A33256" w:rsidP="00B02547">
      <w:pPr>
        <w:pStyle w:val="ListParagraph"/>
        <w:numPr>
          <w:ilvl w:val="0"/>
          <w:numId w:val="40"/>
        </w:numPr>
        <w:rPr>
          <w:rFonts w:cstheme="minorHAnsi"/>
        </w:rPr>
      </w:pPr>
      <w:r w:rsidRPr="00B02547">
        <w:rPr>
          <w:rFonts w:cstheme="minorHAnsi"/>
        </w:rPr>
        <w:t>Yes</w:t>
      </w:r>
    </w:p>
    <w:p w:rsidR="00A33256" w:rsidRPr="00B02547" w:rsidRDefault="00A33256" w:rsidP="00B02547">
      <w:pPr>
        <w:pStyle w:val="ListParagraph"/>
        <w:numPr>
          <w:ilvl w:val="0"/>
          <w:numId w:val="40"/>
        </w:numPr>
        <w:rPr>
          <w:rFonts w:cstheme="minorHAnsi"/>
        </w:rPr>
      </w:pPr>
      <w:r w:rsidRPr="00B02547">
        <w:rPr>
          <w:rFonts w:cstheme="minorHAnsi"/>
        </w:rPr>
        <w:t>No</w:t>
      </w:r>
    </w:p>
    <w:p w:rsidR="00A33256" w:rsidRPr="005A6DC6" w:rsidRDefault="00A33256" w:rsidP="00810355">
      <w:pPr>
        <w:spacing w:before="0" w:beforeAutospacing="0" w:after="160" w:afterAutospacing="0" w:line="240" w:lineRule="atLeast"/>
        <w:rPr>
          <w:rFonts w:cstheme="minorHAnsi"/>
        </w:rPr>
      </w:pPr>
      <w:r w:rsidRPr="005A6DC6">
        <w:rPr>
          <w:rFonts w:cstheme="minorHAnsi"/>
        </w:rPr>
        <w:t>If yes, please describe the programmes you offer</w:t>
      </w:r>
      <w:r w:rsidR="00C013E0">
        <w:rPr>
          <w:rFonts w:cstheme="minorHAnsi"/>
        </w:rPr>
        <w:t>.</w:t>
      </w:r>
    </w:p>
    <w:p w:rsidR="00A33256" w:rsidRPr="005A6DC6" w:rsidRDefault="00A33256" w:rsidP="00810355">
      <w:pPr>
        <w:spacing w:before="0" w:beforeAutospacing="0" w:after="160" w:afterAutospacing="0" w:line="240" w:lineRule="atLeast"/>
        <w:rPr>
          <w:rFonts w:cstheme="minorHAnsi"/>
        </w:rPr>
      </w:pPr>
      <w:r w:rsidRPr="005A6DC6">
        <w:rPr>
          <w:rFonts w:cstheme="minorHAnsi"/>
        </w:rPr>
        <w:lastRenderedPageBreak/>
        <w:t>17. Overall, approximately what percentage of your activity is arts-based? (Use slider to indicate on scale)</w:t>
      </w:r>
    </w:p>
    <w:p w:rsidR="00A33256" w:rsidRPr="005A6DC6" w:rsidRDefault="00A33256" w:rsidP="00810355">
      <w:pPr>
        <w:spacing w:before="0" w:beforeAutospacing="0" w:after="160" w:afterAutospacing="0" w:line="240" w:lineRule="atLeast"/>
        <w:rPr>
          <w:rFonts w:cstheme="minorHAnsi"/>
        </w:rPr>
      </w:pPr>
      <w:r w:rsidRPr="005A6DC6">
        <w:rPr>
          <w:rFonts w:cstheme="minorHAnsi"/>
        </w:rPr>
        <w:t>18. Which, if any, public events does your organisation run on behalf of your clients? (Tick all that apply)</w:t>
      </w:r>
    </w:p>
    <w:p w:rsidR="00A33256" w:rsidRPr="00B02547" w:rsidRDefault="00A33256" w:rsidP="00B02547">
      <w:pPr>
        <w:pStyle w:val="ListParagraph"/>
        <w:numPr>
          <w:ilvl w:val="0"/>
          <w:numId w:val="40"/>
        </w:numPr>
        <w:rPr>
          <w:rFonts w:cstheme="minorHAnsi"/>
        </w:rPr>
      </w:pPr>
      <w:r w:rsidRPr="00B02547">
        <w:rPr>
          <w:rFonts w:cstheme="minorHAnsi"/>
        </w:rPr>
        <w:t>Not applicable - Do not run public events</w:t>
      </w:r>
    </w:p>
    <w:p w:rsidR="00A33256" w:rsidRPr="00B02547" w:rsidRDefault="00A33256" w:rsidP="00B02547">
      <w:pPr>
        <w:pStyle w:val="ListParagraph"/>
        <w:numPr>
          <w:ilvl w:val="0"/>
          <w:numId w:val="40"/>
        </w:numPr>
        <w:rPr>
          <w:rFonts w:cstheme="minorHAnsi"/>
        </w:rPr>
      </w:pPr>
      <w:r w:rsidRPr="00B02547">
        <w:rPr>
          <w:rFonts w:cstheme="minorHAnsi"/>
        </w:rPr>
        <w:t xml:space="preserve">Exhibitions in a public space/venue </w:t>
      </w:r>
    </w:p>
    <w:p w:rsidR="00A33256" w:rsidRPr="00B02547" w:rsidRDefault="00A33256" w:rsidP="00B02547">
      <w:pPr>
        <w:pStyle w:val="ListParagraph"/>
        <w:numPr>
          <w:ilvl w:val="0"/>
          <w:numId w:val="40"/>
        </w:numPr>
        <w:rPr>
          <w:rFonts w:cstheme="minorHAnsi"/>
        </w:rPr>
      </w:pPr>
      <w:r w:rsidRPr="00B02547">
        <w:rPr>
          <w:rFonts w:cstheme="minorHAnsi"/>
        </w:rPr>
        <w:t xml:space="preserve">Exhibitions in our own organisation's space/venue </w:t>
      </w:r>
    </w:p>
    <w:p w:rsidR="00A33256" w:rsidRPr="00B02547" w:rsidRDefault="00A33256" w:rsidP="00B02547">
      <w:pPr>
        <w:pStyle w:val="ListParagraph"/>
        <w:numPr>
          <w:ilvl w:val="0"/>
          <w:numId w:val="40"/>
        </w:numPr>
        <w:rPr>
          <w:rFonts w:cstheme="minorHAnsi"/>
        </w:rPr>
      </w:pPr>
      <w:r w:rsidRPr="00B02547">
        <w:rPr>
          <w:rFonts w:cstheme="minorHAnsi"/>
        </w:rPr>
        <w:t xml:space="preserve">Performances in a public space/venue </w:t>
      </w:r>
    </w:p>
    <w:p w:rsidR="00A33256" w:rsidRPr="00B02547" w:rsidRDefault="00A33256" w:rsidP="00B02547">
      <w:pPr>
        <w:pStyle w:val="ListParagraph"/>
        <w:numPr>
          <w:ilvl w:val="0"/>
          <w:numId w:val="40"/>
        </w:numPr>
        <w:rPr>
          <w:rFonts w:cstheme="minorHAnsi"/>
        </w:rPr>
      </w:pPr>
      <w:r w:rsidRPr="00B02547">
        <w:rPr>
          <w:rFonts w:cstheme="minorHAnsi"/>
        </w:rPr>
        <w:t xml:space="preserve">Performances in our own organisation's space/venue </w:t>
      </w:r>
    </w:p>
    <w:p w:rsidR="00A33256" w:rsidRPr="00B02547" w:rsidRDefault="00A33256" w:rsidP="00B02547">
      <w:pPr>
        <w:pStyle w:val="ListParagraph"/>
        <w:numPr>
          <w:ilvl w:val="0"/>
          <w:numId w:val="40"/>
        </w:numPr>
        <w:rPr>
          <w:rFonts w:cstheme="minorHAnsi"/>
        </w:rPr>
      </w:pPr>
      <w:r w:rsidRPr="00B02547">
        <w:rPr>
          <w:rFonts w:cstheme="minorHAnsi"/>
        </w:rPr>
        <w:t xml:space="preserve">Fundraising events </w:t>
      </w:r>
    </w:p>
    <w:p w:rsidR="00A33256" w:rsidRPr="00B02547" w:rsidRDefault="00A33256" w:rsidP="00B02547">
      <w:pPr>
        <w:pStyle w:val="ListParagraph"/>
        <w:numPr>
          <w:ilvl w:val="0"/>
          <w:numId w:val="40"/>
        </w:numPr>
        <w:rPr>
          <w:rFonts w:cstheme="minorHAnsi"/>
        </w:rPr>
      </w:pPr>
      <w:r w:rsidRPr="00B02547">
        <w:rPr>
          <w:rFonts w:cstheme="minorHAnsi"/>
        </w:rPr>
        <w:t>Other (please specify)</w:t>
      </w:r>
    </w:p>
    <w:p w:rsidR="00A33256" w:rsidRPr="005A6DC6" w:rsidRDefault="00A33256" w:rsidP="00810355">
      <w:pPr>
        <w:spacing w:before="0" w:beforeAutospacing="0" w:after="160" w:afterAutospacing="0" w:line="240" w:lineRule="atLeast"/>
        <w:rPr>
          <w:rFonts w:cstheme="minorHAnsi"/>
        </w:rPr>
      </w:pPr>
      <w:r w:rsidRPr="005A6DC6">
        <w:rPr>
          <w:rFonts w:cstheme="minorHAnsi"/>
        </w:rPr>
        <w:t>19. If you run public events, approximately how many people, in total, came to your events in the last financial year (e</w:t>
      </w:r>
      <w:r w:rsidR="00661797">
        <w:rPr>
          <w:rFonts w:cstheme="minorHAnsi"/>
        </w:rPr>
        <w:t>.</w:t>
      </w:r>
      <w:r w:rsidRPr="005A6DC6">
        <w:rPr>
          <w:rFonts w:cstheme="minorHAnsi"/>
        </w:rPr>
        <w:t>g</w:t>
      </w:r>
      <w:r w:rsidR="00661797">
        <w:rPr>
          <w:rFonts w:cstheme="minorHAnsi"/>
        </w:rPr>
        <w:t>.</w:t>
      </w:r>
      <w:r w:rsidRPr="005A6DC6">
        <w:rPr>
          <w:rFonts w:cstheme="minorHAnsi"/>
        </w:rPr>
        <w:t xml:space="preserve"> exhibitions, fundraisers, performances)</w:t>
      </w:r>
    </w:p>
    <w:p w:rsidR="009D4D38" w:rsidRPr="005A6DC6" w:rsidRDefault="009D4D38" w:rsidP="00810355">
      <w:pPr>
        <w:spacing w:before="0" w:beforeAutospacing="0" w:after="160" w:afterAutospacing="0" w:line="240" w:lineRule="atLeast"/>
        <w:rPr>
          <w:rFonts w:cstheme="minorHAnsi"/>
        </w:rPr>
      </w:pPr>
      <w:r w:rsidRPr="005A6DC6">
        <w:rPr>
          <w:rFonts w:cstheme="minorHAnsi"/>
        </w:rPr>
        <w:t>Number</w:t>
      </w:r>
    </w:p>
    <w:p w:rsidR="00A33256" w:rsidRPr="005A6DC6" w:rsidRDefault="00A33256" w:rsidP="00810355">
      <w:pPr>
        <w:spacing w:before="0" w:beforeAutospacing="0" w:after="160" w:afterAutospacing="0" w:line="240" w:lineRule="atLeast"/>
        <w:rPr>
          <w:rFonts w:cstheme="minorHAnsi"/>
        </w:rPr>
      </w:pPr>
      <w:r w:rsidRPr="005A6DC6">
        <w:rPr>
          <w:rFonts w:cstheme="minorHAnsi"/>
        </w:rPr>
        <w:t xml:space="preserve">20. You indicated previously (in Q15) that your organisation sells art for/on </w:t>
      </w:r>
      <w:r w:rsidR="004E420D" w:rsidRPr="005A6DC6">
        <w:rPr>
          <w:rFonts w:cstheme="minorHAnsi"/>
        </w:rPr>
        <w:t>behalf</w:t>
      </w:r>
      <w:r w:rsidRPr="005A6DC6">
        <w:rPr>
          <w:rFonts w:cstheme="minorHAnsi"/>
        </w:rPr>
        <w:t xml:space="preserve"> of your clients. How do you do this?</w:t>
      </w:r>
    </w:p>
    <w:p w:rsidR="00A33256" w:rsidRPr="00B02547" w:rsidRDefault="00A33256" w:rsidP="00B02547">
      <w:pPr>
        <w:pStyle w:val="ListParagraph"/>
        <w:numPr>
          <w:ilvl w:val="0"/>
          <w:numId w:val="40"/>
        </w:numPr>
        <w:rPr>
          <w:rFonts w:cstheme="minorHAnsi"/>
        </w:rPr>
      </w:pPr>
      <w:r w:rsidRPr="00B02547">
        <w:rPr>
          <w:rFonts w:cstheme="minorHAnsi"/>
        </w:rPr>
        <w:t>Through exhibitions</w:t>
      </w:r>
    </w:p>
    <w:p w:rsidR="00A33256" w:rsidRPr="00B02547" w:rsidRDefault="00A33256" w:rsidP="00B02547">
      <w:pPr>
        <w:pStyle w:val="ListParagraph"/>
        <w:numPr>
          <w:ilvl w:val="0"/>
          <w:numId w:val="40"/>
        </w:numPr>
        <w:rPr>
          <w:rFonts w:cstheme="minorHAnsi"/>
        </w:rPr>
      </w:pPr>
      <w:r w:rsidRPr="00B02547">
        <w:rPr>
          <w:rFonts w:cstheme="minorHAnsi"/>
        </w:rPr>
        <w:t>Private sales</w:t>
      </w:r>
    </w:p>
    <w:p w:rsidR="00A33256" w:rsidRPr="00B02547" w:rsidRDefault="00A33256" w:rsidP="00B02547">
      <w:pPr>
        <w:pStyle w:val="ListParagraph"/>
        <w:numPr>
          <w:ilvl w:val="0"/>
          <w:numId w:val="40"/>
        </w:numPr>
        <w:rPr>
          <w:rFonts w:cstheme="minorHAnsi"/>
        </w:rPr>
      </w:pPr>
      <w:r w:rsidRPr="00B02547">
        <w:rPr>
          <w:rFonts w:cstheme="minorHAnsi"/>
        </w:rPr>
        <w:t>Online</w:t>
      </w:r>
    </w:p>
    <w:p w:rsidR="00A33256" w:rsidRPr="00B02547" w:rsidRDefault="00A33256" w:rsidP="00B02547">
      <w:pPr>
        <w:pStyle w:val="ListParagraph"/>
        <w:numPr>
          <w:ilvl w:val="0"/>
          <w:numId w:val="40"/>
        </w:numPr>
        <w:rPr>
          <w:rFonts w:cstheme="minorHAnsi"/>
        </w:rPr>
      </w:pPr>
      <w:r w:rsidRPr="00B02547">
        <w:rPr>
          <w:rFonts w:cstheme="minorHAnsi"/>
        </w:rPr>
        <w:t>Tickets for performances</w:t>
      </w:r>
    </w:p>
    <w:p w:rsidR="00A33256" w:rsidRPr="00B02547" w:rsidRDefault="00A33256" w:rsidP="00B02547">
      <w:pPr>
        <w:pStyle w:val="ListParagraph"/>
        <w:numPr>
          <w:ilvl w:val="0"/>
          <w:numId w:val="40"/>
        </w:numPr>
        <w:rPr>
          <w:rFonts w:cstheme="minorHAnsi"/>
        </w:rPr>
      </w:pPr>
      <w:r w:rsidRPr="00B02547">
        <w:rPr>
          <w:rFonts w:cstheme="minorHAnsi"/>
        </w:rPr>
        <w:t>Other (please specify)</w:t>
      </w:r>
    </w:p>
    <w:p w:rsidR="00A33256" w:rsidRPr="005A6DC6" w:rsidRDefault="00A33256" w:rsidP="00810355">
      <w:pPr>
        <w:spacing w:before="0" w:beforeAutospacing="0" w:after="160" w:afterAutospacing="0" w:line="240" w:lineRule="atLeast"/>
        <w:rPr>
          <w:rFonts w:cstheme="minorHAnsi"/>
        </w:rPr>
      </w:pPr>
      <w:r w:rsidRPr="005A6DC6">
        <w:rPr>
          <w:rFonts w:cstheme="minorHAnsi"/>
        </w:rPr>
        <w:t>21. Which of the following statements best reflects how proceeds from sales of artists' work (including performances) are shared?</w:t>
      </w:r>
    </w:p>
    <w:p w:rsidR="00A33256" w:rsidRPr="00B02547" w:rsidRDefault="00A33256" w:rsidP="00B02547">
      <w:pPr>
        <w:pStyle w:val="ListParagraph"/>
        <w:numPr>
          <w:ilvl w:val="0"/>
          <w:numId w:val="40"/>
        </w:numPr>
        <w:rPr>
          <w:rFonts w:cstheme="minorHAnsi"/>
        </w:rPr>
      </w:pPr>
      <w:r w:rsidRPr="00B02547">
        <w:rPr>
          <w:rFonts w:cstheme="minorHAnsi"/>
        </w:rPr>
        <w:t>Costs of producing and presenting/performing art works are deducted first, and the remaining balance is shared between our organisation (ie, our commission) and the artist</w:t>
      </w:r>
    </w:p>
    <w:p w:rsidR="00A33256" w:rsidRPr="00B02547" w:rsidRDefault="00A33256" w:rsidP="00B02547">
      <w:pPr>
        <w:pStyle w:val="ListParagraph"/>
        <w:numPr>
          <w:ilvl w:val="0"/>
          <w:numId w:val="40"/>
        </w:numPr>
        <w:rPr>
          <w:rFonts w:cstheme="minorHAnsi"/>
        </w:rPr>
      </w:pPr>
      <w:r w:rsidRPr="00B02547">
        <w:rPr>
          <w:rFonts w:cstheme="minorHAnsi"/>
        </w:rPr>
        <w:t>Our commission from selling the artist's work covers the costs of presenting/performing it; the balance is paid to the artist</w:t>
      </w:r>
    </w:p>
    <w:p w:rsidR="00A33256" w:rsidRPr="00B02547" w:rsidRDefault="00A33256" w:rsidP="00B02547">
      <w:pPr>
        <w:pStyle w:val="ListParagraph"/>
        <w:numPr>
          <w:ilvl w:val="0"/>
          <w:numId w:val="40"/>
        </w:numPr>
        <w:rPr>
          <w:rFonts w:cstheme="minorHAnsi"/>
        </w:rPr>
      </w:pPr>
      <w:r w:rsidRPr="00B02547">
        <w:rPr>
          <w:rFonts w:cstheme="minorHAnsi"/>
        </w:rPr>
        <w:t xml:space="preserve">Performance artists receive a set fee for performing, rather than a share of ticket sales </w:t>
      </w:r>
    </w:p>
    <w:p w:rsidR="00A33256" w:rsidRPr="00B02547" w:rsidRDefault="00A33256" w:rsidP="00B02547">
      <w:pPr>
        <w:pStyle w:val="ListParagraph"/>
        <w:numPr>
          <w:ilvl w:val="0"/>
          <w:numId w:val="40"/>
        </w:numPr>
        <w:rPr>
          <w:rFonts w:cstheme="minorHAnsi"/>
        </w:rPr>
      </w:pPr>
      <w:r w:rsidRPr="00B02547">
        <w:rPr>
          <w:rFonts w:cstheme="minorHAnsi"/>
        </w:rPr>
        <w:t>Costs of producing and presenting/performing art works are deducted first, and the remaining balance is paid to the artist; we do not receive any commission</w:t>
      </w:r>
    </w:p>
    <w:p w:rsidR="00A33256" w:rsidRPr="00B02547" w:rsidRDefault="00A33256" w:rsidP="00B02547">
      <w:pPr>
        <w:pStyle w:val="ListParagraph"/>
        <w:numPr>
          <w:ilvl w:val="0"/>
          <w:numId w:val="40"/>
        </w:numPr>
        <w:rPr>
          <w:rFonts w:cstheme="minorHAnsi"/>
        </w:rPr>
      </w:pPr>
      <w:r w:rsidRPr="00B02547">
        <w:rPr>
          <w:rFonts w:cstheme="minorHAnsi"/>
        </w:rPr>
        <w:t>Other (please specify)</w:t>
      </w:r>
    </w:p>
    <w:p w:rsidR="00A33256" w:rsidRPr="005A6DC6" w:rsidRDefault="00A33256" w:rsidP="00810355">
      <w:pPr>
        <w:spacing w:before="0" w:beforeAutospacing="0" w:after="160" w:afterAutospacing="0" w:line="240" w:lineRule="atLeast"/>
        <w:rPr>
          <w:rFonts w:cstheme="minorHAnsi"/>
        </w:rPr>
      </w:pPr>
      <w:r w:rsidRPr="005A6DC6">
        <w:rPr>
          <w:rFonts w:cstheme="minorHAnsi"/>
        </w:rPr>
        <w:t>22. Where you receive a commission on sales, what is the typical percentage of that commission? (Please use the slider below; if no commission is received, leave at 0%)</w:t>
      </w:r>
    </w:p>
    <w:p w:rsidR="00A33256" w:rsidRPr="005A6DC6" w:rsidRDefault="009D4D38" w:rsidP="00810355">
      <w:pPr>
        <w:spacing w:before="0" w:beforeAutospacing="0" w:after="160" w:afterAutospacing="0" w:line="240" w:lineRule="atLeast"/>
        <w:rPr>
          <w:rFonts w:cstheme="minorHAnsi"/>
        </w:rPr>
      </w:pPr>
      <w:r w:rsidRPr="005A6DC6">
        <w:rPr>
          <w:rFonts w:cstheme="minorHAnsi"/>
        </w:rPr>
        <w:t>Percent</w:t>
      </w:r>
    </w:p>
    <w:p w:rsidR="00A33256" w:rsidRPr="005A6DC6" w:rsidRDefault="00A33256" w:rsidP="00810355">
      <w:pPr>
        <w:spacing w:before="0" w:beforeAutospacing="0" w:after="160" w:afterAutospacing="0" w:line="240" w:lineRule="atLeast"/>
        <w:rPr>
          <w:rFonts w:cstheme="minorHAnsi"/>
        </w:rPr>
      </w:pPr>
      <w:r w:rsidRPr="005A6DC6">
        <w:rPr>
          <w:rFonts w:cstheme="minorHAnsi"/>
        </w:rPr>
        <w:t>23. What is the typical percentage that the artist receives, after costs? (Please use the slider below.)</w:t>
      </w:r>
    </w:p>
    <w:p w:rsidR="00A33256" w:rsidRPr="005A6DC6" w:rsidRDefault="009D4D38" w:rsidP="00810355">
      <w:pPr>
        <w:spacing w:before="0" w:beforeAutospacing="0" w:after="160" w:afterAutospacing="0" w:line="240" w:lineRule="atLeast"/>
        <w:rPr>
          <w:rFonts w:cstheme="minorHAnsi"/>
        </w:rPr>
      </w:pPr>
      <w:r w:rsidRPr="005A6DC6">
        <w:rPr>
          <w:rFonts w:cstheme="minorHAnsi"/>
        </w:rPr>
        <w:t>Percent</w:t>
      </w:r>
    </w:p>
    <w:p w:rsidR="00A33256" w:rsidRPr="005A6DC6" w:rsidRDefault="00A33256" w:rsidP="00810355">
      <w:pPr>
        <w:spacing w:before="0" w:beforeAutospacing="0" w:after="160" w:afterAutospacing="0" w:line="240" w:lineRule="atLeast"/>
        <w:rPr>
          <w:rFonts w:cstheme="minorHAnsi"/>
        </w:rPr>
      </w:pPr>
      <w:r w:rsidRPr="005A6DC6">
        <w:rPr>
          <w:rFonts w:cstheme="minorHAnsi"/>
        </w:rPr>
        <w:t>24. Please feel free to comment or further explain your answers to Questions 22 and 23 above.</w:t>
      </w:r>
    </w:p>
    <w:p w:rsidR="00A33256" w:rsidRPr="005A6DC6" w:rsidRDefault="00A33256" w:rsidP="00C013E0">
      <w:pPr>
        <w:pStyle w:val="Heading4"/>
      </w:pPr>
      <w:r w:rsidRPr="005A6DC6">
        <w:lastRenderedPageBreak/>
        <w:t>The outcomes for your clients</w:t>
      </w:r>
    </w:p>
    <w:p w:rsidR="00A33256" w:rsidRPr="005A6DC6" w:rsidRDefault="00A33256" w:rsidP="00810355">
      <w:pPr>
        <w:spacing w:before="0" w:beforeAutospacing="0" w:after="160" w:afterAutospacing="0" w:line="240" w:lineRule="atLeast"/>
        <w:rPr>
          <w:rFonts w:cstheme="minorHAnsi"/>
        </w:rPr>
      </w:pPr>
      <w:r w:rsidRPr="005A6DC6">
        <w:rPr>
          <w:rFonts w:cstheme="minorHAnsi"/>
        </w:rPr>
        <w:t>25. What are the outcomes for your clients as a result of participating in your creative space? (Tick all that apply)</w:t>
      </w:r>
    </w:p>
    <w:p w:rsidR="00A33256" w:rsidRPr="00B02547" w:rsidRDefault="00A33256" w:rsidP="00B02547">
      <w:pPr>
        <w:pStyle w:val="ListParagraph"/>
        <w:numPr>
          <w:ilvl w:val="0"/>
          <w:numId w:val="40"/>
        </w:numPr>
        <w:rPr>
          <w:rFonts w:cstheme="minorHAnsi"/>
        </w:rPr>
      </w:pPr>
      <w:r w:rsidRPr="00B02547">
        <w:rPr>
          <w:rFonts w:cstheme="minorHAnsi"/>
        </w:rPr>
        <w:t>Social interaction</w:t>
      </w:r>
    </w:p>
    <w:p w:rsidR="00A33256" w:rsidRPr="00B02547" w:rsidRDefault="00A33256" w:rsidP="00B02547">
      <w:pPr>
        <w:pStyle w:val="ListParagraph"/>
        <w:numPr>
          <w:ilvl w:val="0"/>
          <w:numId w:val="40"/>
        </w:numPr>
        <w:rPr>
          <w:rFonts w:cstheme="minorHAnsi"/>
        </w:rPr>
      </w:pPr>
      <w:r w:rsidRPr="00B02547">
        <w:rPr>
          <w:rFonts w:cstheme="minorHAnsi"/>
        </w:rPr>
        <w:t>Self-development</w:t>
      </w:r>
    </w:p>
    <w:p w:rsidR="00A33256" w:rsidRPr="00B02547" w:rsidRDefault="00A33256" w:rsidP="00B02547">
      <w:pPr>
        <w:pStyle w:val="ListParagraph"/>
        <w:numPr>
          <w:ilvl w:val="0"/>
          <w:numId w:val="40"/>
        </w:numPr>
        <w:rPr>
          <w:rFonts w:cstheme="minorHAnsi"/>
        </w:rPr>
      </w:pPr>
      <w:r w:rsidRPr="00B02547">
        <w:rPr>
          <w:rFonts w:cstheme="minorHAnsi"/>
        </w:rPr>
        <w:t xml:space="preserve">Increased confidence </w:t>
      </w:r>
    </w:p>
    <w:p w:rsidR="00A33256" w:rsidRPr="00B02547" w:rsidRDefault="00A33256" w:rsidP="00B02547">
      <w:pPr>
        <w:pStyle w:val="ListParagraph"/>
        <w:numPr>
          <w:ilvl w:val="0"/>
          <w:numId w:val="40"/>
        </w:numPr>
        <w:rPr>
          <w:rFonts w:cstheme="minorHAnsi"/>
        </w:rPr>
      </w:pPr>
      <w:r w:rsidRPr="00B02547">
        <w:rPr>
          <w:rFonts w:cstheme="minorHAnsi"/>
        </w:rPr>
        <w:t>Recovery from addiction</w:t>
      </w:r>
    </w:p>
    <w:p w:rsidR="00A33256" w:rsidRPr="00B02547" w:rsidRDefault="00A33256" w:rsidP="00B02547">
      <w:pPr>
        <w:pStyle w:val="ListParagraph"/>
        <w:numPr>
          <w:ilvl w:val="0"/>
          <w:numId w:val="40"/>
        </w:numPr>
        <w:rPr>
          <w:rFonts w:cstheme="minorHAnsi"/>
        </w:rPr>
      </w:pPr>
      <w:r w:rsidRPr="00B02547">
        <w:rPr>
          <w:rFonts w:cstheme="minorHAnsi"/>
        </w:rPr>
        <w:t xml:space="preserve">Improved </w:t>
      </w:r>
      <w:r w:rsidR="00C4469E" w:rsidRPr="00B02547">
        <w:rPr>
          <w:rFonts w:cstheme="minorHAnsi"/>
        </w:rPr>
        <w:t>wellbeing</w:t>
      </w:r>
      <w:r w:rsidRPr="00B02547">
        <w:rPr>
          <w:rFonts w:cstheme="minorHAnsi"/>
        </w:rPr>
        <w:t xml:space="preserve"> </w:t>
      </w:r>
    </w:p>
    <w:p w:rsidR="00A33256" w:rsidRPr="00B02547" w:rsidRDefault="00A33256" w:rsidP="00B02547">
      <w:pPr>
        <w:pStyle w:val="ListParagraph"/>
        <w:numPr>
          <w:ilvl w:val="0"/>
          <w:numId w:val="40"/>
        </w:numPr>
        <w:rPr>
          <w:rFonts w:cstheme="minorHAnsi"/>
        </w:rPr>
      </w:pPr>
      <w:r w:rsidRPr="00B02547">
        <w:rPr>
          <w:rFonts w:cstheme="minorHAnsi"/>
        </w:rPr>
        <w:t>Reintegration into the community</w:t>
      </w:r>
    </w:p>
    <w:p w:rsidR="00A33256" w:rsidRPr="00B02547" w:rsidRDefault="00A33256" w:rsidP="00B02547">
      <w:pPr>
        <w:pStyle w:val="ListParagraph"/>
        <w:numPr>
          <w:ilvl w:val="0"/>
          <w:numId w:val="40"/>
        </w:numPr>
        <w:rPr>
          <w:rFonts w:cstheme="minorHAnsi"/>
        </w:rPr>
      </w:pPr>
      <w:r w:rsidRPr="00B02547">
        <w:rPr>
          <w:rFonts w:cstheme="minorHAnsi"/>
        </w:rPr>
        <w:t>Cultural connection</w:t>
      </w:r>
    </w:p>
    <w:p w:rsidR="00A33256" w:rsidRPr="00B02547" w:rsidRDefault="00A33256" w:rsidP="00B02547">
      <w:pPr>
        <w:pStyle w:val="ListParagraph"/>
        <w:numPr>
          <w:ilvl w:val="0"/>
          <w:numId w:val="40"/>
        </w:numPr>
        <w:rPr>
          <w:rFonts w:cstheme="minorHAnsi"/>
        </w:rPr>
      </w:pPr>
      <w:r w:rsidRPr="00B02547">
        <w:rPr>
          <w:rFonts w:cstheme="minorHAnsi"/>
        </w:rPr>
        <w:t>Communication skills</w:t>
      </w:r>
    </w:p>
    <w:p w:rsidR="00A33256" w:rsidRPr="00B02547" w:rsidRDefault="00A33256" w:rsidP="00B02547">
      <w:pPr>
        <w:pStyle w:val="ListParagraph"/>
        <w:numPr>
          <w:ilvl w:val="0"/>
          <w:numId w:val="40"/>
        </w:numPr>
        <w:rPr>
          <w:rFonts w:cstheme="minorHAnsi"/>
        </w:rPr>
      </w:pPr>
      <w:r w:rsidRPr="00B02547">
        <w:rPr>
          <w:rFonts w:cstheme="minorHAnsi"/>
        </w:rPr>
        <w:t>Increased creative expression/skills</w:t>
      </w:r>
    </w:p>
    <w:p w:rsidR="00A33256" w:rsidRPr="00B02547" w:rsidRDefault="00A33256" w:rsidP="00B02547">
      <w:pPr>
        <w:pStyle w:val="ListParagraph"/>
        <w:numPr>
          <w:ilvl w:val="0"/>
          <w:numId w:val="40"/>
        </w:numPr>
        <w:rPr>
          <w:rFonts w:cstheme="minorHAnsi"/>
        </w:rPr>
      </w:pPr>
      <w:r w:rsidRPr="00B02547">
        <w:rPr>
          <w:rFonts w:cstheme="minorHAnsi"/>
        </w:rPr>
        <w:t xml:space="preserve">Increased self-esteem </w:t>
      </w:r>
    </w:p>
    <w:p w:rsidR="00A33256" w:rsidRPr="00B02547" w:rsidRDefault="00A33256" w:rsidP="00B02547">
      <w:pPr>
        <w:pStyle w:val="ListParagraph"/>
        <w:numPr>
          <w:ilvl w:val="0"/>
          <w:numId w:val="40"/>
        </w:numPr>
        <w:rPr>
          <w:rFonts w:cstheme="minorHAnsi"/>
        </w:rPr>
      </w:pPr>
      <w:r w:rsidRPr="00B02547">
        <w:rPr>
          <w:rFonts w:cstheme="minorHAnsi"/>
        </w:rPr>
        <w:t xml:space="preserve">Healing from grief and loss </w:t>
      </w:r>
    </w:p>
    <w:p w:rsidR="00A33256" w:rsidRPr="00B02547" w:rsidRDefault="00A33256" w:rsidP="00B02547">
      <w:pPr>
        <w:pStyle w:val="ListParagraph"/>
        <w:numPr>
          <w:ilvl w:val="0"/>
          <w:numId w:val="40"/>
        </w:numPr>
        <w:rPr>
          <w:rFonts w:cstheme="minorHAnsi"/>
        </w:rPr>
      </w:pPr>
      <w:r w:rsidRPr="00B02547">
        <w:rPr>
          <w:rFonts w:cstheme="minorHAnsi"/>
        </w:rPr>
        <w:t xml:space="preserve">Sense of belonging </w:t>
      </w:r>
    </w:p>
    <w:p w:rsidR="00A33256" w:rsidRPr="00B02547" w:rsidRDefault="00A33256" w:rsidP="00B02547">
      <w:pPr>
        <w:pStyle w:val="ListParagraph"/>
        <w:numPr>
          <w:ilvl w:val="0"/>
          <w:numId w:val="40"/>
        </w:numPr>
        <w:rPr>
          <w:rFonts w:cstheme="minorHAnsi"/>
        </w:rPr>
      </w:pPr>
      <w:r w:rsidRPr="00B02547">
        <w:rPr>
          <w:rFonts w:cstheme="minorHAnsi"/>
        </w:rPr>
        <w:t>Improved personal resilience</w:t>
      </w:r>
    </w:p>
    <w:p w:rsidR="00A33256" w:rsidRPr="00B02547" w:rsidRDefault="00A33256" w:rsidP="00B02547">
      <w:pPr>
        <w:pStyle w:val="ListParagraph"/>
        <w:numPr>
          <w:ilvl w:val="0"/>
          <w:numId w:val="40"/>
        </w:numPr>
        <w:rPr>
          <w:rFonts w:cstheme="minorHAnsi"/>
        </w:rPr>
      </w:pPr>
      <w:r w:rsidRPr="00B02547">
        <w:rPr>
          <w:rFonts w:cstheme="minorHAnsi"/>
        </w:rPr>
        <w:t xml:space="preserve">Connection with their local community </w:t>
      </w:r>
    </w:p>
    <w:p w:rsidR="00A33256" w:rsidRPr="00B02547" w:rsidRDefault="00A33256" w:rsidP="00B02547">
      <w:pPr>
        <w:pStyle w:val="ListParagraph"/>
        <w:numPr>
          <w:ilvl w:val="0"/>
          <w:numId w:val="40"/>
        </w:numPr>
        <w:rPr>
          <w:rFonts w:cstheme="minorHAnsi"/>
        </w:rPr>
      </w:pPr>
      <w:r w:rsidRPr="00B02547">
        <w:rPr>
          <w:rFonts w:cstheme="minorHAnsi"/>
        </w:rPr>
        <w:t>Enter or return to paid employment</w:t>
      </w:r>
    </w:p>
    <w:p w:rsidR="00A33256" w:rsidRPr="00B02547" w:rsidRDefault="00A33256" w:rsidP="00B02547">
      <w:pPr>
        <w:pStyle w:val="ListParagraph"/>
        <w:numPr>
          <w:ilvl w:val="0"/>
          <w:numId w:val="40"/>
        </w:numPr>
        <w:rPr>
          <w:rFonts w:cstheme="minorHAnsi"/>
        </w:rPr>
      </w:pPr>
      <w:r w:rsidRPr="00B02547">
        <w:rPr>
          <w:rFonts w:cstheme="minorHAnsi"/>
        </w:rPr>
        <w:t>Other (please specify)</w:t>
      </w:r>
      <w:r w:rsidR="00B0410A">
        <w:rPr>
          <w:rFonts w:cstheme="minorHAnsi"/>
        </w:rPr>
        <w:t>.</w:t>
      </w:r>
    </w:p>
    <w:p w:rsidR="00A33256" w:rsidRPr="005A6DC6" w:rsidRDefault="00A33256" w:rsidP="00810355">
      <w:pPr>
        <w:spacing w:before="0" w:beforeAutospacing="0" w:after="160" w:afterAutospacing="0" w:line="240" w:lineRule="atLeast"/>
        <w:rPr>
          <w:rFonts w:cstheme="minorHAnsi"/>
        </w:rPr>
      </w:pPr>
      <w:r w:rsidRPr="005A6DC6">
        <w:rPr>
          <w:rFonts w:cstheme="minorHAnsi"/>
        </w:rPr>
        <w:t>26. How do you measure or evaluate your achievement of the above outcomes?</w:t>
      </w:r>
    </w:p>
    <w:p w:rsidR="00A33256" w:rsidRPr="005A6DC6" w:rsidRDefault="00A33256" w:rsidP="00810355">
      <w:pPr>
        <w:spacing w:before="0" w:beforeAutospacing="0" w:after="160" w:afterAutospacing="0" w:line="240" w:lineRule="atLeast"/>
        <w:rPr>
          <w:rFonts w:cstheme="minorHAnsi"/>
        </w:rPr>
      </w:pPr>
      <w:r w:rsidRPr="005A6DC6">
        <w:rPr>
          <w:rFonts w:cstheme="minorHAnsi"/>
        </w:rPr>
        <w:t>27. What do you consider to be the main benefits your creative space provides to your local community (beyond your clients)?</w:t>
      </w:r>
    </w:p>
    <w:p w:rsidR="00A33256" w:rsidRPr="005A6DC6" w:rsidRDefault="00A33256" w:rsidP="00C013E0">
      <w:pPr>
        <w:pStyle w:val="Heading4"/>
      </w:pPr>
      <w:r w:rsidRPr="005A6DC6">
        <w:t>Barriers to delivering services</w:t>
      </w:r>
    </w:p>
    <w:p w:rsidR="00A33256" w:rsidRPr="005A6DC6" w:rsidRDefault="00A33256" w:rsidP="00810355">
      <w:pPr>
        <w:spacing w:before="0" w:beforeAutospacing="0" w:after="160" w:afterAutospacing="0" w:line="240" w:lineRule="atLeast"/>
        <w:rPr>
          <w:rFonts w:cstheme="minorHAnsi"/>
        </w:rPr>
      </w:pPr>
      <w:r w:rsidRPr="005A6DC6">
        <w:rPr>
          <w:rFonts w:cstheme="minorHAnsi"/>
        </w:rPr>
        <w:t>28. Are there services that you want or need to deliver in order to achieve your organisation's goals, but cannot currently do so?</w:t>
      </w:r>
    </w:p>
    <w:p w:rsidR="00A33256" w:rsidRPr="00B02547" w:rsidRDefault="00A33256" w:rsidP="00B02547">
      <w:pPr>
        <w:pStyle w:val="ListParagraph"/>
        <w:numPr>
          <w:ilvl w:val="0"/>
          <w:numId w:val="40"/>
        </w:numPr>
        <w:rPr>
          <w:rFonts w:cstheme="minorHAnsi"/>
        </w:rPr>
      </w:pPr>
      <w:r w:rsidRPr="00B02547">
        <w:rPr>
          <w:rFonts w:cstheme="minorHAnsi"/>
        </w:rPr>
        <w:t>Yes</w:t>
      </w:r>
    </w:p>
    <w:p w:rsidR="00A33256" w:rsidRPr="00B02547" w:rsidRDefault="00A33256" w:rsidP="00B02547">
      <w:pPr>
        <w:pStyle w:val="ListParagraph"/>
        <w:numPr>
          <w:ilvl w:val="0"/>
          <w:numId w:val="40"/>
        </w:numPr>
        <w:rPr>
          <w:rFonts w:cstheme="minorHAnsi"/>
        </w:rPr>
      </w:pPr>
      <w:r w:rsidRPr="00B02547">
        <w:rPr>
          <w:rFonts w:cstheme="minorHAnsi"/>
        </w:rPr>
        <w:t>No - click Next to skip to next page</w:t>
      </w:r>
    </w:p>
    <w:p w:rsidR="00A33256" w:rsidRPr="005A6DC6" w:rsidRDefault="00A33256" w:rsidP="00810355">
      <w:pPr>
        <w:spacing w:before="0" w:beforeAutospacing="0" w:after="160" w:afterAutospacing="0" w:line="240" w:lineRule="atLeast"/>
        <w:rPr>
          <w:rFonts w:cstheme="minorHAnsi"/>
        </w:rPr>
      </w:pPr>
      <w:r w:rsidRPr="005A6DC6">
        <w:rPr>
          <w:rFonts w:cstheme="minorHAnsi"/>
        </w:rPr>
        <w:t>29. If yes, what are the top three gaps in your delivery of services, in order of priority?</w:t>
      </w:r>
    </w:p>
    <w:p w:rsidR="00A33256" w:rsidRPr="00B02547" w:rsidRDefault="00A33256" w:rsidP="00B02547">
      <w:pPr>
        <w:pStyle w:val="ListParagraph"/>
        <w:numPr>
          <w:ilvl w:val="0"/>
          <w:numId w:val="40"/>
        </w:numPr>
        <w:rPr>
          <w:rFonts w:cstheme="minorHAnsi"/>
        </w:rPr>
      </w:pPr>
      <w:r w:rsidRPr="00B02547">
        <w:rPr>
          <w:rFonts w:cstheme="minorHAnsi"/>
        </w:rPr>
        <w:t>Highest priority:</w:t>
      </w:r>
    </w:p>
    <w:p w:rsidR="00A33256" w:rsidRPr="00B02547" w:rsidRDefault="00A33256" w:rsidP="00B02547">
      <w:pPr>
        <w:pStyle w:val="ListParagraph"/>
        <w:numPr>
          <w:ilvl w:val="0"/>
          <w:numId w:val="40"/>
        </w:numPr>
        <w:rPr>
          <w:rFonts w:cstheme="minorHAnsi"/>
        </w:rPr>
      </w:pPr>
      <w:r w:rsidRPr="00B02547">
        <w:rPr>
          <w:rFonts w:cstheme="minorHAnsi"/>
        </w:rPr>
        <w:t>Second priority:</w:t>
      </w:r>
    </w:p>
    <w:p w:rsidR="00A33256" w:rsidRPr="00B02547" w:rsidRDefault="00A33256" w:rsidP="00B02547">
      <w:pPr>
        <w:pStyle w:val="ListParagraph"/>
        <w:numPr>
          <w:ilvl w:val="0"/>
          <w:numId w:val="40"/>
        </w:numPr>
        <w:rPr>
          <w:rFonts w:cstheme="minorHAnsi"/>
        </w:rPr>
      </w:pPr>
      <w:r w:rsidRPr="00B02547">
        <w:rPr>
          <w:rFonts w:cstheme="minorHAnsi"/>
        </w:rPr>
        <w:t>Third priority:</w:t>
      </w:r>
    </w:p>
    <w:p w:rsidR="00A33256" w:rsidRPr="005A6DC6" w:rsidRDefault="00A33256" w:rsidP="00810355">
      <w:pPr>
        <w:spacing w:before="0" w:beforeAutospacing="0" w:after="160" w:afterAutospacing="0" w:line="240" w:lineRule="atLeast"/>
        <w:rPr>
          <w:rFonts w:cstheme="minorHAnsi"/>
        </w:rPr>
      </w:pPr>
      <w:r w:rsidRPr="005A6DC6">
        <w:rPr>
          <w:rFonts w:cstheme="minorHAnsi"/>
        </w:rPr>
        <w:t>30. What are the barriers to addressing each of these top three priorities?</w:t>
      </w:r>
    </w:p>
    <w:p w:rsidR="00A33256" w:rsidRPr="00B02547" w:rsidRDefault="00A33256" w:rsidP="00B02547">
      <w:pPr>
        <w:pStyle w:val="ListParagraph"/>
        <w:numPr>
          <w:ilvl w:val="0"/>
          <w:numId w:val="40"/>
        </w:numPr>
        <w:rPr>
          <w:rFonts w:cstheme="minorHAnsi"/>
        </w:rPr>
      </w:pPr>
      <w:r w:rsidRPr="00B02547">
        <w:rPr>
          <w:rFonts w:cstheme="minorHAnsi"/>
        </w:rPr>
        <w:t>Highest priority:</w:t>
      </w:r>
    </w:p>
    <w:p w:rsidR="00A33256" w:rsidRPr="00B02547" w:rsidRDefault="00A33256" w:rsidP="00B02547">
      <w:pPr>
        <w:pStyle w:val="ListParagraph"/>
        <w:numPr>
          <w:ilvl w:val="0"/>
          <w:numId w:val="40"/>
        </w:numPr>
        <w:rPr>
          <w:rFonts w:cstheme="minorHAnsi"/>
        </w:rPr>
      </w:pPr>
      <w:r w:rsidRPr="00B02547">
        <w:rPr>
          <w:rFonts w:cstheme="minorHAnsi"/>
        </w:rPr>
        <w:t>Second priority:</w:t>
      </w:r>
    </w:p>
    <w:p w:rsidR="00A33256" w:rsidRPr="00B02547" w:rsidRDefault="00A33256" w:rsidP="00B02547">
      <w:pPr>
        <w:pStyle w:val="ListParagraph"/>
        <w:numPr>
          <w:ilvl w:val="0"/>
          <w:numId w:val="40"/>
        </w:numPr>
        <w:rPr>
          <w:rFonts w:cstheme="minorHAnsi"/>
        </w:rPr>
      </w:pPr>
      <w:r w:rsidRPr="00B02547">
        <w:rPr>
          <w:rFonts w:cstheme="minorHAnsi"/>
        </w:rPr>
        <w:t>Third priority:</w:t>
      </w:r>
    </w:p>
    <w:p w:rsidR="00A33256" w:rsidRPr="005A6DC6" w:rsidRDefault="00A33256" w:rsidP="00810355">
      <w:pPr>
        <w:spacing w:before="0" w:beforeAutospacing="0" w:after="160" w:afterAutospacing="0" w:line="240" w:lineRule="atLeast"/>
        <w:rPr>
          <w:rFonts w:cstheme="minorHAnsi"/>
        </w:rPr>
      </w:pPr>
      <w:r w:rsidRPr="005A6DC6">
        <w:rPr>
          <w:rFonts w:cstheme="minorHAnsi"/>
        </w:rPr>
        <w:t>31. What would help you meet each of these top three priorities and reduce the barriers to achieving your organisational goals?</w:t>
      </w:r>
    </w:p>
    <w:p w:rsidR="00A33256" w:rsidRPr="00B02547" w:rsidRDefault="00A33256" w:rsidP="00B02547">
      <w:pPr>
        <w:pStyle w:val="ListParagraph"/>
        <w:numPr>
          <w:ilvl w:val="0"/>
          <w:numId w:val="40"/>
        </w:numPr>
        <w:rPr>
          <w:rFonts w:cstheme="minorHAnsi"/>
        </w:rPr>
      </w:pPr>
      <w:r w:rsidRPr="00B02547">
        <w:rPr>
          <w:rFonts w:cstheme="minorHAnsi"/>
        </w:rPr>
        <w:lastRenderedPageBreak/>
        <w:t>Highest priority:</w:t>
      </w:r>
    </w:p>
    <w:p w:rsidR="00A33256" w:rsidRPr="00B02547" w:rsidRDefault="00A33256" w:rsidP="00B02547">
      <w:pPr>
        <w:pStyle w:val="ListParagraph"/>
        <w:numPr>
          <w:ilvl w:val="0"/>
          <w:numId w:val="40"/>
        </w:numPr>
        <w:rPr>
          <w:rFonts w:cstheme="minorHAnsi"/>
        </w:rPr>
      </w:pPr>
      <w:r w:rsidRPr="00B02547">
        <w:rPr>
          <w:rFonts w:cstheme="minorHAnsi"/>
        </w:rPr>
        <w:t>Second priority:</w:t>
      </w:r>
    </w:p>
    <w:p w:rsidR="00A33256" w:rsidRPr="00B02547" w:rsidRDefault="00A33256" w:rsidP="00B02547">
      <w:pPr>
        <w:pStyle w:val="ListParagraph"/>
        <w:numPr>
          <w:ilvl w:val="0"/>
          <w:numId w:val="40"/>
        </w:numPr>
        <w:rPr>
          <w:rFonts w:cstheme="minorHAnsi"/>
        </w:rPr>
      </w:pPr>
      <w:r w:rsidRPr="00B02547">
        <w:rPr>
          <w:rFonts w:cstheme="minorHAnsi"/>
        </w:rPr>
        <w:t>Third priority:</w:t>
      </w:r>
    </w:p>
    <w:p w:rsidR="00A33256" w:rsidRPr="005A6DC6" w:rsidRDefault="00A33256" w:rsidP="00C013E0">
      <w:pPr>
        <w:pStyle w:val="Heading4"/>
      </w:pPr>
      <w:r w:rsidRPr="005A6DC6">
        <w:t>Governance and management</w:t>
      </w:r>
    </w:p>
    <w:p w:rsidR="00A33256" w:rsidRPr="005A6DC6" w:rsidRDefault="00A33256" w:rsidP="00810355">
      <w:pPr>
        <w:spacing w:before="0" w:beforeAutospacing="0" w:after="160" w:afterAutospacing="0" w:line="240" w:lineRule="atLeast"/>
        <w:rPr>
          <w:rFonts w:cstheme="minorHAnsi"/>
        </w:rPr>
      </w:pPr>
      <w:r w:rsidRPr="005A6DC6">
        <w:rPr>
          <w:rFonts w:cstheme="minorHAnsi"/>
        </w:rPr>
        <w:t>32. Is your Creative Space an autonomous organisation or part of a larger organisation (</w:t>
      </w:r>
      <w:r w:rsidR="00DF3BD2">
        <w:rPr>
          <w:rFonts w:cstheme="minorHAnsi"/>
        </w:rPr>
        <w:t>e.g.</w:t>
      </w:r>
      <w:r w:rsidRPr="005A6DC6">
        <w:rPr>
          <w:rFonts w:cstheme="minorHAnsi"/>
        </w:rPr>
        <w:t xml:space="preserve"> a DHB, private facility)?</w:t>
      </w:r>
    </w:p>
    <w:p w:rsidR="00A33256" w:rsidRPr="00B02547" w:rsidRDefault="00A33256" w:rsidP="00B02547">
      <w:pPr>
        <w:pStyle w:val="ListParagraph"/>
        <w:numPr>
          <w:ilvl w:val="0"/>
          <w:numId w:val="40"/>
        </w:numPr>
        <w:rPr>
          <w:rFonts w:cstheme="minorHAnsi"/>
        </w:rPr>
      </w:pPr>
      <w:r w:rsidRPr="00B02547">
        <w:rPr>
          <w:rFonts w:cstheme="minorHAnsi"/>
        </w:rPr>
        <w:t>We are autonomous</w:t>
      </w:r>
    </w:p>
    <w:p w:rsidR="00A33256" w:rsidRPr="00B02547" w:rsidRDefault="00A33256" w:rsidP="00B02547">
      <w:pPr>
        <w:pStyle w:val="ListParagraph"/>
        <w:numPr>
          <w:ilvl w:val="0"/>
          <w:numId w:val="40"/>
        </w:numPr>
        <w:rPr>
          <w:rFonts w:cstheme="minorHAnsi"/>
        </w:rPr>
      </w:pPr>
      <w:r w:rsidRPr="00B02547">
        <w:rPr>
          <w:rFonts w:cstheme="minorHAnsi"/>
        </w:rPr>
        <w:t>Part of a larger organisation</w:t>
      </w:r>
    </w:p>
    <w:p w:rsidR="00E0772F" w:rsidRPr="005A6DC6" w:rsidRDefault="00E0772F" w:rsidP="00810355">
      <w:pPr>
        <w:spacing w:before="0" w:beforeAutospacing="0" w:after="160" w:afterAutospacing="0" w:line="240" w:lineRule="atLeast"/>
        <w:rPr>
          <w:rFonts w:cstheme="minorHAnsi"/>
        </w:rPr>
      </w:pPr>
      <w:r w:rsidRPr="005A6DC6">
        <w:rPr>
          <w:rFonts w:cstheme="minorHAnsi"/>
        </w:rPr>
        <w:t>33. How many years has your Creative Space been operating?</w:t>
      </w:r>
    </w:p>
    <w:p w:rsidR="00A33256" w:rsidRPr="005A6DC6" w:rsidRDefault="00A33256" w:rsidP="00810355">
      <w:pPr>
        <w:rPr>
          <w:rFonts w:cstheme="minorHAnsi"/>
        </w:rPr>
      </w:pPr>
      <w:r w:rsidRPr="005A6DC6">
        <w:rPr>
          <w:rFonts w:cstheme="minorHAnsi"/>
        </w:rPr>
        <w:t>No. of years</w:t>
      </w:r>
    </w:p>
    <w:p w:rsidR="00A33256" w:rsidRPr="005A6DC6" w:rsidRDefault="00A33256" w:rsidP="00810355">
      <w:pPr>
        <w:spacing w:before="0" w:beforeAutospacing="0" w:after="160" w:afterAutospacing="0" w:line="240" w:lineRule="atLeast"/>
        <w:rPr>
          <w:rFonts w:cstheme="minorHAnsi"/>
        </w:rPr>
      </w:pPr>
      <w:r w:rsidRPr="005A6DC6">
        <w:rPr>
          <w:rFonts w:cstheme="minorHAnsi"/>
        </w:rPr>
        <w:t>34. What is the nature of your organisation legal structure?</w:t>
      </w:r>
    </w:p>
    <w:p w:rsidR="00A33256" w:rsidRPr="00B02547" w:rsidRDefault="00A33256" w:rsidP="00B02547">
      <w:pPr>
        <w:pStyle w:val="ListParagraph"/>
        <w:numPr>
          <w:ilvl w:val="0"/>
          <w:numId w:val="40"/>
        </w:numPr>
        <w:rPr>
          <w:rFonts w:cstheme="minorHAnsi"/>
        </w:rPr>
      </w:pPr>
      <w:r w:rsidRPr="00B02547">
        <w:rPr>
          <w:rFonts w:cstheme="minorHAnsi"/>
        </w:rPr>
        <w:t>Charitable trust</w:t>
      </w:r>
    </w:p>
    <w:p w:rsidR="00A33256" w:rsidRPr="00B02547" w:rsidRDefault="00A33256" w:rsidP="00B02547">
      <w:pPr>
        <w:pStyle w:val="ListParagraph"/>
        <w:numPr>
          <w:ilvl w:val="0"/>
          <w:numId w:val="40"/>
        </w:numPr>
        <w:rPr>
          <w:rFonts w:cstheme="minorHAnsi"/>
        </w:rPr>
      </w:pPr>
      <w:r w:rsidRPr="00B02547">
        <w:rPr>
          <w:rFonts w:cstheme="minorHAnsi"/>
        </w:rPr>
        <w:t>Incorporated society</w:t>
      </w:r>
    </w:p>
    <w:p w:rsidR="00A33256" w:rsidRPr="00B02547" w:rsidRDefault="00A33256" w:rsidP="00B02547">
      <w:pPr>
        <w:pStyle w:val="ListParagraph"/>
        <w:numPr>
          <w:ilvl w:val="0"/>
          <w:numId w:val="40"/>
        </w:numPr>
        <w:rPr>
          <w:rFonts w:cstheme="minorHAnsi"/>
        </w:rPr>
      </w:pPr>
      <w:r w:rsidRPr="00B02547">
        <w:rPr>
          <w:rFonts w:cstheme="minorHAnsi"/>
        </w:rPr>
        <w:t>Privately-owned</w:t>
      </w:r>
    </w:p>
    <w:p w:rsidR="00A33256" w:rsidRPr="00B02547" w:rsidRDefault="00A33256" w:rsidP="00B02547">
      <w:pPr>
        <w:pStyle w:val="ListParagraph"/>
        <w:numPr>
          <w:ilvl w:val="0"/>
          <w:numId w:val="40"/>
        </w:numPr>
        <w:rPr>
          <w:rFonts w:cstheme="minorHAnsi"/>
        </w:rPr>
      </w:pPr>
      <w:r w:rsidRPr="00B02547">
        <w:rPr>
          <w:rFonts w:cstheme="minorHAnsi"/>
        </w:rPr>
        <w:t>Department/Business unit within larger organisation</w:t>
      </w:r>
    </w:p>
    <w:p w:rsidR="00A33256" w:rsidRPr="00B02547" w:rsidRDefault="00A33256" w:rsidP="00B02547">
      <w:pPr>
        <w:pStyle w:val="ListParagraph"/>
        <w:numPr>
          <w:ilvl w:val="0"/>
          <w:numId w:val="40"/>
        </w:numPr>
        <w:rPr>
          <w:rFonts w:cstheme="minorHAnsi"/>
        </w:rPr>
      </w:pPr>
      <w:r w:rsidRPr="00B02547">
        <w:rPr>
          <w:rFonts w:cstheme="minorHAnsi"/>
        </w:rPr>
        <w:t>Other (please specify)</w:t>
      </w:r>
    </w:p>
    <w:p w:rsidR="00A33256" w:rsidRPr="005A6DC6" w:rsidRDefault="00A33256" w:rsidP="00810355">
      <w:pPr>
        <w:spacing w:before="0" w:beforeAutospacing="0" w:after="160" w:afterAutospacing="0" w:line="240" w:lineRule="atLeast"/>
        <w:rPr>
          <w:rFonts w:cstheme="minorHAnsi"/>
        </w:rPr>
      </w:pPr>
      <w:r w:rsidRPr="005A6DC6">
        <w:rPr>
          <w:rFonts w:cstheme="minorHAnsi"/>
        </w:rPr>
        <w:t>35. Is your organisation registered as a charity?</w:t>
      </w:r>
    </w:p>
    <w:p w:rsidR="00A33256" w:rsidRPr="00B02547" w:rsidRDefault="00A33256" w:rsidP="00B02547">
      <w:pPr>
        <w:pStyle w:val="ListParagraph"/>
        <w:numPr>
          <w:ilvl w:val="0"/>
          <w:numId w:val="40"/>
        </w:numPr>
        <w:rPr>
          <w:rFonts w:cstheme="minorHAnsi"/>
        </w:rPr>
      </w:pPr>
      <w:r w:rsidRPr="00B02547">
        <w:rPr>
          <w:rFonts w:cstheme="minorHAnsi"/>
        </w:rPr>
        <w:t>Yes</w:t>
      </w:r>
    </w:p>
    <w:p w:rsidR="00A33256" w:rsidRPr="00B02547" w:rsidRDefault="00A33256" w:rsidP="00B02547">
      <w:pPr>
        <w:pStyle w:val="ListParagraph"/>
        <w:numPr>
          <w:ilvl w:val="0"/>
          <w:numId w:val="40"/>
        </w:numPr>
        <w:rPr>
          <w:rFonts w:cstheme="minorHAnsi"/>
        </w:rPr>
      </w:pPr>
      <w:r w:rsidRPr="00B02547">
        <w:rPr>
          <w:rFonts w:cstheme="minorHAnsi"/>
        </w:rPr>
        <w:t>No</w:t>
      </w:r>
    </w:p>
    <w:p w:rsidR="00A33256" w:rsidRPr="005A6DC6" w:rsidRDefault="00A33256" w:rsidP="00810355">
      <w:pPr>
        <w:spacing w:before="0" w:beforeAutospacing="0" w:after="160" w:afterAutospacing="0" w:line="240" w:lineRule="atLeast"/>
        <w:rPr>
          <w:rFonts w:cstheme="minorHAnsi"/>
        </w:rPr>
      </w:pPr>
      <w:r w:rsidRPr="005A6DC6">
        <w:rPr>
          <w:rFonts w:cstheme="minorHAnsi"/>
        </w:rPr>
        <w:t>36. Does your organisation have donee organisation status with IRD for tax credit of donations purposes?</w:t>
      </w:r>
    </w:p>
    <w:p w:rsidR="00A33256" w:rsidRPr="00B02547" w:rsidRDefault="00A33256" w:rsidP="00B02547">
      <w:pPr>
        <w:pStyle w:val="ListParagraph"/>
        <w:numPr>
          <w:ilvl w:val="0"/>
          <w:numId w:val="40"/>
        </w:numPr>
        <w:rPr>
          <w:rFonts w:cstheme="minorHAnsi"/>
        </w:rPr>
      </w:pPr>
      <w:r w:rsidRPr="00B02547">
        <w:rPr>
          <w:rFonts w:cstheme="minorHAnsi"/>
        </w:rPr>
        <w:t>Yes</w:t>
      </w:r>
    </w:p>
    <w:p w:rsidR="00A33256" w:rsidRPr="00B02547" w:rsidRDefault="00A33256" w:rsidP="00B02547">
      <w:pPr>
        <w:pStyle w:val="ListParagraph"/>
        <w:numPr>
          <w:ilvl w:val="0"/>
          <w:numId w:val="40"/>
        </w:numPr>
        <w:rPr>
          <w:rFonts w:cstheme="minorHAnsi"/>
        </w:rPr>
      </w:pPr>
      <w:r w:rsidRPr="00B02547">
        <w:rPr>
          <w:rFonts w:cstheme="minorHAnsi"/>
        </w:rPr>
        <w:t>No</w:t>
      </w:r>
    </w:p>
    <w:p w:rsidR="00A33256" w:rsidRPr="00B02547" w:rsidRDefault="00A33256" w:rsidP="00B02547">
      <w:pPr>
        <w:pStyle w:val="ListParagraph"/>
        <w:numPr>
          <w:ilvl w:val="0"/>
          <w:numId w:val="40"/>
        </w:numPr>
        <w:rPr>
          <w:rFonts w:cstheme="minorHAnsi"/>
        </w:rPr>
      </w:pPr>
      <w:r w:rsidRPr="00B02547">
        <w:rPr>
          <w:rFonts w:cstheme="minorHAnsi"/>
        </w:rPr>
        <w:t>Unsure - what's a donee organisation?</w:t>
      </w:r>
    </w:p>
    <w:p w:rsidR="00A33256" w:rsidRPr="005A6DC6" w:rsidRDefault="00A33256" w:rsidP="00810355">
      <w:pPr>
        <w:spacing w:before="0" w:beforeAutospacing="0" w:after="160" w:afterAutospacing="0" w:line="240" w:lineRule="atLeast"/>
        <w:rPr>
          <w:rFonts w:cstheme="minorHAnsi"/>
        </w:rPr>
      </w:pPr>
      <w:r w:rsidRPr="005A6DC6">
        <w:rPr>
          <w:rFonts w:cstheme="minorHAnsi"/>
        </w:rPr>
        <w:t>37. Do you have a strategic plan?</w:t>
      </w:r>
    </w:p>
    <w:p w:rsidR="00A33256" w:rsidRPr="00B02547" w:rsidRDefault="00A33256" w:rsidP="00B02547">
      <w:pPr>
        <w:pStyle w:val="ListParagraph"/>
        <w:numPr>
          <w:ilvl w:val="0"/>
          <w:numId w:val="40"/>
        </w:numPr>
        <w:rPr>
          <w:rFonts w:cstheme="minorHAnsi"/>
        </w:rPr>
      </w:pPr>
      <w:r w:rsidRPr="00B02547">
        <w:rPr>
          <w:rFonts w:cstheme="minorHAnsi"/>
        </w:rPr>
        <w:t>Yes</w:t>
      </w:r>
    </w:p>
    <w:p w:rsidR="00A33256" w:rsidRPr="00B02547" w:rsidRDefault="00A33256" w:rsidP="00B02547">
      <w:pPr>
        <w:pStyle w:val="ListParagraph"/>
        <w:numPr>
          <w:ilvl w:val="0"/>
          <w:numId w:val="40"/>
        </w:numPr>
        <w:rPr>
          <w:rFonts w:cstheme="minorHAnsi"/>
        </w:rPr>
      </w:pPr>
      <w:r w:rsidRPr="00B02547">
        <w:rPr>
          <w:rFonts w:cstheme="minorHAnsi"/>
        </w:rPr>
        <w:t>No</w:t>
      </w:r>
    </w:p>
    <w:p w:rsidR="004210F0" w:rsidRPr="005A6DC6" w:rsidRDefault="004210F0" w:rsidP="00810355">
      <w:pPr>
        <w:spacing w:before="0" w:beforeAutospacing="0" w:after="160" w:afterAutospacing="0" w:line="240" w:lineRule="atLeast"/>
        <w:rPr>
          <w:rFonts w:cstheme="minorHAnsi"/>
        </w:rPr>
      </w:pPr>
      <w:r w:rsidRPr="005A6DC6">
        <w:rPr>
          <w:rFonts w:cstheme="minorHAnsi"/>
        </w:rPr>
        <w:t>38. Do you set an annual budget?</w:t>
      </w:r>
    </w:p>
    <w:p w:rsidR="004210F0" w:rsidRPr="00B02547" w:rsidRDefault="004210F0" w:rsidP="00B02547">
      <w:pPr>
        <w:pStyle w:val="ListParagraph"/>
        <w:numPr>
          <w:ilvl w:val="0"/>
          <w:numId w:val="40"/>
        </w:numPr>
        <w:rPr>
          <w:rFonts w:cstheme="minorHAnsi"/>
        </w:rPr>
      </w:pPr>
      <w:r w:rsidRPr="00B02547">
        <w:rPr>
          <w:rFonts w:cstheme="minorHAnsi"/>
        </w:rPr>
        <w:t>Yes</w:t>
      </w:r>
    </w:p>
    <w:p w:rsidR="004210F0" w:rsidRPr="00B02547" w:rsidRDefault="004210F0" w:rsidP="00B02547">
      <w:pPr>
        <w:pStyle w:val="ListParagraph"/>
        <w:numPr>
          <w:ilvl w:val="0"/>
          <w:numId w:val="40"/>
        </w:numPr>
        <w:rPr>
          <w:rFonts w:cstheme="minorHAnsi"/>
        </w:rPr>
      </w:pPr>
      <w:r w:rsidRPr="00B02547">
        <w:rPr>
          <w:rFonts w:cstheme="minorHAnsi"/>
        </w:rPr>
        <w:t>No</w:t>
      </w:r>
    </w:p>
    <w:p w:rsidR="009D4D38" w:rsidRPr="005A6DC6" w:rsidRDefault="009D4D38" w:rsidP="00810355">
      <w:pPr>
        <w:rPr>
          <w:rFonts w:cstheme="minorHAnsi"/>
        </w:rPr>
      </w:pPr>
    </w:p>
    <w:p w:rsidR="004210F0" w:rsidRPr="005A6DC6" w:rsidRDefault="004210F0" w:rsidP="00810355">
      <w:pPr>
        <w:spacing w:before="0" w:beforeAutospacing="0" w:after="160" w:afterAutospacing="0" w:line="240" w:lineRule="atLeast"/>
        <w:rPr>
          <w:rFonts w:cstheme="minorHAnsi"/>
        </w:rPr>
      </w:pPr>
      <w:r w:rsidRPr="005A6DC6">
        <w:rPr>
          <w:rFonts w:cstheme="minorHAnsi"/>
        </w:rPr>
        <w:t>39. Do you prepare a set of audited annual accounts?</w:t>
      </w:r>
    </w:p>
    <w:p w:rsidR="004210F0" w:rsidRPr="00B02547" w:rsidRDefault="004210F0" w:rsidP="00B02547">
      <w:pPr>
        <w:pStyle w:val="ListParagraph"/>
        <w:numPr>
          <w:ilvl w:val="0"/>
          <w:numId w:val="40"/>
        </w:numPr>
        <w:rPr>
          <w:rFonts w:cstheme="minorHAnsi"/>
        </w:rPr>
      </w:pPr>
      <w:r w:rsidRPr="00B02547">
        <w:rPr>
          <w:rFonts w:cstheme="minorHAnsi"/>
        </w:rPr>
        <w:lastRenderedPageBreak/>
        <w:t>Yes</w:t>
      </w:r>
    </w:p>
    <w:p w:rsidR="004210F0" w:rsidRPr="00B02547" w:rsidRDefault="004210F0" w:rsidP="00B02547">
      <w:pPr>
        <w:pStyle w:val="ListParagraph"/>
        <w:numPr>
          <w:ilvl w:val="0"/>
          <w:numId w:val="40"/>
        </w:numPr>
        <w:rPr>
          <w:rFonts w:cstheme="minorHAnsi"/>
        </w:rPr>
      </w:pPr>
      <w:r w:rsidRPr="00B02547">
        <w:rPr>
          <w:rFonts w:cstheme="minorHAnsi"/>
        </w:rPr>
        <w:t>Unaudited accounts only</w:t>
      </w:r>
    </w:p>
    <w:p w:rsidR="004210F0" w:rsidRPr="00B02547" w:rsidRDefault="004210F0" w:rsidP="00B02547">
      <w:pPr>
        <w:pStyle w:val="ListParagraph"/>
        <w:numPr>
          <w:ilvl w:val="0"/>
          <w:numId w:val="40"/>
        </w:numPr>
        <w:rPr>
          <w:rFonts w:cstheme="minorHAnsi"/>
        </w:rPr>
      </w:pPr>
      <w:r w:rsidRPr="00B02547">
        <w:rPr>
          <w:rFonts w:cstheme="minorHAnsi"/>
        </w:rPr>
        <w:t>No annual accounts prepared</w:t>
      </w:r>
    </w:p>
    <w:p w:rsidR="004210F0" w:rsidRPr="005A6DC6" w:rsidRDefault="004210F0" w:rsidP="00810355">
      <w:pPr>
        <w:spacing w:before="0" w:beforeAutospacing="0" w:after="160" w:afterAutospacing="0" w:line="240" w:lineRule="atLeast"/>
        <w:rPr>
          <w:rFonts w:cstheme="minorHAnsi"/>
        </w:rPr>
      </w:pPr>
      <w:r w:rsidRPr="005A6DC6">
        <w:rPr>
          <w:rFonts w:cstheme="minorHAnsi"/>
        </w:rPr>
        <w:t>40. Do you hold an AGM?</w:t>
      </w:r>
    </w:p>
    <w:p w:rsidR="004210F0" w:rsidRPr="00B02547" w:rsidRDefault="004210F0" w:rsidP="00B02547">
      <w:pPr>
        <w:pStyle w:val="ListParagraph"/>
        <w:numPr>
          <w:ilvl w:val="0"/>
          <w:numId w:val="40"/>
        </w:numPr>
        <w:rPr>
          <w:rFonts w:cstheme="minorHAnsi"/>
        </w:rPr>
      </w:pPr>
      <w:r w:rsidRPr="00B02547">
        <w:rPr>
          <w:rFonts w:cstheme="minorHAnsi"/>
        </w:rPr>
        <w:t>Yes</w:t>
      </w:r>
    </w:p>
    <w:p w:rsidR="004210F0" w:rsidRPr="00B02547" w:rsidRDefault="004210F0" w:rsidP="00B02547">
      <w:pPr>
        <w:pStyle w:val="ListParagraph"/>
        <w:numPr>
          <w:ilvl w:val="0"/>
          <w:numId w:val="40"/>
        </w:numPr>
        <w:rPr>
          <w:rFonts w:cstheme="minorHAnsi"/>
        </w:rPr>
      </w:pPr>
      <w:r w:rsidRPr="00B02547">
        <w:rPr>
          <w:rFonts w:cstheme="minorHAnsi"/>
        </w:rPr>
        <w:t>No</w:t>
      </w:r>
    </w:p>
    <w:p w:rsidR="004210F0" w:rsidRPr="005A6DC6" w:rsidRDefault="004210F0" w:rsidP="00810355">
      <w:pPr>
        <w:spacing w:before="0" w:beforeAutospacing="0" w:after="160" w:afterAutospacing="0" w:line="240" w:lineRule="atLeast"/>
        <w:rPr>
          <w:rFonts w:cstheme="minorHAnsi"/>
        </w:rPr>
      </w:pPr>
      <w:r w:rsidRPr="005A6DC6">
        <w:rPr>
          <w:rFonts w:cstheme="minorHAnsi"/>
        </w:rPr>
        <w:t>41. Do you have a governance Board of Trustees or committee or similar?</w:t>
      </w:r>
    </w:p>
    <w:p w:rsidR="004210F0" w:rsidRPr="00B02547" w:rsidRDefault="004210F0" w:rsidP="00B02547">
      <w:pPr>
        <w:pStyle w:val="ListParagraph"/>
        <w:numPr>
          <w:ilvl w:val="0"/>
          <w:numId w:val="40"/>
        </w:numPr>
        <w:rPr>
          <w:rFonts w:cstheme="minorHAnsi"/>
        </w:rPr>
      </w:pPr>
      <w:r w:rsidRPr="00B02547">
        <w:rPr>
          <w:rFonts w:cstheme="minorHAnsi"/>
        </w:rPr>
        <w:t>Yes</w:t>
      </w:r>
    </w:p>
    <w:p w:rsidR="004210F0" w:rsidRPr="00B02547" w:rsidRDefault="004210F0" w:rsidP="00B02547">
      <w:pPr>
        <w:pStyle w:val="ListParagraph"/>
        <w:numPr>
          <w:ilvl w:val="0"/>
          <w:numId w:val="40"/>
        </w:numPr>
        <w:rPr>
          <w:rFonts w:cstheme="minorHAnsi"/>
        </w:rPr>
      </w:pPr>
      <w:r w:rsidRPr="00B02547">
        <w:rPr>
          <w:rFonts w:cstheme="minorHAnsi"/>
        </w:rPr>
        <w:t>No</w:t>
      </w:r>
    </w:p>
    <w:p w:rsidR="004210F0" w:rsidRPr="005A6DC6" w:rsidRDefault="004210F0" w:rsidP="00810355">
      <w:pPr>
        <w:spacing w:before="0" w:beforeAutospacing="0" w:after="160" w:afterAutospacing="0" w:line="240" w:lineRule="atLeast"/>
        <w:rPr>
          <w:rFonts w:cstheme="minorHAnsi"/>
        </w:rPr>
      </w:pPr>
      <w:r w:rsidRPr="005A6DC6">
        <w:rPr>
          <w:rFonts w:cstheme="minorHAnsi"/>
        </w:rPr>
        <w:t>42. Are the members of your governance board (or similar) volunteers?</w:t>
      </w:r>
    </w:p>
    <w:p w:rsidR="004210F0" w:rsidRPr="00B02547" w:rsidRDefault="004210F0" w:rsidP="00B02547">
      <w:pPr>
        <w:pStyle w:val="ListParagraph"/>
        <w:numPr>
          <w:ilvl w:val="0"/>
          <w:numId w:val="40"/>
        </w:numPr>
        <w:rPr>
          <w:rFonts w:cstheme="minorHAnsi"/>
        </w:rPr>
      </w:pPr>
      <w:r w:rsidRPr="00B02547">
        <w:rPr>
          <w:rFonts w:cstheme="minorHAnsi"/>
        </w:rPr>
        <w:t>Yes, all are</w:t>
      </w:r>
    </w:p>
    <w:p w:rsidR="004210F0" w:rsidRPr="00B02547" w:rsidRDefault="004210F0" w:rsidP="00B02547">
      <w:pPr>
        <w:pStyle w:val="ListParagraph"/>
        <w:numPr>
          <w:ilvl w:val="0"/>
          <w:numId w:val="40"/>
        </w:numPr>
        <w:rPr>
          <w:rFonts w:cstheme="minorHAnsi"/>
        </w:rPr>
      </w:pPr>
      <w:r w:rsidRPr="00B02547">
        <w:rPr>
          <w:rFonts w:cstheme="minorHAnsi"/>
        </w:rPr>
        <w:t>Some are</w:t>
      </w:r>
    </w:p>
    <w:p w:rsidR="004210F0" w:rsidRPr="00B02547" w:rsidRDefault="004210F0" w:rsidP="00B02547">
      <w:pPr>
        <w:pStyle w:val="ListParagraph"/>
        <w:numPr>
          <w:ilvl w:val="0"/>
          <w:numId w:val="40"/>
        </w:numPr>
        <w:rPr>
          <w:rFonts w:cstheme="minorHAnsi"/>
        </w:rPr>
      </w:pPr>
      <w:r w:rsidRPr="00B02547">
        <w:rPr>
          <w:rFonts w:cstheme="minorHAnsi"/>
        </w:rPr>
        <w:t>No, none are</w:t>
      </w:r>
    </w:p>
    <w:p w:rsidR="004210F0" w:rsidRPr="005A6DC6" w:rsidRDefault="004210F0" w:rsidP="00810355">
      <w:pPr>
        <w:spacing w:before="0" w:beforeAutospacing="0" w:after="160" w:afterAutospacing="0" w:line="240" w:lineRule="atLeast"/>
        <w:rPr>
          <w:rFonts w:cstheme="minorHAnsi"/>
        </w:rPr>
      </w:pPr>
      <w:r w:rsidRPr="005A6DC6">
        <w:rPr>
          <w:rFonts w:cstheme="minorHAnsi"/>
        </w:rPr>
        <w:t>43. How many times a year does your board or committee normally meet (excluding extraordinary meetings for exceptional circumstances)?</w:t>
      </w:r>
    </w:p>
    <w:p w:rsidR="00E0772F" w:rsidRPr="005A6DC6" w:rsidRDefault="00E0772F" w:rsidP="00810355">
      <w:pPr>
        <w:rPr>
          <w:rFonts w:cstheme="minorHAnsi"/>
        </w:rPr>
      </w:pPr>
      <w:r w:rsidRPr="005A6DC6">
        <w:rPr>
          <w:rFonts w:cstheme="minorHAnsi"/>
        </w:rPr>
        <w:t>No. of time governance board meets</w:t>
      </w:r>
      <w:r w:rsidR="00DF4AFE">
        <w:rPr>
          <w:rFonts w:cstheme="minorHAnsi"/>
        </w:rPr>
        <w:t>:</w:t>
      </w:r>
    </w:p>
    <w:p w:rsidR="004210F0" w:rsidRPr="005A6DC6" w:rsidRDefault="004210F0" w:rsidP="00810355">
      <w:pPr>
        <w:spacing w:before="0" w:beforeAutospacing="0" w:after="160" w:afterAutospacing="0" w:line="240" w:lineRule="atLeast"/>
        <w:rPr>
          <w:rFonts w:cstheme="minorHAnsi"/>
        </w:rPr>
      </w:pPr>
      <w:r w:rsidRPr="005A6DC6">
        <w:rPr>
          <w:rFonts w:cstheme="minorHAnsi"/>
        </w:rPr>
        <w:t>44. Does your organisation's constitution/trust deed/policy require your board or committee to include a person/persons with lived experience of disability or mental illness?</w:t>
      </w:r>
    </w:p>
    <w:p w:rsidR="004210F0" w:rsidRPr="00B02547" w:rsidRDefault="004210F0" w:rsidP="00B02547">
      <w:pPr>
        <w:pStyle w:val="ListParagraph"/>
        <w:numPr>
          <w:ilvl w:val="0"/>
          <w:numId w:val="40"/>
        </w:numPr>
        <w:rPr>
          <w:rFonts w:cstheme="minorHAnsi"/>
        </w:rPr>
      </w:pPr>
      <w:r w:rsidRPr="00B02547">
        <w:rPr>
          <w:rFonts w:cstheme="minorHAnsi"/>
        </w:rPr>
        <w:t>Yes</w:t>
      </w:r>
    </w:p>
    <w:p w:rsidR="004210F0" w:rsidRPr="00B02547" w:rsidRDefault="004210F0" w:rsidP="00B02547">
      <w:pPr>
        <w:pStyle w:val="ListParagraph"/>
        <w:numPr>
          <w:ilvl w:val="0"/>
          <w:numId w:val="40"/>
        </w:numPr>
        <w:rPr>
          <w:rFonts w:cstheme="minorHAnsi"/>
        </w:rPr>
      </w:pPr>
      <w:r w:rsidRPr="00B02547">
        <w:rPr>
          <w:rFonts w:cstheme="minorHAnsi"/>
        </w:rPr>
        <w:t>No</w:t>
      </w:r>
    </w:p>
    <w:p w:rsidR="004210F0" w:rsidRPr="005A6DC6" w:rsidRDefault="004210F0" w:rsidP="00810355">
      <w:pPr>
        <w:spacing w:before="0" w:beforeAutospacing="0" w:after="160" w:afterAutospacing="0" w:line="240" w:lineRule="atLeast"/>
        <w:rPr>
          <w:rFonts w:cstheme="minorHAnsi"/>
        </w:rPr>
      </w:pPr>
      <w:r w:rsidRPr="005A6DC6">
        <w:rPr>
          <w:rFonts w:cstheme="minorHAnsi"/>
        </w:rPr>
        <w:t>45. Does your board or committee currently have a person/persons with lived experience of disability or mental illness on it?</w:t>
      </w:r>
    </w:p>
    <w:p w:rsidR="004210F0" w:rsidRPr="00B02547" w:rsidRDefault="004210F0" w:rsidP="00B02547">
      <w:pPr>
        <w:pStyle w:val="ListParagraph"/>
        <w:numPr>
          <w:ilvl w:val="0"/>
          <w:numId w:val="40"/>
        </w:numPr>
        <w:rPr>
          <w:rFonts w:cstheme="minorHAnsi"/>
        </w:rPr>
      </w:pPr>
      <w:r w:rsidRPr="00B02547">
        <w:rPr>
          <w:rFonts w:cstheme="minorHAnsi"/>
        </w:rPr>
        <w:t>Yes</w:t>
      </w:r>
    </w:p>
    <w:p w:rsidR="00A33256" w:rsidRPr="00B02547" w:rsidRDefault="004210F0" w:rsidP="00B02547">
      <w:pPr>
        <w:pStyle w:val="ListParagraph"/>
        <w:numPr>
          <w:ilvl w:val="0"/>
          <w:numId w:val="40"/>
        </w:numPr>
        <w:rPr>
          <w:rFonts w:cstheme="minorHAnsi"/>
        </w:rPr>
      </w:pPr>
      <w:r w:rsidRPr="00B02547">
        <w:rPr>
          <w:rFonts w:cstheme="minorHAnsi"/>
        </w:rPr>
        <w:t>No</w:t>
      </w:r>
    </w:p>
    <w:p w:rsidR="004210F0" w:rsidRPr="005A6DC6" w:rsidRDefault="004210F0" w:rsidP="00810355">
      <w:pPr>
        <w:spacing w:before="0" w:beforeAutospacing="0" w:after="160" w:afterAutospacing="0" w:line="240" w:lineRule="atLeast"/>
        <w:rPr>
          <w:rFonts w:cstheme="minorHAnsi"/>
        </w:rPr>
      </w:pPr>
      <w:r w:rsidRPr="005A6DC6">
        <w:rPr>
          <w:rFonts w:cstheme="minorHAnsi"/>
        </w:rPr>
        <w:t xml:space="preserve">46. Many small organisations struggle when a key leader or founder retires or otherwise leaves the organisation. Does your organisation have a succession plan for key board/committee members or </w:t>
      </w:r>
      <w:r w:rsidR="00E0772F" w:rsidRPr="005A6DC6">
        <w:rPr>
          <w:rFonts w:cstheme="minorHAnsi"/>
        </w:rPr>
        <w:t>management</w:t>
      </w:r>
      <w:r w:rsidRPr="005A6DC6">
        <w:rPr>
          <w:rFonts w:cstheme="minorHAnsi"/>
        </w:rPr>
        <w:t xml:space="preserve"> personnel?</w:t>
      </w:r>
    </w:p>
    <w:p w:rsidR="004210F0" w:rsidRPr="00B02547" w:rsidRDefault="004210F0" w:rsidP="00B02547">
      <w:pPr>
        <w:pStyle w:val="ListParagraph"/>
        <w:numPr>
          <w:ilvl w:val="0"/>
          <w:numId w:val="40"/>
        </w:numPr>
        <w:rPr>
          <w:rFonts w:cstheme="minorHAnsi"/>
        </w:rPr>
      </w:pPr>
      <w:r w:rsidRPr="00B02547">
        <w:rPr>
          <w:rFonts w:cstheme="minorHAnsi"/>
        </w:rPr>
        <w:t>Yes</w:t>
      </w:r>
    </w:p>
    <w:p w:rsidR="004210F0" w:rsidRPr="00B02547" w:rsidRDefault="004210F0" w:rsidP="00B02547">
      <w:pPr>
        <w:pStyle w:val="ListParagraph"/>
        <w:numPr>
          <w:ilvl w:val="0"/>
          <w:numId w:val="40"/>
        </w:numPr>
        <w:rPr>
          <w:rFonts w:cstheme="minorHAnsi"/>
        </w:rPr>
      </w:pPr>
      <w:r w:rsidRPr="00B02547">
        <w:rPr>
          <w:rFonts w:cstheme="minorHAnsi"/>
        </w:rPr>
        <w:t>No, but we have considered it</w:t>
      </w:r>
    </w:p>
    <w:p w:rsidR="004210F0" w:rsidRPr="00B02547" w:rsidRDefault="004210F0" w:rsidP="00B02547">
      <w:pPr>
        <w:pStyle w:val="ListParagraph"/>
        <w:numPr>
          <w:ilvl w:val="0"/>
          <w:numId w:val="40"/>
        </w:numPr>
        <w:rPr>
          <w:rFonts w:cstheme="minorHAnsi"/>
        </w:rPr>
      </w:pPr>
      <w:r w:rsidRPr="00B02547">
        <w:rPr>
          <w:rFonts w:cstheme="minorHAnsi"/>
        </w:rPr>
        <w:t>No, we have not considered it</w:t>
      </w:r>
    </w:p>
    <w:p w:rsidR="004210F0" w:rsidRPr="005A6DC6" w:rsidRDefault="004210F0" w:rsidP="00810355">
      <w:pPr>
        <w:spacing w:before="0" w:beforeAutospacing="0" w:after="160" w:afterAutospacing="0" w:line="240" w:lineRule="atLeast"/>
        <w:rPr>
          <w:rFonts w:cstheme="minorHAnsi"/>
        </w:rPr>
      </w:pPr>
      <w:r w:rsidRPr="005A6DC6">
        <w:rPr>
          <w:rFonts w:cstheme="minorHAnsi"/>
        </w:rPr>
        <w:t>Please feel free to briefly explain further.</w:t>
      </w:r>
    </w:p>
    <w:p w:rsidR="004210F0" w:rsidRPr="005A6DC6" w:rsidRDefault="004210F0" w:rsidP="00DF4AFE">
      <w:pPr>
        <w:pStyle w:val="Heading4"/>
      </w:pPr>
      <w:r w:rsidRPr="005A6DC6">
        <w:t xml:space="preserve">Income and </w:t>
      </w:r>
      <w:r w:rsidR="00DF4AFE">
        <w:t>e</w:t>
      </w:r>
      <w:r w:rsidRPr="005A6DC6">
        <w:t>xpenditure for the last financial year</w:t>
      </w:r>
    </w:p>
    <w:p w:rsidR="004210F0" w:rsidRPr="005A6DC6" w:rsidRDefault="004210F0" w:rsidP="00810355">
      <w:pPr>
        <w:spacing w:before="0" w:beforeAutospacing="0" w:after="160" w:afterAutospacing="0" w:line="240" w:lineRule="atLeast"/>
        <w:rPr>
          <w:rFonts w:cstheme="minorHAnsi"/>
        </w:rPr>
      </w:pPr>
      <w:r w:rsidRPr="005A6DC6">
        <w:rPr>
          <w:rFonts w:cstheme="minorHAnsi"/>
        </w:rPr>
        <w:t>47. What is the date of the end of your most recently completed financial year?</w:t>
      </w:r>
    </w:p>
    <w:p w:rsidR="00E0772F" w:rsidRPr="005A6DC6" w:rsidRDefault="00E0772F" w:rsidP="00810355">
      <w:pPr>
        <w:spacing w:before="0" w:beforeAutospacing="0" w:after="160" w:afterAutospacing="0" w:line="240" w:lineRule="atLeast"/>
        <w:rPr>
          <w:rFonts w:cstheme="minorHAnsi"/>
        </w:rPr>
      </w:pPr>
      <w:r w:rsidRPr="005A6DC6">
        <w:rPr>
          <w:rFonts w:cstheme="minorHAnsi"/>
        </w:rPr>
        <w:lastRenderedPageBreak/>
        <w:t>48. What was your overall income in the last financial year? (Omit decimal places, whole numbers only)</w:t>
      </w:r>
    </w:p>
    <w:p w:rsidR="004210F0" w:rsidRPr="005A6DC6" w:rsidRDefault="004210F0" w:rsidP="00DF4AFE">
      <w:pPr>
        <w:spacing w:line="240" w:lineRule="atLeast"/>
        <w:ind w:left="357" w:hanging="357"/>
        <w:rPr>
          <w:rFonts w:cstheme="minorHAnsi"/>
        </w:rPr>
      </w:pPr>
      <w:r w:rsidRPr="005A6DC6">
        <w:rPr>
          <w:rFonts w:cstheme="minorHAnsi"/>
        </w:rPr>
        <w:t>$</w:t>
      </w:r>
    </w:p>
    <w:p w:rsidR="004210F0" w:rsidRPr="005A6DC6" w:rsidRDefault="004210F0" w:rsidP="00810355">
      <w:pPr>
        <w:spacing w:before="0" w:beforeAutospacing="0" w:after="160" w:afterAutospacing="0" w:line="240" w:lineRule="atLeast"/>
        <w:rPr>
          <w:rFonts w:cstheme="minorHAnsi"/>
        </w:rPr>
      </w:pPr>
      <w:r w:rsidRPr="005A6DC6">
        <w:rPr>
          <w:rFonts w:cstheme="minorHAnsi"/>
        </w:rPr>
        <w:t>49. What percentage of your income comes from each of the following sources? (Insert numbers only, e</w:t>
      </w:r>
      <w:r w:rsidR="008878DD">
        <w:rPr>
          <w:rFonts w:cstheme="minorHAnsi"/>
        </w:rPr>
        <w:t>.</w:t>
      </w:r>
      <w:r w:rsidRPr="005A6DC6">
        <w:rPr>
          <w:rFonts w:cstheme="minorHAnsi"/>
        </w:rPr>
        <w:t>g</w:t>
      </w:r>
      <w:r w:rsidR="008878DD">
        <w:rPr>
          <w:rFonts w:cstheme="minorHAnsi"/>
        </w:rPr>
        <w:t>.</w:t>
      </w:r>
      <w:r w:rsidRPr="005A6DC6">
        <w:rPr>
          <w:rFonts w:cstheme="minorHAnsi"/>
        </w:rPr>
        <w:t xml:space="preserve"> enter 25% as 25; must add to 100)</w:t>
      </w:r>
    </w:p>
    <w:p w:rsidR="004210F0" w:rsidRPr="00B02547" w:rsidRDefault="004210F0" w:rsidP="00B02547">
      <w:pPr>
        <w:pStyle w:val="ListParagraph"/>
        <w:numPr>
          <w:ilvl w:val="0"/>
          <w:numId w:val="40"/>
        </w:numPr>
        <w:rPr>
          <w:rFonts w:cstheme="minorHAnsi"/>
        </w:rPr>
      </w:pPr>
      <w:r w:rsidRPr="00B02547">
        <w:rPr>
          <w:rFonts w:cstheme="minorHAnsi"/>
        </w:rPr>
        <w:t>Ministry of Health/District Health Board</w:t>
      </w:r>
    </w:p>
    <w:p w:rsidR="004210F0" w:rsidRPr="00B02547" w:rsidRDefault="004210F0" w:rsidP="00B02547">
      <w:pPr>
        <w:pStyle w:val="ListParagraph"/>
        <w:numPr>
          <w:ilvl w:val="0"/>
          <w:numId w:val="40"/>
        </w:numPr>
        <w:rPr>
          <w:rFonts w:cstheme="minorHAnsi"/>
        </w:rPr>
      </w:pPr>
      <w:r w:rsidRPr="00B02547">
        <w:rPr>
          <w:rFonts w:cstheme="minorHAnsi"/>
        </w:rPr>
        <w:t>Ministry for Social Development</w:t>
      </w:r>
    </w:p>
    <w:p w:rsidR="004210F0" w:rsidRPr="00B02547" w:rsidRDefault="004210F0" w:rsidP="00B02547">
      <w:pPr>
        <w:pStyle w:val="ListParagraph"/>
        <w:numPr>
          <w:ilvl w:val="0"/>
          <w:numId w:val="40"/>
        </w:numPr>
        <w:rPr>
          <w:rFonts w:cstheme="minorHAnsi"/>
        </w:rPr>
      </w:pPr>
      <w:r w:rsidRPr="00B02547">
        <w:rPr>
          <w:rFonts w:cstheme="minorHAnsi"/>
        </w:rPr>
        <w:t>Accident Compensation Commission</w:t>
      </w:r>
    </w:p>
    <w:p w:rsidR="004210F0" w:rsidRPr="00B02547" w:rsidRDefault="004210F0" w:rsidP="00B02547">
      <w:pPr>
        <w:pStyle w:val="ListParagraph"/>
        <w:numPr>
          <w:ilvl w:val="0"/>
          <w:numId w:val="40"/>
        </w:numPr>
        <w:rPr>
          <w:rFonts w:cstheme="minorHAnsi"/>
        </w:rPr>
      </w:pPr>
      <w:r w:rsidRPr="00B02547">
        <w:rPr>
          <w:rFonts w:cstheme="minorHAnsi"/>
        </w:rPr>
        <w:t>Creative New Zealand</w:t>
      </w:r>
    </w:p>
    <w:p w:rsidR="004210F0" w:rsidRPr="00B02547" w:rsidRDefault="004210F0" w:rsidP="00B02547">
      <w:pPr>
        <w:pStyle w:val="ListParagraph"/>
        <w:numPr>
          <w:ilvl w:val="0"/>
          <w:numId w:val="40"/>
        </w:numPr>
        <w:rPr>
          <w:rFonts w:cstheme="minorHAnsi"/>
        </w:rPr>
      </w:pPr>
      <w:r w:rsidRPr="00B02547">
        <w:rPr>
          <w:rFonts w:cstheme="minorHAnsi"/>
        </w:rPr>
        <w:t>Local Authority/Council funding</w:t>
      </w:r>
    </w:p>
    <w:p w:rsidR="004210F0" w:rsidRPr="00B02547" w:rsidRDefault="004210F0" w:rsidP="00B02547">
      <w:pPr>
        <w:pStyle w:val="ListParagraph"/>
        <w:numPr>
          <w:ilvl w:val="0"/>
          <w:numId w:val="40"/>
        </w:numPr>
        <w:rPr>
          <w:rFonts w:cstheme="minorHAnsi"/>
        </w:rPr>
      </w:pPr>
      <w:r w:rsidRPr="00B02547">
        <w:rPr>
          <w:rFonts w:cstheme="minorHAnsi"/>
        </w:rPr>
        <w:t>Creative Communities Scheme funding</w:t>
      </w:r>
    </w:p>
    <w:p w:rsidR="004210F0" w:rsidRPr="00B02547" w:rsidRDefault="004210F0" w:rsidP="00B02547">
      <w:pPr>
        <w:pStyle w:val="ListParagraph"/>
        <w:numPr>
          <w:ilvl w:val="0"/>
          <w:numId w:val="40"/>
        </w:numPr>
        <w:rPr>
          <w:rFonts w:cstheme="minorHAnsi"/>
        </w:rPr>
      </w:pPr>
      <w:r w:rsidRPr="00B02547">
        <w:rPr>
          <w:rFonts w:cstheme="minorHAnsi"/>
        </w:rPr>
        <w:t>Class/session fees</w:t>
      </w:r>
    </w:p>
    <w:p w:rsidR="004210F0" w:rsidRPr="00B02547" w:rsidRDefault="004210F0" w:rsidP="00B02547">
      <w:pPr>
        <w:pStyle w:val="ListParagraph"/>
        <w:numPr>
          <w:ilvl w:val="0"/>
          <w:numId w:val="40"/>
        </w:numPr>
        <w:rPr>
          <w:rFonts w:cstheme="minorHAnsi"/>
        </w:rPr>
      </w:pPr>
      <w:r w:rsidRPr="00B02547">
        <w:rPr>
          <w:rFonts w:cstheme="minorHAnsi"/>
        </w:rPr>
        <w:t>Grants from philanthropic Trusts (incl gaming trusts)</w:t>
      </w:r>
    </w:p>
    <w:p w:rsidR="004210F0" w:rsidRPr="00B02547" w:rsidRDefault="004210F0" w:rsidP="00B02547">
      <w:pPr>
        <w:pStyle w:val="ListParagraph"/>
        <w:numPr>
          <w:ilvl w:val="0"/>
          <w:numId w:val="40"/>
        </w:numPr>
        <w:rPr>
          <w:rFonts w:cstheme="minorHAnsi"/>
        </w:rPr>
      </w:pPr>
      <w:r w:rsidRPr="00B02547">
        <w:rPr>
          <w:rFonts w:cstheme="minorHAnsi"/>
        </w:rPr>
        <w:t>Sponsorship</w:t>
      </w:r>
    </w:p>
    <w:p w:rsidR="004210F0" w:rsidRPr="00B02547" w:rsidRDefault="004210F0" w:rsidP="00B02547">
      <w:pPr>
        <w:pStyle w:val="ListParagraph"/>
        <w:numPr>
          <w:ilvl w:val="0"/>
          <w:numId w:val="40"/>
        </w:numPr>
        <w:rPr>
          <w:rFonts w:cstheme="minorHAnsi"/>
        </w:rPr>
      </w:pPr>
      <w:r w:rsidRPr="00B02547">
        <w:rPr>
          <w:rFonts w:cstheme="minorHAnsi"/>
        </w:rPr>
        <w:t>Private donations</w:t>
      </w:r>
    </w:p>
    <w:p w:rsidR="004210F0" w:rsidRPr="00B02547" w:rsidRDefault="004210F0" w:rsidP="00B02547">
      <w:pPr>
        <w:pStyle w:val="ListParagraph"/>
        <w:numPr>
          <w:ilvl w:val="0"/>
          <w:numId w:val="40"/>
        </w:numPr>
        <w:rPr>
          <w:rFonts w:cstheme="minorHAnsi"/>
        </w:rPr>
      </w:pPr>
      <w:r w:rsidRPr="00B02547">
        <w:rPr>
          <w:rFonts w:cstheme="minorHAnsi"/>
        </w:rPr>
        <w:t>Income earned from public events eg fundraising, exhibitions and performances or commissions</w:t>
      </w:r>
    </w:p>
    <w:p w:rsidR="004210F0" w:rsidRPr="00B02547" w:rsidRDefault="004210F0" w:rsidP="00B02547">
      <w:pPr>
        <w:pStyle w:val="ListParagraph"/>
        <w:numPr>
          <w:ilvl w:val="0"/>
          <w:numId w:val="40"/>
        </w:numPr>
        <w:rPr>
          <w:rFonts w:cstheme="minorHAnsi"/>
        </w:rPr>
      </w:pPr>
      <w:r w:rsidRPr="00B02547">
        <w:rPr>
          <w:rFonts w:cstheme="minorHAnsi"/>
        </w:rPr>
        <w:t>Other (please specify in following question)</w:t>
      </w:r>
    </w:p>
    <w:p w:rsidR="004210F0" w:rsidRPr="005A6DC6" w:rsidRDefault="004210F0" w:rsidP="00810355">
      <w:pPr>
        <w:spacing w:before="0" w:beforeAutospacing="0" w:after="160" w:afterAutospacing="0" w:line="240" w:lineRule="atLeast"/>
        <w:rPr>
          <w:rFonts w:cstheme="minorHAnsi"/>
        </w:rPr>
      </w:pPr>
      <w:r w:rsidRPr="005A6DC6">
        <w:rPr>
          <w:rFonts w:cstheme="minorHAnsi"/>
        </w:rPr>
        <w:t>50. If you specified other sources of income, please list those sources here</w:t>
      </w:r>
    </w:p>
    <w:p w:rsidR="00E0772F" w:rsidRPr="005A6DC6" w:rsidRDefault="00E0772F" w:rsidP="00810355">
      <w:pPr>
        <w:spacing w:before="0" w:beforeAutospacing="0" w:after="160" w:afterAutospacing="0"/>
        <w:rPr>
          <w:rFonts w:cstheme="minorHAnsi"/>
        </w:rPr>
      </w:pPr>
      <w:r w:rsidRPr="005A6DC6">
        <w:rPr>
          <w:rFonts w:cstheme="minorHAnsi"/>
        </w:rPr>
        <w:t>Other sources</w:t>
      </w:r>
    </w:p>
    <w:p w:rsidR="004210F0" w:rsidRPr="005A6DC6" w:rsidRDefault="004210F0" w:rsidP="00810355">
      <w:pPr>
        <w:spacing w:before="0" w:beforeAutospacing="0" w:after="160" w:afterAutospacing="0" w:line="240" w:lineRule="atLeast"/>
        <w:rPr>
          <w:rFonts w:cstheme="minorHAnsi"/>
        </w:rPr>
      </w:pPr>
      <w:r w:rsidRPr="005A6DC6">
        <w:rPr>
          <w:rFonts w:cstheme="minorHAnsi"/>
        </w:rPr>
        <w:t>51. For each of your sources of income from central government, local government and philanthropic Trusts please indicate whether this is multi-year, annual, project-specific and/or ongoing operational funding. (More than one may apply.)</w:t>
      </w:r>
    </w:p>
    <w:tbl>
      <w:tblPr>
        <w:tblStyle w:val="TableGrid"/>
        <w:tblW w:w="0" w:type="auto"/>
        <w:tblLayout w:type="fixed"/>
        <w:tblCellMar>
          <w:left w:w="57" w:type="dxa"/>
          <w:right w:w="57" w:type="dxa"/>
        </w:tblCellMar>
        <w:tblLook w:val="04A0" w:firstRow="1" w:lastRow="0" w:firstColumn="1" w:lastColumn="0" w:noHBand="0" w:noVBand="1"/>
      </w:tblPr>
      <w:tblGrid>
        <w:gridCol w:w="3823"/>
        <w:gridCol w:w="1047"/>
        <w:gridCol w:w="1048"/>
        <w:gridCol w:w="1047"/>
        <w:gridCol w:w="1048"/>
        <w:gridCol w:w="1048"/>
      </w:tblGrid>
      <w:tr w:rsidR="005A6DC6" w:rsidRPr="005A6DC6">
        <w:tc>
          <w:tcPr>
            <w:tcW w:w="3823" w:type="dxa"/>
          </w:tcPr>
          <w:p w:rsidR="00E0772F" w:rsidRPr="005A6DC6" w:rsidRDefault="00E0772F" w:rsidP="00810355">
            <w:pPr>
              <w:spacing w:before="0" w:beforeAutospacing="0" w:after="160" w:afterAutospacing="0" w:line="240" w:lineRule="atLeast"/>
              <w:rPr>
                <w:rFonts w:cstheme="minorHAnsi"/>
              </w:rPr>
            </w:pPr>
          </w:p>
        </w:tc>
        <w:tc>
          <w:tcPr>
            <w:tcW w:w="1047" w:type="dxa"/>
          </w:tcPr>
          <w:p w:rsidR="00E0772F" w:rsidRPr="005A6DC6" w:rsidRDefault="00E0772F" w:rsidP="00810355">
            <w:pPr>
              <w:spacing w:before="0" w:beforeAutospacing="0" w:after="160" w:afterAutospacing="0" w:line="240" w:lineRule="atLeast"/>
              <w:jc w:val="center"/>
              <w:rPr>
                <w:rFonts w:cstheme="minorHAnsi"/>
                <w:sz w:val="18"/>
              </w:rPr>
            </w:pPr>
            <w:r w:rsidRPr="005A6DC6">
              <w:rPr>
                <w:rFonts w:cstheme="minorHAnsi"/>
                <w:sz w:val="18"/>
              </w:rPr>
              <w:t>Not applicable</w:t>
            </w:r>
          </w:p>
        </w:tc>
        <w:tc>
          <w:tcPr>
            <w:tcW w:w="1048" w:type="dxa"/>
          </w:tcPr>
          <w:p w:rsidR="00E0772F" w:rsidRPr="005A6DC6" w:rsidRDefault="00E0772F" w:rsidP="00810355">
            <w:pPr>
              <w:spacing w:before="0" w:beforeAutospacing="0" w:after="160" w:afterAutospacing="0" w:line="240" w:lineRule="atLeast"/>
              <w:jc w:val="center"/>
              <w:rPr>
                <w:rFonts w:cstheme="minorHAnsi"/>
                <w:sz w:val="18"/>
              </w:rPr>
            </w:pPr>
            <w:r w:rsidRPr="005A6DC6">
              <w:rPr>
                <w:rFonts w:cstheme="minorHAnsi"/>
                <w:sz w:val="18"/>
              </w:rPr>
              <w:t>Multi-year</w:t>
            </w:r>
          </w:p>
        </w:tc>
        <w:tc>
          <w:tcPr>
            <w:tcW w:w="1047" w:type="dxa"/>
          </w:tcPr>
          <w:p w:rsidR="00E0772F" w:rsidRPr="005A6DC6" w:rsidRDefault="00E0772F" w:rsidP="00810355">
            <w:pPr>
              <w:spacing w:before="0" w:beforeAutospacing="0" w:after="160" w:afterAutospacing="0" w:line="240" w:lineRule="atLeast"/>
              <w:jc w:val="center"/>
              <w:rPr>
                <w:rFonts w:cstheme="minorHAnsi"/>
                <w:sz w:val="18"/>
              </w:rPr>
            </w:pPr>
            <w:r w:rsidRPr="005A6DC6">
              <w:rPr>
                <w:rFonts w:cstheme="minorHAnsi"/>
                <w:sz w:val="18"/>
              </w:rPr>
              <w:t>Annual</w:t>
            </w:r>
          </w:p>
        </w:tc>
        <w:tc>
          <w:tcPr>
            <w:tcW w:w="1048" w:type="dxa"/>
          </w:tcPr>
          <w:p w:rsidR="00E0772F" w:rsidRPr="005A6DC6" w:rsidRDefault="00E0772F" w:rsidP="00810355">
            <w:pPr>
              <w:spacing w:before="0" w:beforeAutospacing="0" w:after="160" w:afterAutospacing="0" w:line="240" w:lineRule="atLeast"/>
              <w:jc w:val="center"/>
              <w:rPr>
                <w:rFonts w:cstheme="minorHAnsi"/>
                <w:sz w:val="18"/>
              </w:rPr>
            </w:pPr>
            <w:r w:rsidRPr="005A6DC6">
              <w:rPr>
                <w:rFonts w:cstheme="minorHAnsi"/>
                <w:sz w:val="18"/>
              </w:rPr>
              <w:t>Project-specific</w:t>
            </w:r>
          </w:p>
        </w:tc>
        <w:tc>
          <w:tcPr>
            <w:tcW w:w="1048" w:type="dxa"/>
          </w:tcPr>
          <w:p w:rsidR="00E0772F" w:rsidRPr="005A6DC6" w:rsidRDefault="00E0772F" w:rsidP="00810355">
            <w:pPr>
              <w:spacing w:before="0" w:beforeAutospacing="0" w:after="160" w:afterAutospacing="0" w:line="240" w:lineRule="atLeast"/>
              <w:jc w:val="center"/>
              <w:rPr>
                <w:rFonts w:cstheme="minorHAnsi"/>
                <w:sz w:val="18"/>
              </w:rPr>
            </w:pPr>
            <w:r w:rsidRPr="005A6DC6">
              <w:rPr>
                <w:rFonts w:cstheme="minorHAnsi"/>
                <w:sz w:val="18"/>
              </w:rPr>
              <w:t>Operational</w:t>
            </w:r>
          </w:p>
        </w:tc>
      </w:tr>
      <w:tr w:rsidR="005A6DC6" w:rsidRPr="005A6DC6">
        <w:tc>
          <w:tcPr>
            <w:tcW w:w="3823" w:type="dxa"/>
          </w:tcPr>
          <w:p w:rsidR="00E0772F" w:rsidRPr="005A6DC6" w:rsidRDefault="00E0772F" w:rsidP="00B02547">
            <w:pPr>
              <w:pStyle w:val="ListParagraph"/>
              <w:numPr>
                <w:ilvl w:val="0"/>
                <w:numId w:val="6"/>
              </w:numPr>
              <w:spacing w:before="0" w:beforeAutospacing="0" w:after="0" w:afterAutospacing="0"/>
              <w:ind w:left="0" w:hanging="170"/>
              <w:rPr>
                <w:rFonts w:asciiTheme="minorHAnsi" w:hAnsiTheme="minorHAnsi" w:cstheme="minorHAnsi"/>
              </w:rPr>
            </w:pPr>
            <w:r w:rsidRPr="005A6DC6">
              <w:rPr>
                <w:rFonts w:asciiTheme="minorHAnsi" w:hAnsiTheme="minorHAnsi" w:cstheme="minorHAnsi"/>
              </w:rPr>
              <w:t>Ministry of Health/District Health Board</w:t>
            </w:r>
          </w:p>
        </w:tc>
        <w:tc>
          <w:tcPr>
            <w:tcW w:w="1047" w:type="dxa"/>
          </w:tcPr>
          <w:p w:rsidR="00E0772F" w:rsidRPr="005A6DC6" w:rsidRDefault="00E0772F" w:rsidP="00810355">
            <w:pPr>
              <w:spacing w:before="0" w:beforeAutospacing="0" w:after="160" w:afterAutospacing="0" w:line="240" w:lineRule="atLeast"/>
              <w:rPr>
                <w:rFonts w:cstheme="minorHAnsi"/>
              </w:rPr>
            </w:pPr>
          </w:p>
        </w:tc>
        <w:tc>
          <w:tcPr>
            <w:tcW w:w="1048" w:type="dxa"/>
          </w:tcPr>
          <w:p w:rsidR="00E0772F" w:rsidRPr="005A6DC6" w:rsidRDefault="00E0772F" w:rsidP="00810355">
            <w:pPr>
              <w:spacing w:before="0" w:beforeAutospacing="0" w:after="160" w:afterAutospacing="0" w:line="240" w:lineRule="atLeast"/>
              <w:rPr>
                <w:rFonts w:cstheme="minorHAnsi"/>
              </w:rPr>
            </w:pPr>
          </w:p>
        </w:tc>
        <w:tc>
          <w:tcPr>
            <w:tcW w:w="1047" w:type="dxa"/>
          </w:tcPr>
          <w:p w:rsidR="00E0772F" w:rsidRPr="005A6DC6" w:rsidRDefault="00E0772F" w:rsidP="00810355">
            <w:pPr>
              <w:spacing w:before="0" w:beforeAutospacing="0" w:after="160" w:afterAutospacing="0" w:line="240" w:lineRule="atLeast"/>
              <w:rPr>
                <w:rFonts w:cstheme="minorHAnsi"/>
              </w:rPr>
            </w:pPr>
          </w:p>
        </w:tc>
        <w:tc>
          <w:tcPr>
            <w:tcW w:w="1048" w:type="dxa"/>
          </w:tcPr>
          <w:p w:rsidR="00E0772F" w:rsidRPr="005A6DC6" w:rsidRDefault="00E0772F" w:rsidP="00810355">
            <w:pPr>
              <w:spacing w:before="0" w:beforeAutospacing="0" w:after="160" w:afterAutospacing="0" w:line="240" w:lineRule="atLeast"/>
              <w:rPr>
                <w:rFonts w:cstheme="minorHAnsi"/>
              </w:rPr>
            </w:pPr>
          </w:p>
        </w:tc>
        <w:tc>
          <w:tcPr>
            <w:tcW w:w="1048" w:type="dxa"/>
          </w:tcPr>
          <w:p w:rsidR="00E0772F" w:rsidRPr="005A6DC6" w:rsidRDefault="00E0772F" w:rsidP="00810355">
            <w:pPr>
              <w:spacing w:before="0" w:beforeAutospacing="0" w:after="160" w:afterAutospacing="0" w:line="240" w:lineRule="atLeast"/>
              <w:rPr>
                <w:rFonts w:cstheme="minorHAnsi"/>
              </w:rPr>
            </w:pPr>
          </w:p>
        </w:tc>
      </w:tr>
      <w:tr w:rsidR="005A6DC6" w:rsidRPr="005A6DC6">
        <w:tc>
          <w:tcPr>
            <w:tcW w:w="3823" w:type="dxa"/>
          </w:tcPr>
          <w:p w:rsidR="00E0772F" w:rsidRPr="005A6DC6" w:rsidRDefault="00E0772F" w:rsidP="00B02547">
            <w:pPr>
              <w:pStyle w:val="ListParagraph"/>
              <w:numPr>
                <w:ilvl w:val="0"/>
                <w:numId w:val="6"/>
              </w:numPr>
              <w:spacing w:before="0" w:beforeAutospacing="0" w:after="0" w:afterAutospacing="0"/>
              <w:ind w:left="0" w:hanging="170"/>
              <w:rPr>
                <w:rFonts w:asciiTheme="minorHAnsi" w:hAnsiTheme="minorHAnsi" w:cstheme="minorHAnsi"/>
              </w:rPr>
            </w:pPr>
            <w:r w:rsidRPr="005A6DC6">
              <w:rPr>
                <w:rFonts w:asciiTheme="minorHAnsi" w:hAnsiTheme="minorHAnsi" w:cstheme="minorHAnsi"/>
              </w:rPr>
              <w:t>Ministry for Social Development</w:t>
            </w:r>
          </w:p>
        </w:tc>
        <w:tc>
          <w:tcPr>
            <w:tcW w:w="1047" w:type="dxa"/>
          </w:tcPr>
          <w:p w:rsidR="00E0772F" w:rsidRPr="005A6DC6" w:rsidRDefault="00E0772F" w:rsidP="00810355">
            <w:pPr>
              <w:spacing w:before="0" w:beforeAutospacing="0" w:after="160" w:afterAutospacing="0" w:line="240" w:lineRule="atLeast"/>
              <w:rPr>
                <w:rFonts w:cstheme="minorHAnsi"/>
              </w:rPr>
            </w:pPr>
          </w:p>
        </w:tc>
        <w:tc>
          <w:tcPr>
            <w:tcW w:w="1048" w:type="dxa"/>
          </w:tcPr>
          <w:p w:rsidR="00E0772F" w:rsidRPr="005A6DC6" w:rsidRDefault="00E0772F" w:rsidP="00810355">
            <w:pPr>
              <w:spacing w:before="0" w:beforeAutospacing="0" w:after="160" w:afterAutospacing="0" w:line="240" w:lineRule="atLeast"/>
              <w:rPr>
                <w:rFonts w:cstheme="minorHAnsi"/>
              </w:rPr>
            </w:pPr>
          </w:p>
        </w:tc>
        <w:tc>
          <w:tcPr>
            <w:tcW w:w="1047" w:type="dxa"/>
          </w:tcPr>
          <w:p w:rsidR="00E0772F" w:rsidRPr="005A6DC6" w:rsidRDefault="00E0772F" w:rsidP="00810355">
            <w:pPr>
              <w:spacing w:before="0" w:beforeAutospacing="0" w:after="160" w:afterAutospacing="0" w:line="240" w:lineRule="atLeast"/>
              <w:rPr>
                <w:rFonts w:cstheme="minorHAnsi"/>
              </w:rPr>
            </w:pPr>
          </w:p>
        </w:tc>
        <w:tc>
          <w:tcPr>
            <w:tcW w:w="1048" w:type="dxa"/>
          </w:tcPr>
          <w:p w:rsidR="00E0772F" w:rsidRPr="005A6DC6" w:rsidRDefault="00E0772F" w:rsidP="00810355">
            <w:pPr>
              <w:spacing w:before="0" w:beforeAutospacing="0" w:after="160" w:afterAutospacing="0" w:line="240" w:lineRule="atLeast"/>
              <w:rPr>
                <w:rFonts w:cstheme="minorHAnsi"/>
              </w:rPr>
            </w:pPr>
          </w:p>
        </w:tc>
        <w:tc>
          <w:tcPr>
            <w:tcW w:w="1048" w:type="dxa"/>
          </w:tcPr>
          <w:p w:rsidR="00E0772F" w:rsidRPr="005A6DC6" w:rsidRDefault="00E0772F" w:rsidP="00810355">
            <w:pPr>
              <w:spacing w:before="0" w:beforeAutospacing="0" w:after="160" w:afterAutospacing="0" w:line="240" w:lineRule="atLeast"/>
              <w:rPr>
                <w:rFonts w:cstheme="minorHAnsi"/>
              </w:rPr>
            </w:pPr>
          </w:p>
        </w:tc>
      </w:tr>
      <w:tr w:rsidR="005A6DC6" w:rsidRPr="005A6DC6">
        <w:tc>
          <w:tcPr>
            <w:tcW w:w="3823" w:type="dxa"/>
          </w:tcPr>
          <w:p w:rsidR="00E0772F" w:rsidRPr="005A6DC6" w:rsidRDefault="00E0772F" w:rsidP="00B02547">
            <w:pPr>
              <w:pStyle w:val="ListParagraph"/>
              <w:numPr>
                <w:ilvl w:val="0"/>
                <w:numId w:val="6"/>
              </w:numPr>
              <w:spacing w:before="0" w:beforeAutospacing="0" w:after="0" w:afterAutospacing="0"/>
              <w:ind w:left="0" w:hanging="170"/>
              <w:rPr>
                <w:rFonts w:asciiTheme="minorHAnsi" w:hAnsiTheme="minorHAnsi" w:cstheme="minorHAnsi"/>
              </w:rPr>
            </w:pPr>
            <w:r w:rsidRPr="005A6DC6">
              <w:rPr>
                <w:rFonts w:asciiTheme="minorHAnsi" w:hAnsiTheme="minorHAnsi" w:cstheme="minorHAnsi"/>
              </w:rPr>
              <w:t>Accident Compensation Commission</w:t>
            </w:r>
          </w:p>
        </w:tc>
        <w:tc>
          <w:tcPr>
            <w:tcW w:w="1047" w:type="dxa"/>
          </w:tcPr>
          <w:p w:rsidR="00E0772F" w:rsidRPr="005A6DC6" w:rsidRDefault="00E0772F" w:rsidP="00810355">
            <w:pPr>
              <w:spacing w:before="0" w:beforeAutospacing="0" w:after="160" w:afterAutospacing="0" w:line="240" w:lineRule="atLeast"/>
              <w:rPr>
                <w:rFonts w:cstheme="minorHAnsi"/>
              </w:rPr>
            </w:pPr>
          </w:p>
        </w:tc>
        <w:tc>
          <w:tcPr>
            <w:tcW w:w="1048" w:type="dxa"/>
          </w:tcPr>
          <w:p w:rsidR="00E0772F" w:rsidRPr="005A6DC6" w:rsidRDefault="00E0772F" w:rsidP="00810355">
            <w:pPr>
              <w:spacing w:before="0" w:beforeAutospacing="0" w:after="160" w:afterAutospacing="0" w:line="240" w:lineRule="atLeast"/>
              <w:rPr>
                <w:rFonts w:cstheme="minorHAnsi"/>
              </w:rPr>
            </w:pPr>
          </w:p>
        </w:tc>
        <w:tc>
          <w:tcPr>
            <w:tcW w:w="1047" w:type="dxa"/>
          </w:tcPr>
          <w:p w:rsidR="00E0772F" w:rsidRPr="005A6DC6" w:rsidRDefault="00E0772F" w:rsidP="00810355">
            <w:pPr>
              <w:spacing w:before="0" w:beforeAutospacing="0" w:after="160" w:afterAutospacing="0" w:line="240" w:lineRule="atLeast"/>
              <w:rPr>
                <w:rFonts w:cstheme="minorHAnsi"/>
              </w:rPr>
            </w:pPr>
          </w:p>
        </w:tc>
        <w:tc>
          <w:tcPr>
            <w:tcW w:w="1048" w:type="dxa"/>
          </w:tcPr>
          <w:p w:rsidR="00E0772F" w:rsidRPr="005A6DC6" w:rsidRDefault="00E0772F" w:rsidP="00810355">
            <w:pPr>
              <w:spacing w:before="0" w:beforeAutospacing="0" w:after="160" w:afterAutospacing="0" w:line="240" w:lineRule="atLeast"/>
              <w:rPr>
                <w:rFonts w:cstheme="minorHAnsi"/>
              </w:rPr>
            </w:pPr>
          </w:p>
        </w:tc>
        <w:tc>
          <w:tcPr>
            <w:tcW w:w="1048" w:type="dxa"/>
          </w:tcPr>
          <w:p w:rsidR="00E0772F" w:rsidRPr="005A6DC6" w:rsidRDefault="00E0772F" w:rsidP="00810355">
            <w:pPr>
              <w:spacing w:before="0" w:beforeAutospacing="0" w:after="160" w:afterAutospacing="0" w:line="240" w:lineRule="atLeast"/>
              <w:rPr>
                <w:rFonts w:cstheme="minorHAnsi"/>
              </w:rPr>
            </w:pPr>
          </w:p>
        </w:tc>
      </w:tr>
      <w:tr w:rsidR="005A6DC6" w:rsidRPr="005A6DC6">
        <w:tc>
          <w:tcPr>
            <w:tcW w:w="3823" w:type="dxa"/>
          </w:tcPr>
          <w:p w:rsidR="00E0772F" w:rsidRPr="005A6DC6" w:rsidRDefault="00E0772F" w:rsidP="00B02547">
            <w:pPr>
              <w:pStyle w:val="ListParagraph"/>
              <w:numPr>
                <w:ilvl w:val="0"/>
                <w:numId w:val="6"/>
              </w:numPr>
              <w:spacing w:before="0" w:beforeAutospacing="0" w:after="0" w:afterAutospacing="0"/>
              <w:ind w:left="0" w:hanging="170"/>
              <w:rPr>
                <w:rFonts w:asciiTheme="minorHAnsi" w:hAnsiTheme="minorHAnsi" w:cstheme="minorHAnsi"/>
              </w:rPr>
            </w:pPr>
            <w:r w:rsidRPr="005A6DC6">
              <w:rPr>
                <w:rFonts w:asciiTheme="minorHAnsi" w:hAnsiTheme="minorHAnsi" w:cstheme="minorHAnsi"/>
              </w:rPr>
              <w:t>Creative New Zealand</w:t>
            </w:r>
          </w:p>
        </w:tc>
        <w:tc>
          <w:tcPr>
            <w:tcW w:w="1047" w:type="dxa"/>
          </w:tcPr>
          <w:p w:rsidR="00E0772F" w:rsidRPr="005A6DC6" w:rsidRDefault="00E0772F" w:rsidP="00810355">
            <w:pPr>
              <w:spacing w:before="0" w:beforeAutospacing="0" w:after="160" w:afterAutospacing="0" w:line="240" w:lineRule="atLeast"/>
              <w:rPr>
                <w:rFonts w:cstheme="minorHAnsi"/>
              </w:rPr>
            </w:pPr>
          </w:p>
        </w:tc>
        <w:tc>
          <w:tcPr>
            <w:tcW w:w="1048" w:type="dxa"/>
          </w:tcPr>
          <w:p w:rsidR="00E0772F" w:rsidRPr="005A6DC6" w:rsidRDefault="00E0772F" w:rsidP="00810355">
            <w:pPr>
              <w:spacing w:before="0" w:beforeAutospacing="0" w:after="160" w:afterAutospacing="0" w:line="240" w:lineRule="atLeast"/>
              <w:rPr>
                <w:rFonts w:cstheme="minorHAnsi"/>
              </w:rPr>
            </w:pPr>
          </w:p>
        </w:tc>
        <w:tc>
          <w:tcPr>
            <w:tcW w:w="1047" w:type="dxa"/>
          </w:tcPr>
          <w:p w:rsidR="00E0772F" w:rsidRPr="005A6DC6" w:rsidRDefault="00E0772F" w:rsidP="00810355">
            <w:pPr>
              <w:spacing w:before="0" w:beforeAutospacing="0" w:after="160" w:afterAutospacing="0" w:line="240" w:lineRule="atLeast"/>
              <w:rPr>
                <w:rFonts w:cstheme="minorHAnsi"/>
              </w:rPr>
            </w:pPr>
          </w:p>
        </w:tc>
        <w:tc>
          <w:tcPr>
            <w:tcW w:w="1048" w:type="dxa"/>
          </w:tcPr>
          <w:p w:rsidR="00E0772F" w:rsidRPr="005A6DC6" w:rsidRDefault="00E0772F" w:rsidP="00810355">
            <w:pPr>
              <w:spacing w:before="0" w:beforeAutospacing="0" w:after="160" w:afterAutospacing="0" w:line="240" w:lineRule="atLeast"/>
              <w:rPr>
                <w:rFonts w:cstheme="minorHAnsi"/>
              </w:rPr>
            </w:pPr>
          </w:p>
        </w:tc>
        <w:tc>
          <w:tcPr>
            <w:tcW w:w="1048" w:type="dxa"/>
          </w:tcPr>
          <w:p w:rsidR="00E0772F" w:rsidRPr="005A6DC6" w:rsidRDefault="00E0772F" w:rsidP="00810355">
            <w:pPr>
              <w:spacing w:before="0" w:beforeAutospacing="0" w:after="160" w:afterAutospacing="0" w:line="240" w:lineRule="atLeast"/>
              <w:rPr>
                <w:rFonts w:cstheme="minorHAnsi"/>
              </w:rPr>
            </w:pPr>
          </w:p>
        </w:tc>
      </w:tr>
      <w:tr w:rsidR="005A6DC6" w:rsidRPr="005A6DC6">
        <w:tc>
          <w:tcPr>
            <w:tcW w:w="3823" w:type="dxa"/>
          </w:tcPr>
          <w:p w:rsidR="00E0772F" w:rsidRPr="005A6DC6" w:rsidRDefault="00E0772F" w:rsidP="00B02547">
            <w:pPr>
              <w:pStyle w:val="ListParagraph"/>
              <w:numPr>
                <w:ilvl w:val="0"/>
                <w:numId w:val="6"/>
              </w:numPr>
              <w:spacing w:before="0" w:beforeAutospacing="0" w:after="0" w:afterAutospacing="0"/>
              <w:ind w:left="0" w:hanging="170"/>
              <w:rPr>
                <w:rFonts w:asciiTheme="minorHAnsi" w:hAnsiTheme="minorHAnsi" w:cstheme="minorHAnsi"/>
              </w:rPr>
            </w:pPr>
            <w:r w:rsidRPr="005A6DC6">
              <w:rPr>
                <w:rFonts w:asciiTheme="minorHAnsi" w:hAnsiTheme="minorHAnsi" w:cstheme="minorHAnsi"/>
              </w:rPr>
              <w:t>Local Authority/Council funding</w:t>
            </w:r>
          </w:p>
        </w:tc>
        <w:tc>
          <w:tcPr>
            <w:tcW w:w="1047" w:type="dxa"/>
          </w:tcPr>
          <w:p w:rsidR="00E0772F" w:rsidRPr="005A6DC6" w:rsidRDefault="00E0772F" w:rsidP="00810355">
            <w:pPr>
              <w:spacing w:before="0" w:beforeAutospacing="0" w:after="160" w:afterAutospacing="0" w:line="240" w:lineRule="atLeast"/>
              <w:rPr>
                <w:rFonts w:cstheme="minorHAnsi"/>
              </w:rPr>
            </w:pPr>
          </w:p>
        </w:tc>
        <w:tc>
          <w:tcPr>
            <w:tcW w:w="1048" w:type="dxa"/>
          </w:tcPr>
          <w:p w:rsidR="00E0772F" w:rsidRPr="005A6DC6" w:rsidRDefault="00E0772F" w:rsidP="00810355">
            <w:pPr>
              <w:spacing w:before="0" w:beforeAutospacing="0" w:after="160" w:afterAutospacing="0" w:line="240" w:lineRule="atLeast"/>
              <w:rPr>
                <w:rFonts w:cstheme="minorHAnsi"/>
              </w:rPr>
            </w:pPr>
          </w:p>
        </w:tc>
        <w:tc>
          <w:tcPr>
            <w:tcW w:w="1047" w:type="dxa"/>
          </w:tcPr>
          <w:p w:rsidR="00E0772F" w:rsidRPr="005A6DC6" w:rsidRDefault="00E0772F" w:rsidP="00810355">
            <w:pPr>
              <w:spacing w:before="0" w:beforeAutospacing="0" w:after="160" w:afterAutospacing="0" w:line="240" w:lineRule="atLeast"/>
              <w:rPr>
                <w:rFonts w:cstheme="minorHAnsi"/>
              </w:rPr>
            </w:pPr>
          </w:p>
        </w:tc>
        <w:tc>
          <w:tcPr>
            <w:tcW w:w="1048" w:type="dxa"/>
          </w:tcPr>
          <w:p w:rsidR="00E0772F" w:rsidRPr="005A6DC6" w:rsidRDefault="00E0772F" w:rsidP="00810355">
            <w:pPr>
              <w:spacing w:before="0" w:beforeAutospacing="0" w:after="160" w:afterAutospacing="0" w:line="240" w:lineRule="atLeast"/>
              <w:rPr>
                <w:rFonts w:cstheme="minorHAnsi"/>
              </w:rPr>
            </w:pPr>
          </w:p>
        </w:tc>
        <w:tc>
          <w:tcPr>
            <w:tcW w:w="1048" w:type="dxa"/>
          </w:tcPr>
          <w:p w:rsidR="00E0772F" w:rsidRPr="005A6DC6" w:rsidRDefault="00E0772F" w:rsidP="00810355">
            <w:pPr>
              <w:spacing w:before="0" w:beforeAutospacing="0" w:after="160" w:afterAutospacing="0" w:line="240" w:lineRule="atLeast"/>
              <w:rPr>
                <w:rFonts w:cstheme="minorHAnsi"/>
              </w:rPr>
            </w:pPr>
          </w:p>
        </w:tc>
      </w:tr>
      <w:tr w:rsidR="005A6DC6" w:rsidRPr="005A6DC6">
        <w:tc>
          <w:tcPr>
            <w:tcW w:w="3823" w:type="dxa"/>
          </w:tcPr>
          <w:p w:rsidR="00E0772F" w:rsidRPr="005A6DC6" w:rsidRDefault="00E0772F" w:rsidP="00B02547">
            <w:pPr>
              <w:pStyle w:val="ListParagraph"/>
              <w:numPr>
                <w:ilvl w:val="0"/>
                <w:numId w:val="6"/>
              </w:numPr>
              <w:spacing w:before="0" w:beforeAutospacing="0" w:after="0" w:afterAutospacing="0"/>
              <w:ind w:left="0" w:hanging="170"/>
              <w:rPr>
                <w:rFonts w:asciiTheme="minorHAnsi" w:hAnsiTheme="minorHAnsi" w:cstheme="minorHAnsi"/>
              </w:rPr>
            </w:pPr>
            <w:r w:rsidRPr="005A6DC6">
              <w:rPr>
                <w:rFonts w:asciiTheme="minorHAnsi" w:hAnsiTheme="minorHAnsi" w:cstheme="minorHAnsi"/>
              </w:rPr>
              <w:t>Creative Communities Scheme funding</w:t>
            </w:r>
          </w:p>
        </w:tc>
        <w:tc>
          <w:tcPr>
            <w:tcW w:w="1047" w:type="dxa"/>
          </w:tcPr>
          <w:p w:rsidR="00E0772F" w:rsidRPr="005A6DC6" w:rsidRDefault="00E0772F" w:rsidP="00810355">
            <w:pPr>
              <w:spacing w:before="0" w:beforeAutospacing="0" w:after="160" w:afterAutospacing="0" w:line="240" w:lineRule="atLeast"/>
              <w:rPr>
                <w:rFonts w:cstheme="minorHAnsi"/>
              </w:rPr>
            </w:pPr>
          </w:p>
        </w:tc>
        <w:tc>
          <w:tcPr>
            <w:tcW w:w="1048" w:type="dxa"/>
          </w:tcPr>
          <w:p w:rsidR="00E0772F" w:rsidRPr="005A6DC6" w:rsidRDefault="00E0772F" w:rsidP="00810355">
            <w:pPr>
              <w:spacing w:before="0" w:beforeAutospacing="0" w:after="160" w:afterAutospacing="0" w:line="240" w:lineRule="atLeast"/>
              <w:rPr>
                <w:rFonts w:cstheme="minorHAnsi"/>
              </w:rPr>
            </w:pPr>
          </w:p>
        </w:tc>
        <w:tc>
          <w:tcPr>
            <w:tcW w:w="1047" w:type="dxa"/>
          </w:tcPr>
          <w:p w:rsidR="00E0772F" w:rsidRPr="005A6DC6" w:rsidRDefault="00E0772F" w:rsidP="00810355">
            <w:pPr>
              <w:spacing w:before="0" w:beforeAutospacing="0" w:after="160" w:afterAutospacing="0" w:line="240" w:lineRule="atLeast"/>
              <w:rPr>
                <w:rFonts w:cstheme="minorHAnsi"/>
              </w:rPr>
            </w:pPr>
          </w:p>
        </w:tc>
        <w:tc>
          <w:tcPr>
            <w:tcW w:w="1048" w:type="dxa"/>
          </w:tcPr>
          <w:p w:rsidR="00E0772F" w:rsidRPr="005A6DC6" w:rsidRDefault="00E0772F" w:rsidP="00810355">
            <w:pPr>
              <w:spacing w:before="0" w:beforeAutospacing="0" w:after="160" w:afterAutospacing="0" w:line="240" w:lineRule="atLeast"/>
              <w:rPr>
                <w:rFonts w:cstheme="minorHAnsi"/>
              </w:rPr>
            </w:pPr>
          </w:p>
        </w:tc>
        <w:tc>
          <w:tcPr>
            <w:tcW w:w="1048" w:type="dxa"/>
          </w:tcPr>
          <w:p w:rsidR="00E0772F" w:rsidRPr="005A6DC6" w:rsidRDefault="00E0772F" w:rsidP="00810355">
            <w:pPr>
              <w:spacing w:before="0" w:beforeAutospacing="0" w:after="160" w:afterAutospacing="0" w:line="240" w:lineRule="atLeast"/>
              <w:rPr>
                <w:rFonts w:cstheme="minorHAnsi"/>
              </w:rPr>
            </w:pPr>
          </w:p>
        </w:tc>
      </w:tr>
      <w:tr w:rsidR="005A6DC6" w:rsidRPr="005A6DC6">
        <w:tc>
          <w:tcPr>
            <w:tcW w:w="3823" w:type="dxa"/>
          </w:tcPr>
          <w:p w:rsidR="00E0772F" w:rsidRPr="005A6DC6" w:rsidRDefault="00E0772F" w:rsidP="00DF4AFE">
            <w:pPr>
              <w:pStyle w:val="ListParagraph"/>
              <w:numPr>
                <w:ilvl w:val="0"/>
                <w:numId w:val="6"/>
              </w:numPr>
              <w:spacing w:before="0" w:beforeAutospacing="0" w:after="0" w:afterAutospacing="0"/>
              <w:ind w:left="0" w:hanging="170"/>
              <w:rPr>
                <w:rFonts w:asciiTheme="minorHAnsi" w:hAnsiTheme="minorHAnsi" w:cstheme="minorHAnsi"/>
              </w:rPr>
            </w:pPr>
            <w:r w:rsidRPr="005A6DC6">
              <w:rPr>
                <w:rFonts w:asciiTheme="minorHAnsi" w:hAnsiTheme="minorHAnsi" w:cstheme="minorHAnsi"/>
              </w:rPr>
              <w:t xml:space="preserve">Grants from philanthropic </w:t>
            </w:r>
            <w:r w:rsidR="00DF4AFE">
              <w:rPr>
                <w:rFonts w:asciiTheme="minorHAnsi" w:hAnsiTheme="minorHAnsi" w:cstheme="minorHAnsi"/>
              </w:rPr>
              <w:t>t</w:t>
            </w:r>
            <w:r w:rsidRPr="005A6DC6">
              <w:rPr>
                <w:rFonts w:asciiTheme="minorHAnsi" w:hAnsiTheme="minorHAnsi" w:cstheme="minorHAnsi"/>
              </w:rPr>
              <w:t>rusts (incl. gaming trusts)</w:t>
            </w:r>
          </w:p>
        </w:tc>
        <w:tc>
          <w:tcPr>
            <w:tcW w:w="1047" w:type="dxa"/>
          </w:tcPr>
          <w:p w:rsidR="00E0772F" w:rsidRPr="005A6DC6" w:rsidRDefault="00E0772F" w:rsidP="00810355">
            <w:pPr>
              <w:spacing w:before="0" w:beforeAutospacing="0" w:after="160" w:afterAutospacing="0" w:line="240" w:lineRule="atLeast"/>
              <w:rPr>
                <w:rFonts w:cstheme="minorHAnsi"/>
              </w:rPr>
            </w:pPr>
          </w:p>
        </w:tc>
        <w:tc>
          <w:tcPr>
            <w:tcW w:w="1048" w:type="dxa"/>
          </w:tcPr>
          <w:p w:rsidR="00E0772F" w:rsidRPr="005A6DC6" w:rsidRDefault="00E0772F" w:rsidP="00810355">
            <w:pPr>
              <w:spacing w:before="0" w:beforeAutospacing="0" w:after="160" w:afterAutospacing="0" w:line="240" w:lineRule="atLeast"/>
              <w:rPr>
                <w:rFonts w:cstheme="minorHAnsi"/>
              </w:rPr>
            </w:pPr>
          </w:p>
        </w:tc>
        <w:tc>
          <w:tcPr>
            <w:tcW w:w="1047" w:type="dxa"/>
          </w:tcPr>
          <w:p w:rsidR="00E0772F" w:rsidRPr="005A6DC6" w:rsidRDefault="00E0772F" w:rsidP="00810355">
            <w:pPr>
              <w:spacing w:before="0" w:beforeAutospacing="0" w:after="160" w:afterAutospacing="0" w:line="240" w:lineRule="atLeast"/>
              <w:rPr>
                <w:rFonts w:cstheme="minorHAnsi"/>
              </w:rPr>
            </w:pPr>
          </w:p>
        </w:tc>
        <w:tc>
          <w:tcPr>
            <w:tcW w:w="1048" w:type="dxa"/>
          </w:tcPr>
          <w:p w:rsidR="00E0772F" w:rsidRPr="005A6DC6" w:rsidRDefault="00E0772F" w:rsidP="00810355">
            <w:pPr>
              <w:spacing w:before="0" w:beforeAutospacing="0" w:after="160" w:afterAutospacing="0" w:line="240" w:lineRule="atLeast"/>
              <w:rPr>
                <w:rFonts w:cstheme="minorHAnsi"/>
              </w:rPr>
            </w:pPr>
          </w:p>
        </w:tc>
        <w:tc>
          <w:tcPr>
            <w:tcW w:w="1048" w:type="dxa"/>
          </w:tcPr>
          <w:p w:rsidR="00E0772F" w:rsidRPr="005A6DC6" w:rsidRDefault="00E0772F" w:rsidP="00810355">
            <w:pPr>
              <w:spacing w:before="0" w:beforeAutospacing="0" w:after="160" w:afterAutospacing="0" w:line="240" w:lineRule="atLeast"/>
              <w:rPr>
                <w:rFonts w:cstheme="minorHAnsi"/>
              </w:rPr>
            </w:pPr>
          </w:p>
        </w:tc>
      </w:tr>
      <w:tr w:rsidR="005A6DC6" w:rsidRPr="005A6DC6">
        <w:tc>
          <w:tcPr>
            <w:tcW w:w="3823" w:type="dxa"/>
          </w:tcPr>
          <w:p w:rsidR="00E0772F" w:rsidRPr="005A6DC6" w:rsidRDefault="00E0772F" w:rsidP="00B02547">
            <w:pPr>
              <w:pStyle w:val="ListParagraph"/>
              <w:numPr>
                <w:ilvl w:val="0"/>
                <w:numId w:val="6"/>
              </w:numPr>
              <w:spacing w:before="0" w:beforeAutospacing="0" w:after="0" w:afterAutospacing="0"/>
              <w:ind w:left="0" w:hanging="170"/>
              <w:rPr>
                <w:rFonts w:asciiTheme="minorHAnsi" w:hAnsiTheme="minorHAnsi" w:cstheme="minorHAnsi"/>
              </w:rPr>
            </w:pPr>
            <w:r w:rsidRPr="005A6DC6">
              <w:rPr>
                <w:rFonts w:asciiTheme="minorHAnsi" w:hAnsiTheme="minorHAnsi" w:cstheme="minorHAnsi"/>
              </w:rPr>
              <w:t>Other Central Government source identified</w:t>
            </w:r>
          </w:p>
        </w:tc>
        <w:tc>
          <w:tcPr>
            <w:tcW w:w="1047" w:type="dxa"/>
          </w:tcPr>
          <w:p w:rsidR="00E0772F" w:rsidRPr="005A6DC6" w:rsidRDefault="00E0772F" w:rsidP="00810355">
            <w:pPr>
              <w:spacing w:before="0" w:beforeAutospacing="0" w:after="160" w:afterAutospacing="0" w:line="240" w:lineRule="atLeast"/>
              <w:rPr>
                <w:rFonts w:cstheme="minorHAnsi"/>
              </w:rPr>
            </w:pPr>
          </w:p>
        </w:tc>
        <w:tc>
          <w:tcPr>
            <w:tcW w:w="1048" w:type="dxa"/>
          </w:tcPr>
          <w:p w:rsidR="00E0772F" w:rsidRPr="005A6DC6" w:rsidRDefault="00E0772F" w:rsidP="00810355">
            <w:pPr>
              <w:spacing w:before="0" w:beforeAutospacing="0" w:after="160" w:afterAutospacing="0" w:line="240" w:lineRule="atLeast"/>
              <w:rPr>
                <w:rFonts w:cstheme="minorHAnsi"/>
              </w:rPr>
            </w:pPr>
          </w:p>
        </w:tc>
        <w:tc>
          <w:tcPr>
            <w:tcW w:w="1047" w:type="dxa"/>
          </w:tcPr>
          <w:p w:rsidR="00E0772F" w:rsidRPr="005A6DC6" w:rsidRDefault="00E0772F" w:rsidP="00810355">
            <w:pPr>
              <w:spacing w:before="0" w:beforeAutospacing="0" w:after="160" w:afterAutospacing="0" w:line="240" w:lineRule="atLeast"/>
              <w:rPr>
                <w:rFonts w:cstheme="minorHAnsi"/>
              </w:rPr>
            </w:pPr>
          </w:p>
        </w:tc>
        <w:tc>
          <w:tcPr>
            <w:tcW w:w="1048" w:type="dxa"/>
          </w:tcPr>
          <w:p w:rsidR="00E0772F" w:rsidRPr="005A6DC6" w:rsidRDefault="00E0772F" w:rsidP="00810355">
            <w:pPr>
              <w:spacing w:before="0" w:beforeAutospacing="0" w:after="160" w:afterAutospacing="0" w:line="240" w:lineRule="atLeast"/>
              <w:rPr>
                <w:rFonts w:cstheme="minorHAnsi"/>
              </w:rPr>
            </w:pPr>
          </w:p>
        </w:tc>
        <w:tc>
          <w:tcPr>
            <w:tcW w:w="1048" w:type="dxa"/>
          </w:tcPr>
          <w:p w:rsidR="00E0772F" w:rsidRPr="005A6DC6" w:rsidRDefault="00E0772F" w:rsidP="00810355">
            <w:pPr>
              <w:spacing w:before="0" w:beforeAutospacing="0" w:after="160" w:afterAutospacing="0" w:line="240" w:lineRule="atLeast"/>
              <w:rPr>
                <w:rFonts w:cstheme="minorHAnsi"/>
              </w:rPr>
            </w:pPr>
          </w:p>
        </w:tc>
      </w:tr>
      <w:tr w:rsidR="00E0772F" w:rsidRPr="005A6DC6">
        <w:tc>
          <w:tcPr>
            <w:tcW w:w="3823" w:type="dxa"/>
          </w:tcPr>
          <w:p w:rsidR="00E0772F" w:rsidRPr="005A6DC6" w:rsidRDefault="00E0772F" w:rsidP="00B02547">
            <w:pPr>
              <w:pStyle w:val="ListParagraph"/>
              <w:numPr>
                <w:ilvl w:val="0"/>
                <w:numId w:val="6"/>
              </w:numPr>
              <w:spacing w:before="0" w:beforeAutospacing="0" w:after="0" w:afterAutospacing="0"/>
              <w:ind w:left="0" w:hanging="170"/>
              <w:rPr>
                <w:rFonts w:asciiTheme="minorHAnsi" w:hAnsiTheme="minorHAnsi" w:cstheme="minorHAnsi"/>
              </w:rPr>
            </w:pPr>
            <w:r w:rsidRPr="005A6DC6">
              <w:rPr>
                <w:rFonts w:asciiTheme="minorHAnsi" w:hAnsiTheme="minorHAnsi" w:cstheme="minorHAnsi"/>
              </w:rPr>
              <w:t>Other Local Government source identified</w:t>
            </w:r>
          </w:p>
        </w:tc>
        <w:tc>
          <w:tcPr>
            <w:tcW w:w="1047" w:type="dxa"/>
          </w:tcPr>
          <w:p w:rsidR="00E0772F" w:rsidRPr="005A6DC6" w:rsidRDefault="00E0772F" w:rsidP="00810355">
            <w:pPr>
              <w:spacing w:before="0" w:beforeAutospacing="0" w:after="160" w:afterAutospacing="0" w:line="240" w:lineRule="atLeast"/>
              <w:rPr>
                <w:rFonts w:cstheme="minorHAnsi"/>
              </w:rPr>
            </w:pPr>
          </w:p>
        </w:tc>
        <w:tc>
          <w:tcPr>
            <w:tcW w:w="1048" w:type="dxa"/>
          </w:tcPr>
          <w:p w:rsidR="00E0772F" w:rsidRPr="005A6DC6" w:rsidRDefault="00E0772F" w:rsidP="00810355">
            <w:pPr>
              <w:spacing w:before="0" w:beforeAutospacing="0" w:after="160" w:afterAutospacing="0" w:line="240" w:lineRule="atLeast"/>
              <w:rPr>
                <w:rFonts w:cstheme="minorHAnsi"/>
              </w:rPr>
            </w:pPr>
          </w:p>
        </w:tc>
        <w:tc>
          <w:tcPr>
            <w:tcW w:w="1047" w:type="dxa"/>
          </w:tcPr>
          <w:p w:rsidR="00E0772F" w:rsidRPr="005A6DC6" w:rsidRDefault="00E0772F" w:rsidP="00810355">
            <w:pPr>
              <w:spacing w:before="0" w:beforeAutospacing="0" w:after="160" w:afterAutospacing="0" w:line="240" w:lineRule="atLeast"/>
              <w:rPr>
                <w:rFonts w:cstheme="minorHAnsi"/>
              </w:rPr>
            </w:pPr>
          </w:p>
        </w:tc>
        <w:tc>
          <w:tcPr>
            <w:tcW w:w="1048" w:type="dxa"/>
          </w:tcPr>
          <w:p w:rsidR="00E0772F" w:rsidRPr="005A6DC6" w:rsidRDefault="00E0772F" w:rsidP="00810355">
            <w:pPr>
              <w:spacing w:before="0" w:beforeAutospacing="0" w:after="160" w:afterAutospacing="0" w:line="240" w:lineRule="atLeast"/>
              <w:rPr>
                <w:rFonts w:cstheme="minorHAnsi"/>
              </w:rPr>
            </w:pPr>
          </w:p>
        </w:tc>
        <w:tc>
          <w:tcPr>
            <w:tcW w:w="1048" w:type="dxa"/>
          </w:tcPr>
          <w:p w:rsidR="00E0772F" w:rsidRPr="005A6DC6" w:rsidRDefault="00E0772F" w:rsidP="00810355">
            <w:pPr>
              <w:spacing w:before="0" w:beforeAutospacing="0" w:after="160" w:afterAutospacing="0" w:line="240" w:lineRule="atLeast"/>
              <w:rPr>
                <w:rFonts w:cstheme="minorHAnsi"/>
              </w:rPr>
            </w:pPr>
          </w:p>
        </w:tc>
      </w:tr>
    </w:tbl>
    <w:p w:rsidR="00256D1E" w:rsidRPr="005A6DC6" w:rsidRDefault="00256D1E" w:rsidP="00810355">
      <w:pPr>
        <w:spacing w:before="0" w:beforeAutospacing="0" w:after="160" w:afterAutospacing="0" w:line="240" w:lineRule="atLeast"/>
        <w:rPr>
          <w:rFonts w:cstheme="minorHAnsi"/>
        </w:rPr>
      </w:pPr>
    </w:p>
    <w:p w:rsidR="004210F0" w:rsidRPr="005A6DC6" w:rsidRDefault="004210F0" w:rsidP="00810355">
      <w:pPr>
        <w:spacing w:before="0" w:beforeAutospacing="0" w:after="160" w:afterAutospacing="0" w:line="240" w:lineRule="atLeast"/>
        <w:rPr>
          <w:rFonts w:cstheme="minorHAnsi"/>
        </w:rPr>
      </w:pPr>
      <w:r w:rsidRPr="005A6DC6">
        <w:rPr>
          <w:rFonts w:cstheme="minorHAnsi"/>
        </w:rPr>
        <w:t>52. Do you receive 'in-kind' support (ie, donated or sponsored goods and services rather than cash)?</w:t>
      </w:r>
    </w:p>
    <w:p w:rsidR="004210F0" w:rsidRPr="00B02547" w:rsidRDefault="004210F0" w:rsidP="00B02547">
      <w:pPr>
        <w:pStyle w:val="ListParagraph"/>
        <w:numPr>
          <w:ilvl w:val="0"/>
          <w:numId w:val="40"/>
        </w:numPr>
        <w:rPr>
          <w:rFonts w:cstheme="minorHAnsi"/>
        </w:rPr>
      </w:pPr>
      <w:r w:rsidRPr="00B02547">
        <w:rPr>
          <w:rFonts w:cstheme="minorHAnsi"/>
        </w:rPr>
        <w:t>Yes</w:t>
      </w:r>
    </w:p>
    <w:p w:rsidR="004210F0" w:rsidRPr="00B02547" w:rsidRDefault="004210F0" w:rsidP="00B02547">
      <w:pPr>
        <w:pStyle w:val="ListParagraph"/>
        <w:numPr>
          <w:ilvl w:val="0"/>
          <w:numId w:val="40"/>
        </w:numPr>
        <w:rPr>
          <w:rFonts w:cstheme="minorHAnsi"/>
        </w:rPr>
      </w:pPr>
      <w:r w:rsidRPr="00B02547">
        <w:rPr>
          <w:rFonts w:cstheme="minorHAnsi"/>
        </w:rPr>
        <w:lastRenderedPageBreak/>
        <w:t>No</w:t>
      </w:r>
    </w:p>
    <w:p w:rsidR="004210F0" w:rsidRPr="005A6DC6" w:rsidRDefault="004210F0" w:rsidP="00810355">
      <w:pPr>
        <w:spacing w:before="0" w:beforeAutospacing="0" w:after="160" w:afterAutospacing="0" w:line="240" w:lineRule="atLeast"/>
        <w:rPr>
          <w:rFonts w:cstheme="minorHAnsi"/>
        </w:rPr>
      </w:pPr>
      <w:r w:rsidRPr="005A6DC6">
        <w:rPr>
          <w:rFonts w:cstheme="minorHAnsi"/>
        </w:rPr>
        <w:t>If yes, please briefly outline the type of 'in-kind' support you receive:</w:t>
      </w:r>
    </w:p>
    <w:p w:rsidR="004210F0" w:rsidRPr="005A6DC6" w:rsidRDefault="004210F0" w:rsidP="00810355">
      <w:pPr>
        <w:spacing w:before="0" w:beforeAutospacing="0" w:after="160" w:afterAutospacing="0" w:line="240" w:lineRule="atLeast"/>
        <w:rPr>
          <w:rFonts w:cstheme="minorHAnsi"/>
        </w:rPr>
      </w:pPr>
      <w:r w:rsidRPr="005A6DC6">
        <w:rPr>
          <w:rFonts w:cstheme="minorHAnsi"/>
        </w:rPr>
        <w:t xml:space="preserve">53. What proportion of your total expenditure is spent on the following categories? (Insert numbers only; </w:t>
      </w:r>
      <w:r w:rsidR="00DF3BD2">
        <w:rPr>
          <w:rFonts w:cstheme="minorHAnsi"/>
        </w:rPr>
        <w:t>e.g.</w:t>
      </w:r>
      <w:r w:rsidRPr="005A6DC6">
        <w:rPr>
          <w:rFonts w:cstheme="minorHAnsi"/>
        </w:rPr>
        <w:t xml:space="preserve"> enter 35% as 35. Must add to 100)</w:t>
      </w:r>
    </w:p>
    <w:p w:rsidR="004210F0" w:rsidRPr="00B02547" w:rsidRDefault="004210F0" w:rsidP="00B02547">
      <w:pPr>
        <w:pStyle w:val="ListParagraph"/>
        <w:numPr>
          <w:ilvl w:val="0"/>
          <w:numId w:val="40"/>
        </w:numPr>
        <w:rPr>
          <w:rFonts w:cstheme="minorHAnsi"/>
        </w:rPr>
      </w:pPr>
      <w:r w:rsidRPr="00B02547">
        <w:rPr>
          <w:rFonts w:cstheme="minorHAnsi"/>
        </w:rPr>
        <w:t>Salaries/wages</w:t>
      </w:r>
    </w:p>
    <w:p w:rsidR="004210F0" w:rsidRPr="00B02547" w:rsidRDefault="004210F0" w:rsidP="00B02547">
      <w:pPr>
        <w:pStyle w:val="ListParagraph"/>
        <w:numPr>
          <w:ilvl w:val="0"/>
          <w:numId w:val="40"/>
        </w:numPr>
        <w:rPr>
          <w:rFonts w:cstheme="minorHAnsi"/>
        </w:rPr>
      </w:pPr>
      <w:r w:rsidRPr="00B02547">
        <w:rPr>
          <w:rFonts w:cstheme="minorHAnsi"/>
        </w:rPr>
        <w:t>Rent</w:t>
      </w:r>
    </w:p>
    <w:p w:rsidR="004210F0" w:rsidRPr="00B02547" w:rsidRDefault="004210F0" w:rsidP="00B02547">
      <w:pPr>
        <w:pStyle w:val="ListParagraph"/>
        <w:numPr>
          <w:ilvl w:val="0"/>
          <w:numId w:val="40"/>
        </w:numPr>
        <w:rPr>
          <w:rFonts w:cstheme="minorHAnsi"/>
        </w:rPr>
      </w:pPr>
      <w:r w:rsidRPr="00B02547">
        <w:rPr>
          <w:rFonts w:cstheme="minorHAnsi"/>
        </w:rPr>
        <w:t>Materials</w:t>
      </w:r>
    </w:p>
    <w:p w:rsidR="004210F0" w:rsidRPr="00B02547" w:rsidRDefault="004210F0" w:rsidP="00B02547">
      <w:pPr>
        <w:pStyle w:val="ListParagraph"/>
        <w:numPr>
          <w:ilvl w:val="0"/>
          <w:numId w:val="40"/>
        </w:numPr>
        <w:rPr>
          <w:rFonts w:cstheme="minorHAnsi"/>
        </w:rPr>
      </w:pPr>
      <w:r w:rsidRPr="00B02547">
        <w:rPr>
          <w:rFonts w:cstheme="minorHAnsi"/>
        </w:rPr>
        <w:t>Marketing</w:t>
      </w:r>
    </w:p>
    <w:p w:rsidR="004210F0" w:rsidRPr="00B02547" w:rsidRDefault="004210F0" w:rsidP="00B02547">
      <w:pPr>
        <w:pStyle w:val="ListParagraph"/>
        <w:numPr>
          <w:ilvl w:val="0"/>
          <w:numId w:val="40"/>
        </w:numPr>
        <w:rPr>
          <w:rFonts w:cstheme="minorHAnsi"/>
        </w:rPr>
      </w:pPr>
      <w:r w:rsidRPr="00B02547">
        <w:rPr>
          <w:rFonts w:cstheme="minorHAnsi"/>
        </w:rPr>
        <w:t>Staff development</w:t>
      </w:r>
    </w:p>
    <w:p w:rsidR="004210F0" w:rsidRPr="00B02547" w:rsidRDefault="004210F0" w:rsidP="00B02547">
      <w:pPr>
        <w:pStyle w:val="ListParagraph"/>
        <w:numPr>
          <w:ilvl w:val="0"/>
          <w:numId w:val="40"/>
        </w:numPr>
        <w:rPr>
          <w:rFonts w:cstheme="minorHAnsi"/>
        </w:rPr>
      </w:pPr>
      <w:r w:rsidRPr="00B02547">
        <w:rPr>
          <w:rFonts w:cstheme="minorHAnsi"/>
        </w:rPr>
        <w:t>Other</w:t>
      </w:r>
    </w:p>
    <w:p w:rsidR="004210F0" w:rsidRPr="005A6DC6" w:rsidRDefault="004210F0" w:rsidP="00810355">
      <w:pPr>
        <w:spacing w:before="0" w:beforeAutospacing="0" w:after="160" w:afterAutospacing="0" w:line="240" w:lineRule="atLeast"/>
        <w:rPr>
          <w:rFonts w:cstheme="minorHAnsi"/>
        </w:rPr>
      </w:pPr>
      <w:r w:rsidRPr="005A6DC6">
        <w:rPr>
          <w:rFonts w:cstheme="minorHAnsi"/>
        </w:rPr>
        <w:t>54. Do you own, rent or occupy for free the space you operate in?</w:t>
      </w:r>
    </w:p>
    <w:p w:rsidR="004210F0" w:rsidRPr="00B02547" w:rsidRDefault="004210F0" w:rsidP="00B02547">
      <w:pPr>
        <w:pStyle w:val="ListParagraph"/>
        <w:numPr>
          <w:ilvl w:val="0"/>
          <w:numId w:val="40"/>
        </w:numPr>
        <w:rPr>
          <w:rFonts w:cstheme="minorHAnsi"/>
        </w:rPr>
      </w:pPr>
      <w:r w:rsidRPr="00B02547">
        <w:rPr>
          <w:rFonts w:cstheme="minorHAnsi"/>
        </w:rPr>
        <w:t>Own</w:t>
      </w:r>
    </w:p>
    <w:p w:rsidR="004210F0" w:rsidRPr="00B02547" w:rsidRDefault="004210F0" w:rsidP="00B02547">
      <w:pPr>
        <w:pStyle w:val="ListParagraph"/>
        <w:numPr>
          <w:ilvl w:val="0"/>
          <w:numId w:val="40"/>
        </w:numPr>
        <w:rPr>
          <w:rFonts w:cstheme="minorHAnsi"/>
        </w:rPr>
      </w:pPr>
      <w:r w:rsidRPr="00B02547">
        <w:rPr>
          <w:rFonts w:cstheme="minorHAnsi"/>
        </w:rPr>
        <w:t>Rent</w:t>
      </w:r>
    </w:p>
    <w:p w:rsidR="004210F0" w:rsidRPr="00B02547" w:rsidRDefault="004210F0" w:rsidP="00B02547">
      <w:pPr>
        <w:pStyle w:val="ListParagraph"/>
        <w:numPr>
          <w:ilvl w:val="0"/>
          <w:numId w:val="40"/>
        </w:numPr>
        <w:rPr>
          <w:rFonts w:cstheme="minorHAnsi"/>
        </w:rPr>
      </w:pPr>
      <w:r w:rsidRPr="00B02547">
        <w:rPr>
          <w:rFonts w:cstheme="minorHAnsi"/>
        </w:rPr>
        <w:t>Occupy for free</w:t>
      </w:r>
    </w:p>
    <w:p w:rsidR="004210F0" w:rsidRPr="00B02547" w:rsidRDefault="004210F0" w:rsidP="00B02547">
      <w:pPr>
        <w:pStyle w:val="ListParagraph"/>
        <w:numPr>
          <w:ilvl w:val="0"/>
          <w:numId w:val="40"/>
        </w:numPr>
        <w:rPr>
          <w:rFonts w:cstheme="minorHAnsi"/>
        </w:rPr>
      </w:pPr>
      <w:r w:rsidRPr="00B02547">
        <w:rPr>
          <w:rFonts w:cstheme="minorHAnsi"/>
        </w:rPr>
        <w:t>Other (please specify)</w:t>
      </w:r>
    </w:p>
    <w:p w:rsidR="004210F0" w:rsidRPr="005A6DC6" w:rsidRDefault="004210F0" w:rsidP="00810355">
      <w:pPr>
        <w:spacing w:before="0" w:beforeAutospacing="0" w:after="160" w:afterAutospacing="0" w:line="240" w:lineRule="atLeast"/>
        <w:rPr>
          <w:rFonts w:cstheme="minorHAnsi"/>
        </w:rPr>
      </w:pPr>
      <w:r w:rsidRPr="005A6DC6">
        <w:rPr>
          <w:rFonts w:cstheme="minorHAnsi"/>
        </w:rPr>
        <w:t>55. If you rent your space, what are the terms of your lease?</w:t>
      </w:r>
    </w:p>
    <w:p w:rsidR="004210F0" w:rsidRPr="00B02547" w:rsidRDefault="004210F0" w:rsidP="006E017D">
      <w:pPr>
        <w:pStyle w:val="ListParagraph"/>
        <w:numPr>
          <w:ilvl w:val="0"/>
          <w:numId w:val="40"/>
        </w:numPr>
        <w:rPr>
          <w:rFonts w:cstheme="minorHAnsi"/>
        </w:rPr>
      </w:pPr>
      <w:r w:rsidRPr="00B02547">
        <w:rPr>
          <w:rFonts w:cstheme="minorHAnsi"/>
        </w:rPr>
        <w:t>Weekly</w:t>
      </w:r>
    </w:p>
    <w:p w:rsidR="004210F0" w:rsidRPr="00B02547" w:rsidRDefault="004210F0" w:rsidP="006E017D">
      <w:pPr>
        <w:pStyle w:val="ListParagraph"/>
        <w:numPr>
          <w:ilvl w:val="0"/>
          <w:numId w:val="40"/>
        </w:numPr>
        <w:rPr>
          <w:rFonts w:cstheme="minorHAnsi"/>
        </w:rPr>
      </w:pPr>
      <w:r w:rsidRPr="00B02547">
        <w:rPr>
          <w:rFonts w:cstheme="minorHAnsi"/>
        </w:rPr>
        <w:t>Monthly</w:t>
      </w:r>
    </w:p>
    <w:p w:rsidR="004210F0" w:rsidRPr="00B02547" w:rsidRDefault="004210F0" w:rsidP="006E017D">
      <w:pPr>
        <w:pStyle w:val="ListParagraph"/>
        <w:numPr>
          <w:ilvl w:val="0"/>
          <w:numId w:val="40"/>
        </w:numPr>
        <w:rPr>
          <w:rFonts w:cstheme="minorHAnsi"/>
        </w:rPr>
      </w:pPr>
      <w:r w:rsidRPr="00B02547">
        <w:rPr>
          <w:rFonts w:cstheme="minorHAnsi"/>
        </w:rPr>
        <w:t>Yearly</w:t>
      </w:r>
    </w:p>
    <w:p w:rsidR="004210F0" w:rsidRPr="00B02547" w:rsidRDefault="004210F0" w:rsidP="006E017D">
      <w:pPr>
        <w:pStyle w:val="ListParagraph"/>
        <w:numPr>
          <w:ilvl w:val="0"/>
          <w:numId w:val="40"/>
        </w:numPr>
        <w:rPr>
          <w:rFonts w:cstheme="minorHAnsi"/>
        </w:rPr>
      </w:pPr>
      <w:r w:rsidRPr="00B02547">
        <w:rPr>
          <w:rFonts w:cstheme="minorHAnsi"/>
        </w:rPr>
        <w:t>2-3 yearly</w:t>
      </w:r>
    </w:p>
    <w:p w:rsidR="004210F0" w:rsidRPr="00B02547" w:rsidRDefault="004210F0" w:rsidP="006E017D">
      <w:pPr>
        <w:pStyle w:val="ListParagraph"/>
        <w:numPr>
          <w:ilvl w:val="0"/>
          <w:numId w:val="40"/>
        </w:numPr>
        <w:rPr>
          <w:rFonts w:cstheme="minorHAnsi"/>
        </w:rPr>
      </w:pPr>
      <w:r w:rsidRPr="00B02547">
        <w:rPr>
          <w:rFonts w:cstheme="minorHAnsi"/>
        </w:rPr>
        <w:t>5+ years</w:t>
      </w:r>
    </w:p>
    <w:p w:rsidR="004210F0" w:rsidRPr="00B02547" w:rsidRDefault="004210F0" w:rsidP="006E017D">
      <w:pPr>
        <w:pStyle w:val="ListParagraph"/>
        <w:numPr>
          <w:ilvl w:val="0"/>
          <w:numId w:val="40"/>
        </w:numPr>
        <w:rPr>
          <w:rFonts w:cstheme="minorHAnsi"/>
        </w:rPr>
      </w:pPr>
      <w:r w:rsidRPr="00B02547">
        <w:rPr>
          <w:rFonts w:cstheme="minorHAnsi"/>
        </w:rPr>
        <w:t>Other (please specify)</w:t>
      </w:r>
    </w:p>
    <w:p w:rsidR="004210F0" w:rsidRPr="005A6DC6" w:rsidRDefault="004210F0" w:rsidP="00810355">
      <w:pPr>
        <w:spacing w:before="0" w:beforeAutospacing="0" w:after="160" w:afterAutospacing="0" w:line="240" w:lineRule="atLeast"/>
        <w:rPr>
          <w:rFonts w:cstheme="minorHAnsi"/>
        </w:rPr>
      </w:pPr>
      <w:r w:rsidRPr="005A6DC6">
        <w:rPr>
          <w:rFonts w:cstheme="minorHAnsi"/>
        </w:rPr>
        <w:t>56. How long have you been in your current location?</w:t>
      </w:r>
    </w:p>
    <w:p w:rsidR="00A33256" w:rsidRPr="005A6DC6" w:rsidRDefault="004210F0" w:rsidP="00810355">
      <w:pPr>
        <w:rPr>
          <w:rFonts w:cstheme="minorHAnsi"/>
        </w:rPr>
      </w:pPr>
      <w:r w:rsidRPr="005A6DC6">
        <w:rPr>
          <w:rFonts w:cstheme="minorHAnsi"/>
        </w:rPr>
        <w:t>No. of years</w:t>
      </w:r>
    </w:p>
    <w:p w:rsidR="004210F0" w:rsidRPr="005A6DC6" w:rsidRDefault="004210F0" w:rsidP="00DF4AFE">
      <w:pPr>
        <w:pStyle w:val="Heading4"/>
      </w:pPr>
      <w:r w:rsidRPr="005A6DC6">
        <w:t xml:space="preserve">Final </w:t>
      </w:r>
      <w:r w:rsidR="009B7BDB" w:rsidRPr="005A6DC6">
        <w:t>thoughts</w:t>
      </w:r>
      <w:r w:rsidR="00DF4AFE">
        <w:t xml:space="preserve"> </w:t>
      </w:r>
      <w:r w:rsidR="009B7BDB" w:rsidRPr="005A6DC6">
        <w:t>...</w:t>
      </w:r>
    </w:p>
    <w:p w:rsidR="004210F0" w:rsidRPr="005A6DC6" w:rsidRDefault="004210F0" w:rsidP="00810355">
      <w:pPr>
        <w:spacing w:before="0" w:beforeAutospacing="0" w:after="160" w:afterAutospacing="0" w:line="240" w:lineRule="atLeast"/>
        <w:rPr>
          <w:rFonts w:cstheme="minorHAnsi"/>
        </w:rPr>
      </w:pPr>
      <w:r w:rsidRPr="005A6DC6">
        <w:rPr>
          <w:rFonts w:cstheme="minorHAnsi"/>
        </w:rPr>
        <w:t xml:space="preserve">57. In summary, what do you think are the strengths of your </w:t>
      </w:r>
      <w:r w:rsidR="008878DD">
        <w:rPr>
          <w:rFonts w:cstheme="minorHAnsi"/>
        </w:rPr>
        <w:t>c</w:t>
      </w:r>
      <w:r w:rsidRPr="005A6DC6">
        <w:rPr>
          <w:rFonts w:cstheme="minorHAnsi"/>
        </w:rPr>
        <w:t xml:space="preserve">reative </w:t>
      </w:r>
      <w:r w:rsidR="008878DD">
        <w:rPr>
          <w:rFonts w:cstheme="minorHAnsi"/>
        </w:rPr>
        <w:t>s</w:t>
      </w:r>
      <w:r w:rsidRPr="005A6DC6">
        <w:rPr>
          <w:rFonts w:cstheme="minorHAnsi"/>
        </w:rPr>
        <w:t>pace?</w:t>
      </w:r>
    </w:p>
    <w:p w:rsidR="00A33256" w:rsidRPr="005A6DC6" w:rsidRDefault="004210F0" w:rsidP="00810355">
      <w:pPr>
        <w:spacing w:before="0" w:beforeAutospacing="0" w:after="160" w:afterAutospacing="0" w:line="240" w:lineRule="atLeast"/>
        <w:rPr>
          <w:rFonts w:cstheme="minorHAnsi"/>
        </w:rPr>
      </w:pPr>
      <w:r w:rsidRPr="005A6DC6">
        <w:rPr>
          <w:rFonts w:cstheme="minorHAnsi"/>
        </w:rPr>
        <w:t>58. Are there any other comments you would like to make on the matters covered in this survey?</w:t>
      </w:r>
    </w:p>
    <w:p w:rsidR="004210F0" w:rsidRPr="00DF4AFE" w:rsidRDefault="004210F0" w:rsidP="00810355">
      <w:pPr>
        <w:spacing w:before="0" w:beforeAutospacing="0" w:after="160" w:afterAutospacing="0" w:line="240" w:lineRule="atLeast"/>
        <w:rPr>
          <w:rFonts w:cstheme="minorHAnsi"/>
          <w:b/>
          <w:sz w:val="24"/>
          <w:szCs w:val="24"/>
        </w:rPr>
      </w:pPr>
      <w:r w:rsidRPr="00DF4AFE">
        <w:rPr>
          <w:rFonts w:cstheme="minorHAnsi"/>
          <w:b/>
          <w:sz w:val="24"/>
          <w:szCs w:val="24"/>
        </w:rPr>
        <w:t>Thank you for your time!</w:t>
      </w:r>
    </w:p>
    <w:p w:rsidR="004210F0" w:rsidRPr="005A6DC6" w:rsidRDefault="004210F0" w:rsidP="00810355">
      <w:pPr>
        <w:spacing w:before="0" w:beforeAutospacing="0" w:after="160" w:afterAutospacing="0" w:line="240" w:lineRule="atLeast"/>
        <w:rPr>
          <w:rFonts w:cstheme="minorHAnsi"/>
        </w:rPr>
      </w:pPr>
      <w:r w:rsidRPr="005A6DC6">
        <w:rPr>
          <w:rFonts w:cstheme="minorHAnsi"/>
        </w:rPr>
        <w:t>59. Thanks very much for completing our survey!</w:t>
      </w:r>
      <w:r w:rsidR="001C699E" w:rsidRPr="005A6DC6">
        <w:rPr>
          <w:rFonts w:cstheme="minorHAnsi"/>
        </w:rPr>
        <w:t xml:space="preserve"> </w:t>
      </w:r>
    </w:p>
    <w:p w:rsidR="00A33256" w:rsidRPr="005A6DC6" w:rsidRDefault="004210F0" w:rsidP="00810355">
      <w:pPr>
        <w:spacing w:before="0" w:beforeAutospacing="0" w:after="160" w:afterAutospacing="0" w:line="240" w:lineRule="atLeast"/>
        <w:rPr>
          <w:rFonts w:cstheme="minorHAnsi"/>
        </w:rPr>
      </w:pPr>
      <w:r w:rsidRPr="005A6DC6">
        <w:rPr>
          <w:rFonts w:cstheme="minorHAnsi"/>
        </w:rPr>
        <w:t xml:space="preserve">If you would like to go into the draw to win one of FIVE donations of $100 each for your </w:t>
      </w:r>
      <w:r w:rsidR="00DF4AFE">
        <w:rPr>
          <w:rFonts w:cstheme="minorHAnsi"/>
        </w:rPr>
        <w:t>c</w:t>
      </w:r>
      <w:r w:rsidRPr="005A6DC6">
        <w:rPr>
          <w:rFonts w:cstheme="minorHAnsi"/>
        </w:rPr>
        <w:t xml:space="preserve">reative </w:t>
      </w:r>
      <w:r w:rsidR="00DF4AFE">
        <w:rPr>
          <w:rFonts w:cstheme="minorHAnsi"/>
        </w:rPr>
        <w:t>s</w:t>
      </w:r>
      <w:r w:rsidRPr="005A6DC6">
        <w:rPr>
          <w:rFonts w:cstheme="minorHAnsi"/>
        </w:rPr>
        <w:t>pace, please enter your contact details below.</w:t>
      </w:r>
      <w:r w:rsidR="00A33256" w:rsidRPr="005A6DC6">
        <w:rPr>
          <w:rFonts w:cstheme="minorHAnsi"/>
        </w:rPr>
        <w:br w:type="page"/>
      </w:r>
    </w:p>
    <w:p w:rsidR="004326CA" w:rsidRPr="005A6DC6" w:rsidRDefault="004326CA" w:rsidP="00DF4AFE">
      <w:pPr>
        <w:pStyle w:val="Heading2"/>
      </w:pPr>
      <w:bookmarkStart w:id="43" w:name="_Toc2185974"/>
      <w:bookmarkStart w:id="44" w:name="Appendix_B"/>
      <w:r w:rsidRPr="005A6DC6">
        <w:lastRenderedPageBreak/>
        <w:t>Appendix</w:t>
      </w:r>
      <w:r w:rsidR="0055110E" w:rsidRPr="005A6DC6">
        <w:t xml:space="preserve"> </w:t>
      </w:r>
      <w:r w:rsidRPr="005A6DC6">
        <w:t>B:</w:t>
      </w:r>
      <w:r w:rsidR="0055110E" w:rsidRPr="005A6DC6">
        <w:t xml:space="preserve"> </w:t>
      </w:r>
      <w:r w:rsidR="009D4D38" w:rsidRPr="005A6DC6">
        <w:t xml:space="preserve">Other </w:t>
      </w:r>
      <w:r w:rsidR="00DF4AFE">
        <w:t>g</w:t>
      </w:r>
      <w:r w:rsidR="009D4D38" w:rsidRPr="005A6DC6">
        <w:t xml:space="preserve">eneral </w:t>
      </w:r>
      <w:r w:rsidR="00DF4AFE">
        <w:t>c</w:t>
      </w:r>
      <w:r w:rsidR="004210F0" w:rsidRPr="005A6DC6">
        <w:t>omments</w:t>
      </w:r>
      <w:bookmarkEnd w:id="43"/>
    </w:p>
    <w:tbl>
      <w:tblPr>
        <w:tblStyle w:val="TableGridLight1"/>
        <w:tblW w:w="9061" w:type="dxa"/>
        <w:tblLook w:val="04A0" w:firstRow="1" w:lastRow="0" w:firstColumn="1" w:lastColumn="0" w:noHBand="0" w:noVBand="1"/>
      </w:tblPr>
      <w:tblGrid>
        <w:gridCol w:w="9061"/>
      </w:tblGrid>
      <w:tr w:rsidR="005A6DC6" w:rsidRPr="005A6DC6">
        <w:tc>
          <w:tcPr>
            <w:tcW w:w="9061" w:type="dxa"/>
            <w:tcBorders>
              <w:top w:val="single" w:sz="8" w:space="0" w:color="70AD47" w:themeColor="accent6"/>
              <w:left w:val="nil"/>
              <w:bottom w:val="single" w:sz="8" w:space="0" w:color="70AD47" w:themeColor="accent6"/>
              <w:right w:val="nil"/>
            </w:tcBorders>
          </w:tcPr>
          <w:bookmarkEnd w:id="44"/>
          <w:p w:rsidR="00FD0705" w:rsidRPr="005A6DC6" w:rsidRDefault="009D4D38" w:rsidP="00661797">
            <w:pPr>
              <w:pStyle w:val="Heading4"/>
              <w:outlineLvl w:val="3"/>
            </w:pPr>
            <w:r w:rsidRPr="005A6DC6">
              <w:t>Comment</w:t>
            </w:r>
          </w:p>
        </w:tc>
      </w:tr>
      <w:tr w:rsidR="005A6DC6" w:rsidRPr="005A6DC6">
        <w:tc>
          <w:tcPr>
            <w:tcW w:w="9061" w:type="dxa"/>
          </w:tcPr>
          <w:p w:rsidR="009D4D38" w:rsidRPr="005A6DC6" w:rsidRDefault="009D4D38" w:rsidP="00810355">
            <w:pPr>
              <w:tabs>
                <w:tab w:val="left" w:pos="1097"/>
              </w:tabs>
              <w:spacing w:before="0" w:beforeAutospacing="0" w:after="120" w:afterAutospacing="0" w:line="240" w:lineRule="atLeast"/>
              <w:rPr>
                <w:rFonts w:cstheme="minorHAnsi"/>
              </w:rPr>
            </w:pPr>
            <w:r w:rsidRPr="005A6DC6">
              <w:rPr>
                <w:rFonts w:cstheme="minorHAnsi"/>
              </w:rPr>
              <w:t>There need to be more opportunities for people with disabilities to have meaningful things that they enjoy doing.</w:t>
            </w:r>
          </w:p>
        </w:tc>
      </w:tr>
      <w:tr w:rsidR="005A6DC6" w:rsidRPr="005A6DC6">
        <w:tc>
          <w:tcPr>
            <w:tcW w:w="9061" w:type="dxa"/>
          </w:tcPr>
          <w:p w:rsidR="009D4D38" w:rsidRPr="005A6DC6" w:rsidRDefault="009D4D38" w:rsidP="00810355">
            <w:pPr>
              <w:tabs>
                <w:tab w:val="left" w:pos="1097"/>
              </w:tabs>
              <w:spacing w:before="0" w:beforeAutospacing="0" w:after="120" w:afterAutospacing="0" w:line="240" w:lineRule="atLeast"/>
              <w:rPr>
                <w:rFonts w:cstheme="minorHAnsi"/>
              </w:rPr>
            </w:pPr>
            <w:r w:rsidRPr="005A6DC6">
              <w:rPr>
                <w:rFonts w:cstheme="minorHAnsi"/>
              </w:rPr>
              <w:t xml:space="preserve">Do we get to hear about general results? </w:t>
            </w:r>
          </w:p>
        </w:tc>
      </w:tr>
      <w:tr w:rsidR="005A6DC6" w:rsidRPr="005A6DC6">
        <w:tc>
          <w:tcPr>
            <w:tcW w:w="9061" w:type="dxa"/>
          </w:tcPr>
          <w:p w:rsidR="009D4D38" w:rsidRPr="005A6DC6" w:rsidRDefault="009D4D38" w:rsidP="00810355">
            <w:pPr>
              <w:tabs>
                <w:tab w:val="left" w:pos="1097"/>
              </w:tabs>
              <w:spacing w:before="0" w:beforeAutospacing="0" w:after="120" w:afterAutospacing="0" w:line="240" w:lineRule="atLeast"/>
              <w:rPr>
                <w:rFonts w:cstheme="minorHAnsi"/>
              </w:rPr>
            </w:pPr>
            <w:r w:rsidRPr="005A6DC6">
              <w:rPr>
                <w:rFonts w:cstheme="minorHAnsi"/>
              </w:rPr>
              <w:t>As it is with many community services, the value of volunteer time and unpaid expenses is rarely measured. We have been overcome by a managerial culture and systems which are incapable of evaluating true quality when it comes to social outcomes, but instead we are consumed by quantitative information which is generally not particularly good at telling the story of what</w:t>
            </w:r>
            <w:r w:rsidR="005A6DC6">
              <w:rPr>
                <w:rFonts w:cstheme="minorHAnsi"/>
              </w:rPr>
              <w:t xml:space="preserve"> creative spaces</w:t>
            </w:r>
            <w:r w:rsidRPr="005A6DC6">
              <w:rPr>
                <w:rFonts w:cstheme="minorHAnsi"/>
              </w:rPr>
              <w:t xml:space="preserve"> are and can be about. If this survey seeks to support advocacy on behalf of the sector, we need a better way to tell about the value of our spaces as significant contributors to our community's wellbeing. </w:t>
            </w:r>
          </w:p>
        </w:tc>
      </w:tr>
      <w:tr w:rsidR="005A6DC6" w:rsidRPr="005A6DC6">
        <w:tc>
          <w:tcPr>
            <w:tcW w:w="9061" w:type="dxa"/>
          </w:tcPr>
          <w:p w:rsidR="009D4D38" w:rsidRPr="005A6DC6" w:rsidRDefault="009D4D38" w:rsidP="00810355">
            <w:pPr>
              <w:tabs>
                <w:tab w:val="left" w:pos="1097"/>
              </w:tabs>
              <w:spacing w:before="0" w:beforeAutospacing="0" w:after="120" w:afterAutospacing="0" w:line="240" w:lineRule="atLeast"/>
              <w:rPr>
                <w:rFonts w:cstheme="minorHAnsi"/>
              </w:rPr>
            </w:pPr>
            <w:r w:rsidRPr="005A6DC6">
              <w:rPr>
                <w:rFonts w:cstheme="minorHAnsi"/>
              </w:rPr>
              <w:t>We have been funded by the [District] Health Board since our inception which has helped provide a great deal of certainty. Our contract with the DHB is currently being reviewed with tenders in the new year.</w:t>
            </w:r>
          </w:p>
        </w:tc>
      </w:tr>
      <w:tr w:rsidR="005A6DC6" w:rsidRPr="005A6DC6">
        <w:tc>
          <w:tcPr>
            <w:tcW w:w="9061" w:type="dxa"/>
          </w:tcPr>
          <w:p w:rsidR="009D4D38" w:rsidRPr="005A6DC6" w:rsidRDefault="009D4D38" w:rsidP="00810355">
            <w:pPr>
              <w:tabs>
                <w:tab w:val="left" w:pos="1097"/>
              </w:tabs>
              <w:spacing w:before="0" w:beforeAutospacing="0" w:after="120" w:afterAutospacing="0" w:line="240" w:lineRule="atLeast"/>
              <w:rPr>
                <w:rFonts w:cstheme="minorHAnsi"/>
              </w:rPr>
            </w:pPr>
            <w:r w:rsidRPr="005A6DC6">
              <w:rPr>
                <w:rFonts w:cstheme="minorHAnsi"/>
              </w:rPr>
              <w:t xml:space="preserve">Highlight the disparity between funding for arts vs. other activities. </w:t>
            </w:r>
          </w:p>
        </w:tc>
      </w:tr>
      <w:tr w:rsidR="005A6DC6" w:rsidRPr="005A6DC6">
        <w:tc>
          <w:tcPr>
            <w:tcW w:w="9061" w:type="dxa"/>
          </w:tcPr>
          <w:p w:rsidR="009D4D38" w:rsidRPr="005A6DC6" w:rsidRDefault="005A6DC6" w:rsidP="00810355">
            <w:pPr>
              <w:tabs>
                <w:tab w:val="left" w:pos="1097"/>
              </w:tabs>
              <w:spacing w:before="0" w:beforeAutospacing="0" w:after="120" w:afterAutospacing="0" w:line="240" w:lineRule="atLeast"/>
              <w:rPr>
                <w:rFonts w:cstheme="minorHAnsi"/>
              </w:rPr>
            </w:pPr>
            <w:r w:rsidRPr="005A6DC6">
              <w:rPr>
                <w:rFonts w:cstheme="minorHAnsi"/>
              </w:rPr>
              <w:t>Creative spaces</w:t>
            </w:r>
            <w:r w:rsidR="009D4D38" w:rsidRPr="005A6DC6">
              <w:rPr>
                <w:rFonts w:cstheme="minorHAnsi"/>
              </w:rPr>
              <w:t xml:space="preserve"> provide essential, safe independent places for people to create something that is meaningful for them in space that offers a respite from what can be seen as a constantly challenging environment.</w:t>
            </w:r>
          </w:p>
        </w:tc>
      </w:tr>
      <w:tr w:rsidR="005A6DC6" w:rsidRPr="005A6DC6">
        <w:tc>
          <w:tcPr>
            <w:tcW w:w="9061" w:type="dxa"/>
          </w:tcPr>
          <w:p w:rsidR="009D4D38" w:rsidRPr="005A6DC6" w:rsidRDefault="009D4D38" w:rsidP="00810355">
            <w:pPr>
              <w:tabs>
                <w:tab w:val="left" w:pos="1097"/>
              </w:tabs>
              <w:spacing w:before="0" w:beforeAutospacing="0" w:after="120" w:afterAutospacing="0" w:line="240" w:lineRule="atLeast"/>
              <w:rPr>
                <w:rFonts w:cstheme="minorHAnsi"/>
              </w:rPr>
            </w:pPr>
            <w:r w:rsidRPr="005A6DC6">
              <w:rPr>
                <w:rFonts w:cstheme="minorHAnsi"/>
              </w:rPr>
              <w:t xml:space="preserve">It is important that we have a greater public stock when it comes to what our services do for the mental health and </w:t>
            </w:r>
            <w:r w:rsidR="00C4469E">
              <w:rPr>
                <w:rFonts w:cstheme="minorHAnsi"/>
              </w:rPr>
              <w:t>wellbeing</w:t>
            </w:r>
            <w:r w:rsidRPr="005A6DC6">
              <w:rPr>
                <w:rFonts w:cstheme="minorHAnsi"/>
              </w:rPr>
              <w:t xml:space="preserve"> of the communities in which we reside. It is diversity which makes us stronger as a people and to celebrate that and nurture understanding and acceptance is vital to growing as a society. </w:t>
            </w:r>
          </w:p>
        </w:tc>
      </w:tr>
      <w:tr w:rsidR="005A6DC6" w:rsidRPr="005A6DC6">
        <w:tc>
          <w:tcPr>
            <w:tcW w:w="9061" w:type="dxa"/>
          </w:tcPr>
          <w:p w:rsidR="009D4D38" w:rsidRPr="005A6DC6" w:rsidRDefault="005A6DC6" w:rsidP="00810355">
            <w:pPr>
              <w:tabs>
                <w:tab w:val="left" w:pos="1097"/>
              </w:tabs>
              <w:spacing w:before="0" w:beforeAutospacing="0" w:after="120" w:afterAutospacing="0" w:line="240" w:lineRule="atLeast"/>
              <w:rPr>
                <w:rFonts w:cstheme="minorHAnsi"/>
              </w:rPr>
            </w:pPr>
            <w:r w:rsidRPr="005A6DC6">
              <w:rPr>
                <w:rFonts w:cstheme="minorHAnsi"/>
              </w:rPr>
              <w:t>Creative spaces</w:t>
            </w:r>
            <w:r w:rsidR="009D4D38" w:rsidRPr="005A6DC6">
              <w:rPr>
                <w:rFonts w:cstheme="minorHAnsi"/>
              </w:rPr>
              <w:t xml:space="preserve"> are really important for our communities and our people. We need to be taken seriously and acknowledged for the contribution we make to healthy communities.</w:t>
            </w:r>
          </w:p>
        </w:tc>
      </w:tr>
      <w:tr w:rsidR="005A6DC6" w:rsidRPr="005A6DC6">
        <w:tc>
          <w:tcPr>
            <w:tcW w:w="9061" w:type="dxa"/>
          </w:tcPr>
          <w:p w:rsidR="009D4D38" w:rsidRPr="005A6DC6" w:rsidRDefault="00175E63" w:rsidP="00810355">
            <w:pPr>
              <w:tabs>
                <w:tab w:val="left" w:pos="1097"/>
              </w:tabs>
              <w:spacing w:before="0" w:beforeAutospacing="0" w:after="120" w:afterAutospacing="0" w:line="240" w:lineRule="atLeast"/>
              <w:rPr>
                <w:rFonts w:cstheme="minorHAnsi"/>
              </w:rPr>
            </w:pPr>
            <w:r w:rsidRPr="005A6DC6">
              <w:rPr>
                <w:rFonts w:cstheme="minorHAnsi"/>
              </w:rPr>
              <w:t>[</w:t>
            </w:r>
            <w:r w:rsidR="009D4D38" w:rsidRPr="005A6DC6">
              <w:rPr>
                <w:rFonts w:cstheme="minorHAnsi"/>
              </w:rPr>
              <w:t>The</w:t>
            </w:r>
            <w:r w:rsidRPr="005A6DC6">
              <w:rPr>
                <w:rFonts w:cstheme="minorHAnsi"/>
              </w:rPr>
              <w:t>]</w:t>
            </w:r>
            <w:r w:rsidR="009D4D38" w:rsidRPr="005A6DC6">
              <w:rPr>
                <w:rFonts w:cstheme="minorHAnsi"/>
              </w:rPr>
              <w:t xml:space="preserve"> funding picture didn't allow for large variations like we experienced in 2017 - so please note in the findings the one-off earthquake recovery funding is different from ongoing contracts covering core operating costs with, for example, </w:t>
            </w:r>
            <w:r w:rsidRPr="005A6DC6">
              <w:rPr>
                <w:rFonts w:cstheme="minorHAnsi"/>
              </w:rPr>
              <w:t xml:space="preserve">the </w:t>
            </w:r>
            <w:r w:rsidR="009D4D38" w:rsidRPr="005A6DC6">
              <w:rPr>
                <w:rFonts w:cstheme="minorHAnsi"/>
              </w:rPr>
              <w:t>DHB. We think it is very unsatisfactory that there is no national policy recognition/framework for the outcomes of arts and health programmes like ours, and as a result, there is a very unfair funding environment. The mental health needs in Christchurch are greater tha</w:t>
            </w:r>
            <w:r w:rsidRPr="005A6DC6">
              <w:rPr>
                <w:rFonts w:cstheme="minorHAnsi"/>
              </w:rPr>
              <w:t>n</w:t>
            </w:r>
            <w:r w:rsidR="009D4D38" w:rsidRPr="005A6DC6">
              <w:rPr>
                <w:rFonts w:cstheme="minorHAnsi"/>
              </w:rPr>
              <w:t xml:space="preserve"> in any other part of the country, due to the earthquakes, and yet it is much harder to achieve funding here. Funding seems to be based on historical relationships</w:t>
            </w:r>
            <w:r w:rsidRPr="005A6DC6">
              <w:rPr>
                <w:rFonts w:cstheme="minorHAnsi"/>
              </w:rPr>
              <w:t>;</w:t>
            </w:r>
            <w:r w:rsidR="009D4D38" w:rsidRPr="005A6DC6">
              <w:rPr>
                <w:rFonts w:cstheme="minorHAnsi"/>
              </w:rPr>
              <w:t xml:space="preserve"> there is no room for innovation, new initiatives and funding for outcomes. It is unfair that 400 km down the road, people in Dunedin can access a creative wellbeing organisation that receives funding of over $450,000 from SDHB and MSD, and in Christchurch - with a much bigger population base, and skyrocketing mental health needs, we struggle to operate </w:t>
            </w:r>
            <w:r w:rsidRPr="005A6DC6">
              <w:rPr>
                <w:rFonts w:cstheme="minorHAnsi"/>
              </w:rPr>
              <w:t xml:space="preserve">… </w:t>
            </w:r>
            <w:r w:rsidR="009D4D38" w:rsidRPr="005A6DC6">
              <w:rPr>
                <w:rFonts w:cstheme="minorHAnsi"/>
              </w:rPr>
              <w:t>. Time for change.</w:t>
            </w:r>
            <w:r w:rsidR="001C699E" w:rsidRPr="005A6DC6">
              <w:rPr>
                <w:rFonts w:cstheme="minorHAnsi"/>
              </w:rPr>
              <w:t xml:space="preserve"> </w:t>
            </w:r>
          </w:p>
        </w:tc>
      </w:tr>
      <w:tr w:rsidR="005A6DC6" w:rsidRPr="005A6DC6">
        <w:tc>
          <w:tcPr>
            <w:tcW w:w="9061" w:type="dxa"/>
          </w:tcPr>
          <w:p w:rsidR="009D4D38" w:rsidRPr="005A6DC6" w:rsidRDefault="009D4D38" w:rsidP="00810355">
            <w:pPr>
              <w:tabs>
                <w:tab w:val="left" w:pos="1097"/>
              </w:tabs>
              <w:spacing w:before="0" w:beforeAutospacing="0" w:after="120" w:afterAutospacing="0" w:line="240" w:lineRule="atLeast"/>
              <w:rPr>
                <w:rFonts w:cstheme="minorHAnsi"/>
              </w:rPr>
            </w:pPr>
            <w:r w:rsidRPr="005A6DC6">
              <w:rPr>
                <w:rFonts w:cstheme="minorHAnsi"/>
              </w:rPr>
              <w:t xml:space="preserve">Rather hard to answer some of the questions because we are not your typical "creative space" ie: no physical location. </w:t>
            </w:r>
          </w:p>
        </w:tc>
      </w:tr>
      <w:tr w:rsidR="005A6DC6" w:rsidRPr="005A6DC6">
        <w:tc>
          <w:tcPr>
            <w:tcW w:w="9061" w:type="dxa"/>
          </w:tcPr>
          <w:p w:rsidR="009D4D38" w:rsidRPr="005A6DC6" w:rsidRDefault="009D4D38" w:rsidP="00810355">
            <w:pPr>
              <w:tabs>
                <w:tab w:val="left" w:pos="1097"/>
              </w:tabs>
              <w:spacing w:before="0" w:beforeAutospacing="0" w:after="120" w:afterAutospacing="0" w:line="240" w:lineRule="atLeast"/>
              <w:rPr>
                <w:rFonts w:cstheme="minorHAnsi"/>
              </w:rPr>
            </w:pPr>
            <w:r w:rsidRPr="005A6DC6">
              <w:rPr>
                <w:rFonts w:cstheme="minorHAnsi"/>
              </w:rPr>
              <w:t>'How a society treats its most vulnerable is always the measure of its humanity'. Sadly</w:t>
            </w:r>
            <w:r w:rsidR="005A6DC6">
              <w:rPr>
                <w:rFonts w:cstheme="minorHAnsi"/>
              </w:rPr>
              <w:t xml:space="preserve"> creative spaces</w:t>
            </w:r>
            <w:r w:rsidRPr="005A6DC6">
              <w:rPr>
                <w:rFonts w:cstheme="minorHAnsi"/>
              </w:rPr>
              <w:t xml:space="preserve"> aren't 'sexy', and although there is greater awareness of mental distress and l</w:t>
            </w:r>
            <w:r w:rsidR="00175E63" w:rsidRPr="005A6DC6">
              <w:rPr>
                <w:rFonts w:cstheme="minorHAnsi"/>
              </w:rPr>
              <w:t>ess stigma and discrimination, they</w:t>
            </w:r>
            <w:r w:rsidRPr="005A6DC6">
              <w:rPr>
                <w:rFonts w:cstheme="minorHAnsi"/>
              </w:rPr>
              <w:t xml:space="preserve"> still relies heavily on grants and volunteers.</w:t>
            </w:r>
            <w:r w:rsidR="001C699E" w:rsidRPr="005A6DC6">
              <w:rPr>
                <w:rFonts w:cstheme="minorHAnsi"/>
              </w:rPr>
              <w:t xml:space="preserve"> </w:t>
            </w:r>
            <w:r w:rsidRPr="005A6DC6">
              <w:rPr>
                <w:rFonts w:cstheme="minorHAnsi"/>
              </w:rPr>
              <w:t>Managers who are also often the organisation's fund raisers have a 3 year life span on average due to burn out.</w:t>
            </w:r>
            <w:r w:rsidR="001C699E" w:rsidRPr="005A6DC6">
              <w:rPr>
                <w:rFonts w:cstheme="minorHAnsi"/>
              </w:rPr>
              <w:t xml:space="preserve"> </w:t>
            </w:r>
            <w:r w:rsidRPr="005A6DC6">
              <w:rPr>
                <w:rFonts w:cstheme="minorHAnsi"/>
              </w:rPr>
              <w:t>But without such dedicated staff and spaces, vulnerable people will fall through the cracks.</w:t>
            </w:r>
          </w:p>
        </w:tc>
      </w:tr>
      <w:tr w:rsidR="005A6DC6" w:rsidRPr="005A6DC6">
        <w:tc>
          <w:tcPr>
            <w:tcW w:w="9061" w:type="dxa"/>
          </w:tcPr>
          <w:p w:rsidR="009D4D38" w:rsidRPr="005A6DC6" w:rsidRDefault="009D4D38" w:rsidP="00810355">
            <w:pPr>
              <w:tabs>
                <w:tab w:val="left" w:pos="1097"/>
              </w:tabs>
              <w:spacing w:before="0" w:beforeAutospacing="0" w:after="120" w:afterAutospacing="0" w:line="240" w:lineRule="atLeast"/>
              <w:rPr>
                <w:rFonts w:cstheme="minorHAnsi"/>
              </w:rPr>
            </w:pPr>
            <w:r w:rsidRPr="005A6DC6">
              <w:rPr>
                <w:rFonts w:cstheme="minorHAnsi"/>
              </w:rPr>
              <w:lastRenderedPageBreak/>
              <w:t xml:space="preserve">We are currently in a period of growth and are transforming our services to suit the needs of the people we support. </w:t>
            </w:r>
          </w:p>
        </w:tc>
      </w:tr>
      <w:tr w:rsidR="005A6DC6" w:rsidRPr="005A6DC6">
        <w:tc>
          <w:tcPr>
            <w:tcW w:w="9061" w:type="dxa"/>
          </w:tcPr>
          <w:p w:rsidR="009D4D38" w:rsidRPr="005A6DC6" w:rsidRDefault="009D4D38" w:rsidP="00810355">
            <w:pPr>
              <w:tabs>
                <w:tab w:val="left" w:pos="1097"/>
              </w:tabs>
              <w:spacing w:before="0" w:beforeAutospacing="0" w:after="120" w:afterAutospacing="0" w:line="240" w:lineRule="atLeast"/>
              <w:rPr>
                <w:rFonts w:cstheme="minorHAnsi"/>
              </w:rPr>
            </w:pPr>
            <w:r w:rsidRPr="005A6DC6">
              <w:rPr>
                <w:rFonts w:cstheme="minorHAnsi"/>
              </w:rPr>
              <w:t>Due to the fact we are not a national organisation</w:t>
            </w:r>
            <w:r w:rsidR="00175E63" w:rsidRPr="005A6DC6">
              <w:rPr>
                <w:rFonts w:cstheme="minorHAnsi"/>
              </w:rPr>
              <w:t>,</w:t>
            </w:r>
            <w:r w:rsidRPr="005A6DC6">
              <w:rPr>
                <w:rFonts w:cstheme="minorHAnsi"/>
              </w:rPr>
              <w:t xml:space="preserve"> to date we have not been successful in attracting government funding, yet we provide a service predominately to children with physical and mental health needs.</w:t>
            </w:r>
          </w:p>
        </w:tc>
      </w:tr>
      <w:tr w:rsidR="005A6DC6" w:rsidRPr="005A6DC6">
        <w:tc>
          <w:tcPr>
            <w:tcW w:w="9061" w:type="dxa"/>
          </w:tcPr>
          <w:p w:rsidR="009D4D38" w:rsidRPr="005A6DC6" w:rsidRDefault="009D4D38" w:rsidP="0067778F">
            <w:pPr>
              <w:tabs>
                <w:tab w:val="left" w:pos="1097"/>
              </w:tabs>
              <w:spacing w:before="0" w:beforeAutospacing="0" w:after="120" w:afterAutospacing="0" w:line="240" w:lineRule="atLeast"/>
              <w:rPr>
                <w:rFonts w:cstheme="minorHAnsi"/>
              </w:rPr>
            </w:pPr>
            <w:r w:rsidRPr="005A6DC6">
              <w:rPr>
                <w:rFonts w:cstheme="minorHAnsi"/>
              </w:rPr>
              <w:t xml:space="preserve">I am delighted that this survey is happening. The </w:t>
            </w:r>
            <w:r w:rsidR="0067778F">
              <w:rPr>
                <w:rFonts w:cstheme="minorHAnsi"/>
              </w:rPr>
              <w:t>c</w:t>
            </w:r>
            <w:r w:rsidRPr="005A6DC6">
              <w:rPr>
                <w:rFonts w:cstheme="minorHAnsi"/>
              </w:rPr>
              <w:t xml:space="preserve">reative </w:t>
            </w:r>
            <w:r w:rsidR="0067778F">
              <w:rPr>
                <w:rFonts w:cstheme="minorHAnsi"/>
              </w:rPr>
              <w:t>s</w:t>
            </w:r>
            <w:r w:rsidRPr="005A6DC6">
              <w:rPr>
                <w:rFonts w:cstheme="minorHAnsi"/>
              </w:rPr>
              <w:t>pace</w:t>
            </w:r>
            <w:r w:rsidR="0067778F">
              <w:rPr>
                <w:rFonts w:cstheme="minorHAnsi"/>
              </w:rPr>
              <w:t>s</w:t>
            </w:r>
            <w:r w:rsidRPr="005A6DC6">
              <w:rPr>
                <w:rFonts w:cstheme="minorHAnsi"/>
              </w:rPr>
              <w:t xml:space="preserve"> sector in New Zealand has a collective wealth of knowledge but it is only recently that we have been asked for our input and opinions in terms of future government funding.</w:t>
            </w:r>
          </w:p>
        </w:tc>
      </w:tr>
    </w:tbl>
    <w:p w:rsidR="0067778F" w:rsidRDefault="0067778F" w:rsidP="00810355">
      <w:pPr>
        <w:tabs>
          <w:tab w:val="left" w:pos="1097"/>
        </w:tabs>
        <w:rPr>
          <w:rFonts w:cstheme="minorHAnsi"/>
        </w:rPr>
      </w:pPr>
    </w:p>
    <w:p w:rsidR="00EE08A6" w:rsidRDefault="004D7374" w:rsidP="00EE08A6">
      <w:pPr>
        <w:pStyle w:val="Caption"/>
      </w:pPr>
      <w:r>
        <w:rPr>
          <w:noProof/>
          <w:lang w:eastAsia="en-NZ" w:bidi="ar-SA"/>
        </w:rPr>
        <w:drawing>
          <wp:anchor distT="0" distB="0" distL="114300" distR="114300" simplePos="0" relativeHeight="251665408" behindDoc="0" locked="0" layoutInCell="1" allowOverlap="1">
            <wp:simplePos x="0" y="0"/>
            <wp:positionH relativeFrom="column">
              <wp:posOffset>0</wp:posOffset>
            </wp:positionH>
            <wp:positionV relativeFrom="paragraph">
              <wp:posOffset>82127</wp:posOffset>
            </wp:positionV>
            <wp:extent cx="5723467" cy="4728082"/>
            <wp:effectExtent l="25400" t="0" r="0" b="0"/>
            <wp:wrapNone/>
            <wp:docPr id="41" name="Picture 41" descr="p68 Sandz Stud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8 Sandz Studio.jpg"/>
                    <pic:cNvPicPr/>
                  </pic:nvPicPr>
                  <pic:blipFill>
                    <a:blip r:embed="rId60"/>
                    <a:srcRect t="11476" b="15843"/>
                    <a:stretch>
                      <a:fillRect/>
                    </a:stretch>
                  </pic:blipFill>
                  <pic:spPr>
                    <a:xfrm>
                      <a:off x="0" y="0"/>
                      <a:ext cx="5723467" cy="4728082"/>
                    </a:xfrm>
                    <a:prstGeom prst="rect">
                      <a:avLst/>
                    </a:prstGeom>
                  </pic:spPr>
                </pic:pic>
              </a:graphicData>
            </a:graphic>
          </wp:anchor>
        </w:drawing>
      </w:r>
    </w:p>
    <w:p w:rsidR="00C718E8" w:rsidRPr="00EE08A6" w:rsidRDefault="00813751" w:rsidP="00EE08A6">
      <w:pPr>
        <w:tabs>
          <w:tab w:val="left" w:pos="1097"/>
        </w:tabs>
        <w:rPr>
          <w:rFonts w:cstheme="minorHAnsi"/>
        </w:rPr>
      </w:pPr>
      <w:r>
        <w:rPr>
          <w:noProof/>
        </w:rPr>
        <mc:AlternateContent>
          <mc:Choice Requires="wps">
            <w:drawing>
              <wp:anchor distT="0" distB="0" distL="114300" distR="114300" simplePos="0" relativeHeight="251669504" behindDoc="0" locked="0" layoutInCell="1" allowOverlap="1">
                <wp:simplePos x="0" y="0"/>
                <wp:positionH relativeFrom="column">
                  <wp:posOffset>0</wp:posOffset>
                </wp:positionH>
                <wp:positionV relativeFrom="paragraph">
                  <wp:posOffset>4674235</wp:posOffset>
                </wp:positionV>
                <wp:extent cx="5718810" cy="457200"/>
                <wp:effectExtent l="0" t="0" r="0" b="4445"/>
                <wp:wrapNone/>
                <wp:docPr id="2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881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02F4" w:rsidRDefault="00C302F4" w:rsidP="00EE08A6">
                            <w:pPr>
                              <w:pStyle w:val="Caption"/>
                            </w:pPr>
                            <w:r>
                              <w:t>Deshan Walallavita, an artist at work in Sandz Studio, an IDEA Services creative space in Hamilton.</w:t>
                            </w:r>
                          </w:p>
                          <w:p w:rsidR="00C302F4" w:rsidRPr="00EE08A6" w:rsidRDefault="00C302F4" w:rsidP="00EE08A6">
                            <w:pPr>
                              <w:pStyle w:val="Caption"/>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33" type="#_x0000_t202" style="position:absolute;margin-left:0;margin-top:368.05pt;width:450.3pt;height:3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" filled="f" stroked="f">
                <v:textbox inset="0,0,0,0">
                  <w:txbxContent>
                    <w:p w:rsidR="00C302F4" w:rsidRDefault="00C302F4" w:rsidP="00EE08A6">
                      <w:pPr>
                        <w:pStyle w:val="Caption"/>
                      </w:pPr>
                      <w:r>
                        <w:t>Deshan Walallavita, an artist at work in Sandz Studio, an IDEA Services creative space in Hamilton.</w:t>
                      </w:r>
                    </w:p>
                    <w:p w:rsidR="00C302F4" w:rsidRPr="00EE08A6" w:rsidRDefault="00C302F4" w:rsidP="00EE08A6">
                      <w:pPr>
                        <w:pStyle w:val="Caption"/>
                      </w:pPr>
                    </w:p>
                  </w:txbxContent>
                </v:textbox>
              </v:shape>
            </w:pict>
          </mc:Fallback>
        </mc:AlternateContent>
      </w:r>
      <w:r w:rsidR="00C718E8" w:rsidRPr="0067778F">
        <w:rPr>
          <w:rFonts w:cstheme="minorHAnsi"/>
          <w:b/>
          <w:color w:val="FF0000"/>
        </w:rPr>
        <w:br w:type="page"/>
      </w:r>
    </w:p>
    <w:p w:rsidR="00C718E8" w:rsidRDefault="00C718E8" w:rsidP="00DF4AFE">
      <w:pPr>
        <w:pStyle w:val="Heading2"/>
      </w:pPr>
      <w:bookmarkStart w:id="45" w:name="_Toc2185975"/>
      <w:bookmarkStart w:id="46" w:name="Appendix_C"/>
      <w:r w:rsidRPr="005A6DC6">
        <w:lastRenderedPageBreak/>
        <w:t xml:space="preserve">Appendix C: Survey </w:t>
      </w:r>
      <w:r w:rsidR="00DF4AFE">
        <w:t>r</w:t>
      </w:r>
      <w:r w:rsidRPr="005A6DC6">
        <w:t>espondents</w:t>
      </w:r>
      <w:bookmarkEnd w:id="45"/>
    </w:p>
    <w:tbl>
      <w:tblPr>
        <w:tblStyle w:val="TableGridLight1"/>
        <w:tblW w:w="9061" w:type="dxa"/>
        <w:tblInd w:w="-5" w:type="dxa"/>
        <w:tblLook w:val="04A0" w:firstRow="1" w:lastRow="0" w:firstColumn="1" w:lastColumn="0" w:noHBand="0" w:noVBand="1"/>
      </w:tblPr>
      <w:tblGrid>
        <w:gridCol w:w="9061"/>
      </w:tblGrid>
      <w:tr w:rsidR="005A6DC6" w:rsidRPr="005A6DC6">
        <w:trPr>
          <w:trHeight w:val="285"/>
        </w:trPr>
        <w:tc>
          <w:tcPr>
            <w:tcW w:w="9061" w:type="dxa"/>
            <w:noWrap/>
          </w:tcPr>
          <w:bookmarkEnd w:id="46"/>
          <w:p w:rsidR="00C718E8" w:rsidRPr="005A6DC6" w:rsidRDefault="00C718E8" w:rsidP="00810355">
            <w:pPr>
              <w:spacing w:before="0" w:beforeAutospacing="0" w:after="0" w:afterAutospacing="0"/>
              <w:rPr>
                <w:rFonts w:cstheme="minorHAnsi"/>
              </w:rPr>
            </w:pPr>
            <w:r w:rsidRPr="005A6DC6">
              <w:rPr>
                <w:rFonts w:cstheme="minorHAnsi"/>
              </w:rPr>
              <w:t>Aranui Vocational Service</w:t>
            </w:r>
          </w:p>
        </w:tc>
      </w:tr>
      <w:tr w:rsidR="005A6DC6" w:rsidRPr="005A6DC6">
        <w:trPr>
          <w:trHeight w:val="285"/>
        </w:trPr>
        <w:tc>
          <w:tcPr>
            <w:tcW w:w="9061" w:type="dxa"/>
            <w:noWrap/>
          </w:tcPr>
          <w:p w:rsidR="00C718E8" w:rsidRPr="005A6DC6" w:rsidRDefault="00C718E8" w:rsidP="00810355">
            <w:pPr>
              <w:spacing w:before="0" w:beforeAutospacing="0" w:after="0" w:afterAutospacing="0"/>
              <w:rPr>
                <w:rFonts w:cstheme="minorHAnsi"/>
              </w:rPr>
            </w:pPr>
            <w:r w:rsidRPr="005A6DC6">
              <w:rPr>
                <w:rFonts w:cstheme="minorHAnsi"/>
              </w:rPr>
              <w:t>Arohanui Art and Education Trust</w:t>
            </w:r>
          </w:p>
        </w:tc>
      </w:tr>
      <w:tr w:rsidR="005A6DC6" w:rsidRPr="005A6DC6">
        <w:trPr>
          <w:trHeight w:val="285"/>
        </w:trPr>
        <w:tc>
          <w:tcPr>
            <w:tcW w:w="9061" w:type="dxa"/>
            <w:noWrap/>
          </w:tcPr>
          <w:p w:rsidR="00C718E8" w:rsidRPr="005A6DC6" w:rsidRDefault="00C718E8" w:rsidP="00810355">
            <w:pPr>
              <w:spacing w:before="0" w:beforeAutospacing="0" w:after="0" w:afterAutospacing="0"/>
              <w:rPr>
                <w:rFonts w:cstheme="minorHAnsi"/>
              </w:rPr>
            </w:pPr>
            <w:r w:rsidRPr="005A6DC6">
              <w:rPr>
                <w:rFonts w:cstheme="minorHAnsi"/>
              </w:rPr>
              <w:t>Artists in the Making</w:t>
            </w:r>
          </w:p>
        </w:tc>
      </w:tr>
      <w:tr w:rsidR="005A6DC6" w:rsidRPr="005A6DC6">
        <w:trPr>
          <w:trHeight w:val="285"/>
        </w:trPr>
        <w:tc>
          <w:tcPr>
            <w:tcW w:w="9061" w:type="dxa"/>
            <w:noWrap/>
          </w:tcPr>
          <w:p w:rsidR="00C718E8" w:rsidRPr="005A6DC6" w:rsidRDefault="00C718E8" w:rsidP="00810355">
            <w:pPr>
              <w:spacing w:before="0" w:beforeAutospacing="0" w:after="0" w:afterAutospacing="0"/>
              <w:rPr>
                <w:rFonts w:cstheme="minorHAnsi"/>
              </w:rPr>
            </w:pPr>
            <w:r w:rsidRPr="005A6DC6">
              <w:rPr>
                <w:rFonts w:cstheme="minorHAnsi"/>
              </w:rPr>
              <w:t>Artmakers</w:t>
            </w:r>
          </w:p>
        </w:tc>
      </w:tr>
      <w:tr w:rsidR="005A6DC6" w:rsidRPr="005A6DC6">
        <w:trPr>
          <w:trHeight w:val="285"/>
        </w:trPr>
        <w:tc>
          <w:tcPr>
            <w:tcW w:w="9061" w:type="dxa"/>
            <w:noWrap/>
          </w:tcPr>
          <w:p w:rsidR="00C718E8" w:rsidRPr="005A6DC6" w:rsidRDefault="00C718E8" w:rsidP="00810355">
            <w:pPr>
              <w:spacing w:before="0" w:beforeAutospacing="0" w:after="0" w:afterAutospacing="0"/>
              <w:rPr>
                <w:rFonts w:cstheme="minorHAnsi"/>
              </w:rPr>
            </w:pPr>
            <w:r w:rsidRPr="005A6DC6">
              <w:rPr>
                <w:rFonts w:cstheme="minorHAnsi"/>
              </w:rPr>
              <w:t>Arts For Health</w:t>
            </w:r>
          </w:p>
        </w:tc>
      </w:tr>
      <w:tr w:rsidR="005A6DC6" w:rsidRPr="005A6DC6">
        <w:trPr>
          <w:trHeight w:val="285"/>
        </w:trPr>
        <w:tc>
          <w:tcPr>
            <w:tcW w:w="9061" w:type="dxa"/>
            <w:noWrap/>
          </w:tcPr>
          <w:p w:rsidR="00C718E8" w:rsidRPr="005A6DC6" w:rsidRDefault="00C718E8" w:rsidP="00810355">
            <w:pPr>
              <w:spacing w:before="0" w:beforeAutospacing="0" w:after="0" w:afterAutospacing="0"/>
              <w:rPr>
                <w:rFonts w:cstheme="minorHAnsi"/>
              </w:rPr>
            </w:pPr>
            <w:r w:rsidRPr="005A6DC6">
              <w:rPr>
                <w:rFonts w:cstheme="minorHAnsi"/>
              </w:rPr>
              <w:t>Arts Integrated</w:t>
            </w:r>
          </w:p>
        </w:tc>
      </w:tr>
      <w:tr w:rsidR="005A6DC6" w:rsidRPr="005A6DC6">
        <w:trPr>
          <w:trHeight w:val="285"/>
        </w:trPr>
        <w:tc>
          <w:tcPr>
            <w:tcW w:w="9061" w:type="dxa"/>
            <w:noWrap/>
          </w:tcPr>
          <w:p w:rsidR="00C718E8" w:rsidRPr="005A6DC6" w:rsidRDefault="00C718E8" w:rsidP="00810355">
            <w:pPr>
              <w:spacing w:before="0" w:beforeAutospacing="0" w:after="0" w:afterAutospacing="0"/>
              <w:rPr>
                <w:rFonts w:cstheme="minorHAnsi"/>
              </w:rPr>
            </w:pPr>
            <w:r w:rsidRPr="005A6DC6">
              <w:rPr>
                <w:rFonts w:cstheme="minorHAnsi"/>
              </w:rPr>
              <w:t>Artsenta</w:t>
            </w:r>
          </w:p>
        </w:tc>
      </w:tr>
      <w:tr w:rsidR="005A6DC6" w:rsidRPr="005A6DC6">
        <w:trPr>
          <w:trHeight w:val="285"/>
        </w:trPr>
        <w:tc>
          <w:tcPr>
            <w:tcW w:w="9061" w:type="dxa"/>
            <w:noWrap/>
          </w:tcPr>
          <w:p w:rsidR="00C718E8" w:rsidRPr="005A6DC6" w:rsidRDefault="00C718E8" w:rsidP="00810355">
            <w:pPr>
              <w:spacing w:before="0" w:beforeAutospacing="0" w:after="0" w:afterAutospacing="0"/>
              <w:rPr>
                <w:rFonts w:cstheme="minorHAnsi"/>
              </w:rPr>
            </w:pPr>
            <w:r w:rsidRPr="005A6DC6">
              <w:rPr>
                <w:rFonts w:cstheme="minorHAnsi"/>
              </w:rPr>
              <w:t>C. S. Art</w:t>
            </w:r>
          </w:p>
        </w:tc>
      </w:tr>
      <w:tr w:rsidR="005A6DC6" w:rsidRPr="005A6DC6">
        <w:trPr>
          <w:trHeight w:val="285"/>
        </w:trPr>
        <w:tc>
          <w:tcPr>
            <w:tcW w:w="9061" w:type="dxa"/>
            <w:noWrap/>
          </w:tcPr>
          <w:p w:rsidR="00C718E8" w:rsidRPr="005A6DC6" w:rsidRDefault="00C718E8" w:rsidP="00810355">
            <w:pPr>
              <w:spacing w:before="0" w:beforeAutospacing="0" w:after="0" w:afterAutospacing="0"/>
              <w:rPr>
                <w:rFonts w:cstheme="minorHAnsi"/>
              </w:rPr>
            </w:pPr>
            <w:r w:rsidRPr="005A6DC6">
              <w:rPr>
                <w:rFonts w:cstheme="minorHAnsi"/>
              </w:rPr>
              <w:t>Circability Trust</w:t>
            </w:r>
          </w:p>
        </w:tc>
      </w:tr>
      <w:tr w:rsidR="005A6DC6" w:rsidRPr="005A6DC6">
        <w:trPr>
          <w:trHeight w:val="285"/>
        </w:trPr>
        <w:tc>
          <w:tcPr>
            <w:tcW w:w="9061" w:type="dxa"/>
            <w:noWrap/>
          </w:tcPr>
          <w:p w:rsidR="00C718E8" w:rsidRPr="005A6DC6" w:rsidRDefault="00C718E8" w:rsidP="00810355">
            <w:pPr>
              <w:spacing w:before="0" w:beforeAutospacing="0" w:after="0" w:afterAutospacing="0"/>
              <w:rPr>
                <w:rFonts w:cstheme="minorHAnsi"/>
              </w:rPr>
            </w:pPr>
            <w:r w:rsidRPr="005A6DC6">
              <w:rPr>
                <w:rFonts w:cstheme="minorHAnsi"/>
              </w:rPr>
              <w:t>Connect the Dots</w:t>
            </w:r>
          </w:p>
        </w:tc>
      </w:tr>
      <w:tr w:rsidR="005A6DC6" w:rsidRPr="005A6DC6">
        <w:trPr>
          <w:trHeight w:val="285"/>
        </w:trPr>
        <w:tc>
          <w:tcPr>
            <w:tcW w:w="9061" w:type="dxa"/>
            <w:noWrap/>
          </w:tcPr>
          <w:p w:rsidR="00C718E8" w:rsidRPr="005A6DC6" w:rsidRDefault="00C718E8" w:rsidP="00810355">
            <w:pPr>
              <w:spacing w:before="0" w:beforeAutospacing="0" w:after="0" w:afterAutospacing="0"/>
              <w:rPr>
                <w:rFonts w:cstheme="minorHAnsi"/>
              </w:rPr>
            </w:pPr>
            <w:r w:rsidRPr="005A6DC6">
              <w:rPr>
                <w:rFonts w:cstheme="minorHAnsi"/>
              </w:rPr>
              <w:t>Creative Journeys Ltd</w:t>
            </w:r>
          </w:p>
        </w:tc>
      </w:tr>
      <w:tr w:rsidR="005A6DC6" w:rsidRPr="005A6DC6">
        <w:trPr>
          <w:trHeight w:val="285"/>
        </w:trPr>
        <w:tc>
          <w:tcPr>
            <w:tcW w:w="9061" w:type="dxa"/>
            <w:noWrap/>
          </w:tcPr>
          <w:p w:rsidR="00C718E8" w:rsidRPr="005A6DC6" w:rsidRDefault="00C718E8" w:rsidP="00810355">
            <w:pPr>
              <w:spacing w:before="0" w:beforeAutospacing="0" w:after="0" w:afterAutospacing="0"/>
              <w:rPr>
                <w:rFonts w:cstheme="minorHAnsi"/>
              </w:rPr>
            </w:pPr>
            <w:r w:rsidRPr="005A6DC6">
              <w:rPr>
                <w:rFonts w:cstheme="minorHAnsi"/>
              </w:rPr>
              <w:t>Creative Kids Trust</w:t>
            </w:r>
          </w:p>
        </w:tc>
      </w:tr>
      <w:tr w:rsidR="005A6DC6" w:rsidRPr="005A6DC6">
        <w:trPr>
          <w:trHeight w:val="285"/>
        </w:trPr>
        <w:tc>
          <w:tcPr>
            <w:tcW w:w="9061" w:type="dxa"/>
            <w:noWrap/>
          </w:tcPr>
          <w:p w:rsidR="00C718E8" w:rsidRPr="005A6DC6" w:rsidRDefault="00C718E8" w:rsidP="00810355">
            <w:pPr>
              <w:spacing w:before="0" w:beforeAutospacing="0" w:after="0" w:afterAutospacing="0"/>
              <w:rPr>
                <w:rFonts w:cstheme="minorHAnsi"/>
              </w:rPr>
            </w:pPr>
            <w:r w:rsidRPr="005A6DC6">
              <w:rPr>
                <w:rFonts w:cstheme="minorHAnsi"/>
              </w:rPr>
              <w:t>ExplorArtz, Whanganui Creative Space</w:t>
            </w:r>
          </w:p>
        </w:tc>
      </w:tr>
      <w:tr w:rsidR="005A6DC6" w:rsidRPr="005A6DC6">
        <w:trPr>
          <w:trHeight w:val="285"/>
        </w:trPr>
        <w:tc>
          <w:tcPr>
            <w:tcW w:w="9061" w:type="dxa"/>
            <w:noWrap/>
          </w:tcPr>
          <w:p w:rsidR="00C718E8" w:rsidRPr="005A6DC6" w:rsidRDefault="00C718E8" w:rsidP="00810355">
            <w:pPr>
              <w:spacing w:before="0" w:beforeAutospacing="0" w:after="0" w:afterAutospacing="0"/>
              <w:rPr>
                <w:rFonts w:cstheme="minorHAnsi"/>
              </w:rPr>
            </w:pPr>
            <w:r w:rsidRPr="005A6DC6">
              <w:rPr>
                <w:rFonts w:cstheme="minorHAnsi"/>
              </w:rPr>
              <w:t>GASP! Dance Collective</w:t>
            </w:r>
          </w:p>
        </w:tc>
      </w:tr>
      <w:tr w:rsidR="005A6DC6" w:rsidRPr="005A6DC6">
        <w:trPr>
          <w:trHeight w:val="285"/>
        </w:trPr>
        <w:tc>
          <w:tcPr>
            <w:tcW w:w="9061" w:type="dxa"/>
            <w:noWrap/>
          </w:tcPr>
          <w:p w:rsidR="00C718E8" w:rsidRPr="005A6DC6" w:rsidRDefault="00C718E8" w:rsidP="00810355">
            <w:pPr>
              <w:spacing w:before="0" w:beforeAutospacing="0" w:after="0" w:afterAutospacing="0"/>
              <w:rPr>
                <w:rFonts w:cstheme="minorHAnsi"/>
              </w:rPr>
            </w:pPr>
            <w:r w:rsidRPr="005A6DC6">
              <w:rPr>
                <w:rFonts w:cstheme="minorHAnsi"/>
              </w:rPr>
              <w:t>Hohepa Canterbury</w:t>
            </w:r>
          </w:p>
        </w:tc>
      </w:tr>
      <w:tr w:rsidR="005A6DC6" w:rsidRPr="005A6DC6">
        <w:trPr>
          <w:trHeight w:val="285"/>
        </w:trPr>
        <w:tc>
          <w:tcPr>
            <w:tcW w:w="9061" w:type="dxa"/>
            <w:noWrap/>
          </w:tcPr>
          <w:p w:rsidR="00C718E8" w:rsidRPr="005A6DC6" w:rsidRDefault="00C718E8" w:rsidP="00810355">
            <w:pPr>
              <w:spacing w:before="0" w:beforeAutospacing="0" w:after="0" w:afterAutospacing="0"/>
              <w:rPr>
                <w:rFonts w:cstheme="minorHAnsi"/>
              </w:rPr>
            </w:pPr>
            <w:r w:rsidRPr="005A6DC6">
              <w:rPr>
                <w:rFonts w:cstheme="minorHAnsi"/>
              </w:rPr>
              <w:t>Hohepa Creative Works</w:t>
            </w:r>
          </w:p>
        </w:tc>
      </w:tr>
      <w:tr w:rsidR="005A6DC6" w:rsidRPr="005A6DC6">
        <w:trPr>
          <w:trHeight w:val="285"/>
        </w:trPr>
        <w:tc>
          <w:tcPr>
            <w:tcW w:w="9061" w:type="dxa"/>
            <w:noWrap/>
          </w:tcPr>
          <w:p w:rsidR="00C718E8" w:rsidRPr="005A6DC6" w:rsidRDefault="00C718E8" w:rsidP="00810355">
            <w:pPr>
              <w:spacing w:before="0" w:beforeAutospacing="0" w:after="0" w:afterAutospacing="0"/>
              <w:rPr>
                <w:rFonts w:cstheme="minorHAnsi"/>
              </w:rPr>
            </w:pPr>
            <w:r w:rsidRPr="005A6DC6">
              <w:rPr>
                <w:rFonts w:cstheme="minorHAnsi"/>
              </w:rPr>
              <w:t>Igniting the Creative Spark</w:t>
            </w:r>
          </w:p>
        </w:tc>
      </w:tr>
      <w:tr w:rsidR="005A6DC6" w:rsidRPr="005A6DC6">
        <w:trPr>
          <w:trHeight w:val="285"/>
        </w:trPr>
        <w:tc>
          <w:tcPr>
            <w:tcW w:w="9061" w:type="dxa"/>
            <w:noWrap/>
          </w:tcPr>
          <w:p w:rsidR="00C718E8" w:rsidRPr="005A6DC6" w:rsidRDefault="00C718E8" w:rsidP="00810355">
            <w:pPr>
              <w:spacing w:before="0" w:beforeAutospacing="0" w:after="0" w:afterAutospacing="0"/>
              <w:rPr>
                <w:rFonts w:cstheme="minorHAnsi"/>
              </w:rPr>
            </w:pPr>
            <w:r w:rsidRPr="005A6DC6">
              <w:rPr>
                <w:rFonts w:cstheme="minorHAnsi"/>
              </w:rPr>
              <w:t>Interacting Disability Arts Theatre Company</w:t>
            </w:r>
          </w:p>
        </w:tc>
      </w:tr>
      <w:tr w:rsidR="005A6DC6" w:rsidRPr="005A6DC6">
        <w:trPr>
          <w:trHeight w:val="285"/>
        </w:trPr>
        <w:tc>
          <w:tcPr>
            <w:tcW w:w="9061" w:type="dxa"/>
            <w:noWrap/>
          </w:tcPr>
          <w:p w:rsidR="00C718E8" w:rsidRPr="005A6DC6" w:rsidRDefault="00C718E8" w:rsidP="00810355">
            <w:pPr>
              <w:spacing w:before="0" w:beforeAutospacing="0" w:after="0" w:afterAutospacing="0"/>
              <w:rPr>
                <w:rFonts w:cstheme="minorHAnsi"/>
              </w:rPr>
            </w:pPr>
            <w:r w:rsidRPr="005A6DC6">
              <w:rPr>
                <w:rFonts w:cstheme="minorHAnsi"/>
              </w:rPr>
              <w:t>Jorjaz Dance Crew</w:t>
            </w:r>
          </w:p>
        </w:tc>
      </w:tr>
      <w:tr w:rsidR="005A6DC6" w:rsidRPr="005A6DC6">
        <w:trPr>
          <w:trHeight w:val="285"/>
        </w:trPr>
        <w:tc>
          <w:tcPr>
            <w:tcW w:w="9061" w:type="dxa"/>
            <w:noWrap/>
          </w:tcPr>
          <w:p w:rsidR="00C718E8" w:rsidRPr="005A6DC6" w:rsidRDefault="00C718E8" w:rsidP="00810355">
            <w:pPr>
              <w:spacing w:before="0" w:beforeAutospacing="0" w:after="0" w:afterAutospacing="0"/>
              <w:rPr>
                <w:rFonts w:cstheme="minorHAnsi"/>
              </w:rPr>
            </w:pPr>
            <w:r w:rsidRPr="005A6DC6">
              <w:rPr>
                <w:rFonts w:cstheme="minorHAnsi"/>
              </w:rPr>
              <w:t>King Street Artworks</w:t>
            </w:r>
          </w:p>
        </w:tc>
      </w:tr>
      <w:tr w:rsidR="005A6DC6" w:rsidRPr="005A6DC6">
        <w:trPr>
          <w:trHeight w:val="285"/>
        </w:trPr>
        <w:tc>
          <w:tcPr>
            <w:tcW w:w="9061" w:type="dxa"/>
            <w:noWrap/>
          </w:tcPr>
          <w:p w:rsidR="00C718E8" w:rsidRPr="005A6DC6" w:rsidRDefault="00C718E8" w:rsidP="00810355">
            <w:pPr>
              <w:spacing w:before="0" w:beforeAutospacing="0" w:after="0" w:afterAutospacing="0"/>
              <w:rPr>
                <w:rFonts w:cstheme="minorHAnsi"/>
              </w:rPr>
            </w:pPr>
            <w:r w:rsidRPr="005A6DC6">
              <w:rPr>
                <w:rFonts w:cstheme="minorHAnsi"/>
              </w:rPr>
              <w:t>Māpura Studios</w:t>
            </w:r>
          </w:p>
        </w:tc>
      </w:tr>
      <w:tr w:rsidR="005A6DC6" w:rsidRPr="005A6DC6">
        <w:trPr>
          <w:trHeight w:val="285"/>
        </w:trPr>
        <w:tc>
          <w:tcPr>
            <w:tcW w:w="9061" w:type="dxa"/>
            <w:noWrap/>
          </w:tcPr>
          <w:p w:rsidR="00C718E8" w:rsidRPr="005A6DC6" w:rsidRDefault="00C718E8" w:rsidP="00810355">
            <w:pPr>
              <w:spacing w:before="0" w:beforeAutospacing="0" w:after="0" w:afterAutospacing="0"/>
              <w:rPr>
                <w:rFonts w:cstheme="minorHAnsi"/>
              </w:rPr>
            </w:pPr>
            <w:r w:rsidRPr="005A6DC6">
              <w:rPr>
                <w:rFonts w:cstheme="minorHAnsi"/>
              </w:rPr>
              <w:t>Mix </w:t>
            </w:r>
          </w:p>
        </w:tc>
      </w:tr>
      <w:tr w:rsidR="005A6DC6" w:rsidRPr="005A6DC6">
        <w:trPr>
          <w:trHeight w:val="285"/>
        </w:trPr>
        <w:tc>
          <w:tcPr>
            <w:tcW w:w="9061" w:type="dxa"/>
            <w:noWrap/>
          </w:tcPr>
          <w:p w:rsidR="00C718E8" w:rsidRPr="005A6DC6" w:rsidRDefault="00C718E8" w:rsidP="00810355">
            <w:pPr>
              <w:spacing w:before="0" w:beforeAutospacing="0" w:after="0" w:afterAutospacing="0"/>
              <w:rPr>
                <w:rFonts w:cstheme="minorHAnsi"/>
              </w:rPr>
            </w:pPr>
            <w:r w:rsidRPr="005A6DC6">
              <w:rPr>
                <w:rFonts w:cstheme="minorHAnsi"/>
              </w:rPr>
              <w:t>NOA Open Studio </w:t>
            </w:r>
          </w:p>
        </w:tc>
      </w:tr>
      <w:tr w:rsidR="005A6DC6" w:rsidRPr="005A6DC6">
        <w:trPr>
          <w:trHeight w:val="285"/>
        </w:trPr>
        <w:tc>
          <w:tcPr>
            <w:tcW w:w="9061" w:type="dxa"/>
            <w:noWrap/>
          </w:tcPr>
          <w:p w:rsidR="00C718E8" w:rsidRPr="005A6DC6" w:rsidRDefault="00C718E8" w:rsidP="00810355">
            <w:pPr>
              <w:spacing w:before="0" w:beforeAutospacing="0" w:after="0" w:afterAutospacing="0"/>
              <w:rPr>
                <w:rFonts w:cstheme="minorHAnsi"/>
              </w:rPr>
            </w:pPr>
            <w:r w:rsidRPr="005A6DC6">
              <w:rPr>
                <w:rFonts w:cstheme="minorHAnsi"/>
              </w:rPr>
              <w:t>Opportunity Arts</w:t>
            </w:r>
          </w:p>
        </w:tc>
      </w:tr>
      <w:tr w:rsidR="005A6DC6" w:rsidRPr="005A6DC6">
        <w:trPr>
          <w:trHeight w:val="285"/>
        </w:trPr>
        <w:tc>
          <w:tcPr>
            <w:tcW w:w="9061" w:type="dxa"/>
            <w:noWrap/>
          </w:tcPr>
          <w:p w:rsidR="00C718E8" w:rsidRPr="005A6DC6" w:rsidRDefault="00C718E8" w:rsidP="006A081F">
            <w:pPr>
              <w:spacing w:before="0" w:beforeAutospacing="0" w:after="0" w:afterAutospacing="0"/>
              <w:rPr>
                <w:rFonts w:cstheme="minorHAnsi"/>
              </w:rPr>
            </w:pPr>
            <w:r w:rsidRPr="005A6DC6">
              <w:rPr>
                <w:rFonts w:cstheme="minorHAnsi"/>
              </w:rPr>
              <w:t>Ōtautahi</w:t>
            </w:r>
            <w:r w:rsidR="005A6DC6">
              <w:rPr>
                <w:rFonts w:cstheme="minorHAnsi"/>
              </w:rPr>
              <w:t xml:space="preserve"> </w:t>
            </w:r>
            <w:r w:rsidR="006A081F">
              <w:rPr>
                <w:rFonts w:cstheme="minorHAnsi"/>
              </w:rPr>
              <w:t>C</w:t>
            </w:r>
            <w:r w:rsidR="005A6DC6">
              <w:rPr>
                <w:rFonts w:cstheme="minorHAnsi"/>
              </w:rPr>
              <w:t xml:space="preserve">reative </w:t>
            </w:r>
            <w:r w:rsidR="006A081F">
              <w:rPr>
                <w:rFonts w:cstheme="minorHAnsi"/>
              </w:rPr>
              <w:t>S</w:t>
            </w:r>
            <w:r w:rsidR="005A6DC6">
              <w:rPr>
                <w:rFonts w:cstheme="minorHAnsi"/>
              </w:rPr>
              <w:t>paces</w:t>
            </w:r>
            <w:r w:rsidRPr="005A6DC6">
              <w:rPr>
                <w:rFonts w:cstheme="minorHAnsi"/>
              </w:rPr>
              <w:t xml:space="preserve"> Trust</w:t>
            </w:r>
          </w:p>
        </w:tc>
      </w:tr>
      <w:tr w:rsidR="005A6DC6" w:rsidRPr="005A6DC6">
        <w:trPr>
          <w:trHeight w:val="285"/>
        </w:trPr>
        <w:tc>
          <w:tcPr>
            <w:tcW w:w="9061" w:type="dxa"/>
            <w:noWrap/>
          </w:tcPr>
          <w:p w:rsidR="00C718E8" w:rsidRPr="005A6DC6" w:rsidRDefault="00C718E8" w:rsidP="00810355">
            <w:pPr>
              <w:spacing w:before="0" w:beforeAutospacing="0" w:after="0" w:afterAutospacing="0"/>
              <w:rPr>
                <w:rFonts w:cstheme="minorHAnsi"/>
              </w:rPr>
            </w:pPr>
            <w:r w:rsidRPr="005A6DC6">
              <w:rPr>
                <w:rFonts w:cstheme="minorHAnsi"/>
              </w:rPr>
              <w:t>Pablos Art Studios Inc</w:t>
            </w:r>
          </w:p>
        </w:tc>
      </w:tr>
      <w:tr w:rsidR="005A6DC6" w:rsidRPr="005A6DC6">
        <w:trPr>
          <w:trHeight w:val="285"/>
        </w:trPr>
        <w:tc>
          <w:tcPr>
            <w:tcW w:w="9061" w:type="dxa"/>
            <w:noWrap/>
          </w:tcPr>
          <w:p w:rsidR="00C718E8" w:rsidRPr="005A6DC6" w:rsidRDefault="00C718E8" w:rsidP="00810355">
            <w:pPr>
              <w:spacing w:before="0" w:beforeAutospacing="0" w:after="0" w:afterAutospacing="0"/>
              <w:rPr>
                <w:rFonts w:cstheme="minorHAnsi"/>
              </w:rPr>
            </w:pPr>
            <w:r w:rsidRPr="005A6DC6">
              <w:rPr>
                <w:rFonts w:cstheme="minorHAnsi"/>
              </w:rPr>
              <w:t>Raukatauri Music Therapy Centre (Hinewehi Mohi)</w:t>
            </w:r>
          </w:p>
        </w:tc>
      </w:tr>
      <w:tr w:rsidR="005A6DC6" w:rsidRPr="005A6DC6">
        <w:trPr>
          <w:trHeight w:val="285"/>
        </w:trPr>
        <w:tc>
          <w:tcPr>
            <w:tcW w:w="9061" w:type="dxa"/>
            <w:noWrap/>
          </w:tcPr>
          <w:p w:rsidR="00C718E8" w:rsidRPr="005A6DC6" w:rsidRDefault="00C718E8" w:rsidP="00810355">
            <w:pPr>
              <w:spacing w:before="0" w:beforeAutospacing="0" w:after="0" w:afterAutospacing="0"/>
              <w:rPr>
                <w:rFonts w:cstheme="minorHAnsi"/>
              </w:rPr>
            </w:pPr>
            <w:r w:rsidRPr="005A6DC6">
              <w:rPr>
                <w:rFonts w:cstheme="minorHAnsi"/>
              </w:rPr>
              <w:t>Real People @ Mosaic</w:t>
            </w:r>
          </w:p>
        </w:tc>
      </w:tr>
      <w:tr w:rsidR="005A6DC6" w:rsidRPr="005A6DC6">
        <w:trPr>
          <w:trHeight w:val="285"/>
        </w:trPr>
        <w:tc>
          <w:tcPr>
            <w:tcW w:w="9061" w:type="dxa"/>
            <w:noWrap/>
          </w:tcPr>
          <w:p w:rsidR="00C718E8" w:rsidRPr="005A6DC6" w:rsidRDefault="00C718E8" w:rsidP="00810355">
            <w:pPr>
              <w:spacing w:before="0" w:beforeAutospacing="0" w:after="0" w:afterAutospacing="0"/>
              <w:rPr>
                <w:rFonts w:cstheme="minorHAnsi"/>
              </w:rPr>
            </w:pPr>
            <w:r w:rsidRPr="005A6DC6">
              <w:rPr>
                <w:rFonts w:cstheme="minorHAnsi"/>
              </w:rPr>
              <w:t>Sandz Studio and Gallery</w:t>
            </w:r>
          </w:p>
        </w:tc>
      </w:tr>
      <w:tr w:rsidR="005A6DC6" w:rsidRPr="005A6DC6">
        <w:trPr>
          <w:trHeight w:val="285"/>
        </w:trPr>
        <w:tc>
          <w:tcPr>
            <w:tcW w:w="9061" w:type="dxa"/>
            <w:noWrap/>
          </w:tcPr>
          <w:p w:rsidR="00C718E8" w:rsidRPr="005A6DC6" w:rsidRDefault="00C718E8" w:rsidP="00810355">
            <w:pPr>
              <w:spacing w:before="0" w:beforeAutospacing="0" w:after="0" w:afterAutospacing="0"/>
              <w:rPr>
                <w:rFonts w:cstheme="minorHAnsi"/>
              </w:rPr>
            </w:pPr>
            <w:r w:rsidRPr="005A6DC6">
              <w:rPr>
                <w:rFonts w:cstheme="minorHAnsi"/>
              </w:rPr>
              <w:t>St Chads</w:t>
            </w:r>
          </w:p>
        </w:tc>
      </w:tr>
      <w:tr w:rsidR="005A6DC6" w:rsidRPr="005A6DC6">
        <w:trPr>
          <w:trHeight w:val="285"/>
        </w:trPr>
        <w:tc>
          <w:tcPr>
            <w:tcW w:w="9061" w:type="dxa"/>
            <w:noWrap/>
          </w:tcPr>
          <w:p w:rsidR="00C718E8" w:rsidRPr="005A6DC6" w:rsidRDefault="00C718E8" w:rsidP="00810355">
            <w:pPr>
              <w:spacing w:before="0" w:beforeAutospacing="0" w:after="0" w:afterAutospacing="0"/>
              <w:rPr>
                <w:rFonts w:cstheme="minorHAnsi"/>
              </w:rPr>
            </w:pPr>
            <w:r w:rsidRPr="005A6DC6">
              <w:rPr>
                <w:rFonts w:cstheme="minorHAnsi"/>
              </w:rPr>
              <w:t>Studio2/Margaret Freeman Gallery</w:t>
            </w:r>
          </w:p>
        </w:tc>
      </w:tr>
      <w:tr w:rsidR="005A6DC6" w:rsidRPr="005A6DC6">
        <w:trPr>
          <w:trHeight w:val="285"/>
        </w:trPr>
        <w:tc>
          <w:tcPr>
            <w:tcW w:w="9061" w:type="dxa"/>
            <w:noWrap/>
          </w:tcPr>
          <w:p w:rsidR="00C718E8" w:rsidRPr="005A6DC6" w:rsidRDefault="00C718E8" w:rsidP="00810355">
            <w:pPr>
              <w:spacing w:before="0" w:beforeAutospacing="0" w:after="0" w:afterAutospacing="0"/>
              <w:rPr>
                <w:rFonts w:cstheme="minorHAnsi"/>
              </w:rPr>
            </w:pPr>
            <w:r w:rsidRPr="005A6DC6">
              <w:rPr>
                <w:rFonts w:cstheme="minorHAnsi"/>
              </w:rPr>
              <w:t>Te Ara Korowai</w:t>
            </w:r>
          </w:p>
        </w:tc>
      </w:tr>
      <w:tr w:rsidR="005A6DC6" w:rsidRPr="005A6DC6">
        <w:trPr>
          <w:trHeight w:val="285"/>
        </w:trPr>
        <w:tc>
          <w:tcPr>
            <w:tcW w:w="9061" w:type="dxa"/>
            <w:noWrap/>
          </w:tcPr>
          <w:p w:rsidR="00C718E8" w:rsidRPr="005A6DC6" w:rsidRDefault="00C718E8" w:rsidP="00810355">
            <w:pPr>
              <w:spacing w:before="0" w:beforeAutospacing="0" w:after="0" w:afterAutospacing="0"/>
              <w:rPr>
                <w:rFonts w:cstheme="minorHAnsi"/>
              </w:rPr>
            </w:pPr>
            <w:r w:rsidRPr="005A6DC6">
              <w:rPr>
                <w:rFonts w:cstheme="minorHAnsi"/>
              </w:rPr>
              <w:t>The Incubator Creative Hub</w:t>
            </w:r>
          </w:p>
        </w:tc>
      </w:tr>
      <w:tr w:rsidR="005A6DC6" w:rsidRPr="005A6DC6">
        <w:trPr>
          <w:trHeight w:val="285"/>
        </w:trPr>
        <w:tc>
          <w:tcPr>
            <w:tcW w:w="9061" w:type="dxa"/>
            <w:noWrap/>
          </w:tcPr>
          <w:p w:rsidR="00C718E8" w:rsidRPr="005A6DC6" w:rsidRDefault="00C718E8" w:rsidP="00810355">
            <w:pPr>
              <w:spacing w:before="0" w:beforeAutospacing="0" w:after="0" w:afterAutospacing="0"/>
              <w:rPr>
                <w:rFonts w:cstheme="minorHAnsi"/>
              </w:rPr>
            </w:pPr>
            <w:r w:rsidRPr="005A6DC6">
              <w:rPr>
                <w:rFonts w:cstheme="minorHAnsi"/>
              </w:rPr>
              <w:t>The Shed Project Kapiti</w:t>
            </w:r>
          </w:p>
        </w:tc>
      </w:tr>
      <w:tr w:rsidR="005A6DC6" w:rsidRPr="005A6DC6">
        <w:trPr>
          <w:trHeight w:val="285"/>
        </w:trPr>
        <w:tc>
          <w:tcPr>
            <w:tcW w:w="9061" w:type="dxa"/>
            <w:noWrap/>
          </w:tcPr>
          <w:p w:rsidR="00C718E8" w:rsidRPr="005A6DC6" w:rsidRDefault="00C718E8" w:rsidP="00810355">
            <w:pPr>
              <w:spacing w:before="0" w:beforeAutospacing="0" w:after="0" w:afterAutospacing="0"/>
              <w:rPr>
                <w:rFonts w:cstheme="minorHAnsi"/>
              </w:rPr>
            </w:pPr>
            <w:r w:rsidRPr="005A6DC6">
              <w:rPr>
                <w:rFonts w:cstheme="minorHAnsi"/>
              </w:rPr>
              <w:t>The White Room Creative Space</w:t>
            </w:r>
          </w:p>
        </w:tc>
      </w:tr>
      <w:tr w:rsidR="005A6DC6" w:rsidRPr="005A6DC6">
        <w:trPr>
          <w:trHeight w:val="285"/>
        </w:trPr>
        <w:tc>
          <w:tcPr>
            <w:tcW w:w="9061" w:type="dxa"/>
            <w:noWrap/>
          </w:tcPr>
          <w:p w:rsidR="00C718E8" w:rsidRPr="005A6DC6" w:rsidRDefault="00C718E8" w:rsidP="00810355">
            <w:pPr>
              <w:spacing w:before="0" w:beforeAutospacing="0" w:after="0" w:afterAutospacing="0"/>
              <w:rPr>
                <w:rFonts w:cstheme="minorHAnsi"/>
              </w:rPr>
            </w:pPr>
            <w:r w:rsidRPr="005A6DC6">
              <w:rPr>
                <w:rFonts w:cstheme="minorHAnsi"/>
              </w:rPr>
              <w:t>Toi Ora Live Art Trust</w:t>
            </w:r>
          </w:p>
        </w:tc>
      </w:tr>
      <w:tr w:rsidR="005A6DC6" w:rsidRPr="005A6DC6">
        <w:trPr>
          <w:trHeight w:val="285"/>
        </w:trPr>
        <w:tc>
          <w:tcPr>
            <w:tcW w:w="9061" w:type="dxa"/>
            <w:noWrap/>
          </w:tcPr>
          <w:p w:rsidR="00C718E8" w:rsidRPr="005A6DC6" w:rsidRDefault="00C718E8" w:rsidP="00810355">
            <w:pPr>
              <w:spacing w:before="0" w:beforeAutospacing="0" w:after="0" w:afterAutospacing="0"/>
              <w:rPr>
                <w:rFonts w:cstheme="minorHAnsi"/>
              </w:rPr>
            </w:pPr>
            <w:r w:rsidRPr="005A6DC6">
              <w:rPr>
                <w:rFonts w:cstheme="minorHAnsi"/>
              </w:rPr>
              <w:t>Turning Point Trust</w:t>
            </w:r>
          </w:p>
        </w:tc>
      </w:tr>
      <w:tr w:rsidR="005A6DC6" w:rsidRPr="005A6DC6">
        <w:trPr>
          <w:trHeight w:val="285"/>
        </w:trPr>
        <w:tc>
          <w:tcPr>
            <w:tcW w:w="9061" w:type="dxa"/>
            <w:noWrap/>
          </w:tcPr>
          <w:p w:rsidR="00C718E8" w:rsidRPr="005A6DC6" w:rsidRDefault="001342F1" w:rsidP="001342F1">
            <w:pPr>
              <w:spacing w:before="0" w:beforeAutospacing="0" w:after="0" w:afterAutospacing="0"/>
              <w:rPr>
                <w:rFonts w:cstheme="minorHAnsi"/>
              </w:rPr>
            </w:pPr>
            <w:r>
              <w:rPr>
                <w:rFonts w:cstheme="minorHAnsi"/>
              </w:rPr>
              <w:t xml:space="preserve">Te Whare Toi o Ngāruawāhia - </w:t>
            </w:r>
            <w:r w:rsidR="00C718E8" w:rsidRPr="005A6DC6">
              <w:rPr>
                <w:rFonts w:cstheme="minorHAnsi"/>
              </w:rPr>
              <w:t>Twin Rivers</w:t>
            </w:r>
            <w:r>
              <w:rPr>
                <w:rFonts w:cstheme="minorHAnsi"/>
              </w:rPr>
              <w:t xml:space="preserve"> Community Art Centre</w:t>
            </w:r>
          </w:p>
        </w:tc>
      </w:tr>
      <w:tr w:rsidR="005A6DC6" w:rsidRPr="005A6DC6">
        <w:trPr>
          <w:trHeight w:val="285"/>
        </w:trPr>
        <w:tc>
          <w:tcPr>
            <w:tcW w:w="9061" w:type="dxa"/>
            <w:noWrap/>
          </w:tcPr>
          <w:p w:rsidR="00C718E8" w:rsidRPr="005A6DC6" w:rsidRDefault="00C718E8" w:rsidP="00810355">
            <w:pPr>
              <w:spacing w:before="0" w:beforeAutospacing="0" w:after="0" w:afterAutospacing="0"/>
              <w:rPr>
                <w:rFonts w:cstheme="minorHAnsi"/>
              </w:rPr>
            </w:pPr>
            <w:r w:rsidRPr="005A6DC6">
              <w:rPr>
                <w:rFonts w:cstheme="minorHAnsi"/>
              </w:rPr>
              <w:t>Vincents Art Workshop</w:t>
            </w:r>
          </w:p>
        </w:tc>
      </w:tr>
      <w:tr w:rsidR="005A6DC6" w:rsidRPr="005A6DC6">
        <w:trPr>
          <w:trHeight w:val="285"/>
        </w:trPr>
        <w:tc>
          <w:tcPr>
            <w:tcW w:w="9061" w:type="dxa"/>
            <w:noWrap/>
          </w:tcPr>
          <w:p w:rsidR="00C718E8" w:rsidRPr="005A6DC6" w:rsidRDefault="00C718E8" w:rsidP="00810355">
            <w:pPr>
              <w:spacing w:before="0" w:beforeAutospacing="0" w:after="0" w:afterAutospacing="0"/>
              <w:rPr>
                <w:rFonts w:cstheme="minorHAnsi"/>
              </w:rPr>
            </w:pPr>
            <w:r w:rsidRPr="005A6DC6">
              <w:rPr>
                <w:rFonts w:cstheme="minorHAnsi"/>
              </w:rPr>
              <w:t>Voice Arts Trust</w:t>
            </w:r>
          </w:p>
        </w:tc>
      </w:tr>
      <w:tr w:rsidR="00C718E8" w:rsidRPr="005A6DC6">
        <w:trPr>
          <w:trHeight w:val="285"/>
        </w:trPr>
        <w:tc>
          <w:tcPr>
            <w:tcW w:w="9061" w:type="dxa"/>
            <w:noWrap/>
          </w:tcPr>
          <w:p w:rsidR="00C718E8" w:rsidRPr="005A6DC6" w:rsidRDefault="00C718E8" w:rsidP="00810355">
            <w:pPr>
              <w:spacing w:before="0" w:beforeAutospacing="0" w:after="0" w:afterAutospacing="0"/>
              <w:rPr>
                <w:rFonts w:cstheme="minorHAnsi"/>
              </w:rPr>
            </w:pPr>
            <w:r w:rsidRPr="005A6DC6">
              <w:rPr>
                <w:rFonts w:cstheme="minorHAnsi"/>
              </w:rPr>
              <w:t>Wellington Integrated Dance</w:t>
            </w:r>
          </w:p>
        </w:tc>
      </w:tr>
    </w:tbl>
    <w:p w:rsidR="00810355" w:rsidRPr="005A6DC6" w:rsidRDefault="00810355" w:rsidP="00C97A88">
      <w:pPr>
        <w:tabs>
          <w:tab w:val="left" w:pos="1097"/>
        </w:tabs>
        <w:rPr>
          <w:rFonts w:cstheme="minorHAnsi"/>
        </w:rPr>
      </w:pPr>
    </w:p>
    <w:sectPr w:rsidR="00810355" w:rsidRPr="005A6DC6" w:rsidSect="00FB4387">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302F4" w:rsidRDefault="00C302F4" w:rsidP="000D2D35">
      <w:r>
        <w:separator/>
      </w:r>
    </w:p>
  </w:endnote>
  <w:endnote w:type="continuationSeparator" w:id="0">
    <w:p w:rsidR="00C302F4" w:rsidRDefault="00C302F4" w:rsidP="000D2D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vanish/>
        <w:highlight w:val="yellow"/>
      </w:rPr>
      <w:id w:val="1253165457"/>
      <w:docPartObj>
        <w:docPartGallery w:val="Page Numbers (Bottom of Page)"/>
        <w:docPartUnique/>
      </w:docPartObj>
    </w:sdtPr>
    <w:sdtEndPr>
      <w:rPr>
        <w:color w:val="7F7F7F" w:themeColor="background1" w:themeShade="7F"/>
        <w:spacing w:val="60"/>
      </w:rPr>
    </w:sdtEndPr>
    <w:sdtContent>
      <w:p w:rsidR="00C302F4" w:rsidRDefault="00C302F4" w:rsidP="00B0410A">
        <w:pPr>
          <w:pStyle w:val="Footer"/>
          <w:tabs>
            <w:tab w:val="left" w:pos="426"/>
          </w:tabs>
          <w:rPr>
            <w:b/>
            <w:bCs/>
          </w:rPr>
        </w:pPr>
        <w:r>
          <w:rPr>
            <w:b/>
            <w:bCs/>
            <w:noProof/>
          </w:rPr>
          <w:fldChar w:fldCharType="begin"/>
        </w:r>
        <w:r>
          <w:rPr>
            <w:b/>
            <w:bCs/>
            <w:noProof/>
          </w:rPr>
          <w:instrText xml:space="preserve"> PAGE   \* MERGEFORMAT </w:instrText>
        </w:r>
        <w:r>
          <w:rPr>
            <w:b/>
            <w:bCs/>
            <w:noProof/>
          </w:rPr>
          <w:fldChar w:fldCharType="separate"/>
        </w:r>
        <w:r w:rsidR="001D1FFD">
          <w:rPr>
            <w:b/>
            <w:bCs/>
            <w:noProof/>
          </w:rPr>
          <w:t>50</w:t>
        </w:r>
        <w:r>
          <w:rPr>
            <w:b/>
            <w:bCs/>
            <w:noProof/>
          </w:rPr>
          <w:fldChar w:fldCharType="end"/>
        </w:r>
        <w:r>
          <w:rPr>
            <w:b/>
            <w:bCs/>
          </w:rPr>
          <w:t xml:space="preserve"> | </w:t>
        </w:r>
        <w:r>
          <w:rPr>
            <w:color w:val="7F7F7F" w:themeColor="background1" w:themeShade="7F"/>
            <w:spacing w:val="60"/>
          </w:rPr>
          <w:t>Page</w:t>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vanish/>
        <w:highlight w:val="yellow"/>
      </w:rPr>
      <w:id w:val="2054986"/>
      <w:docPartObj>
        <w:docPartGallery w:val="Page Numbers (Bottom of Page)"/>
        <w:docPartUnique/>
      </w:docPartObj>
    </w:sdtPr>
    <w:sdtEndPr>
      <w:rPr>
        <w:color w:val="7F7F7F" w:themeColor="background1" w:themeShade="7F"/>
        <w:spacing w:val="60"/>
      </w:rPr>
    </w:sdtEndPr>
    <w:sdtContent>
      <w:p w:rsidR="00C302F4" w:rsidRDefault="00C302F4" w:rsidP="000D2D35">
        <w:pPr>
          <w:pStyle w:val="Footer"/>
        </w:pPr>
        <w:r>
          <w:rPr>
            <w:noProof/>
          </w:rPr>
          <w:fldChar w:fldCharType="begin"/>
        </w:r>
        <w:r>
          <w:rPr>
            <w:noProof/>
          </w:rPr>
          <w:instrText xml:space="preserve"> PAGE   \* MERGEFORMAT </w:instrText>
        </w:r>
        <w:r>
          <w:rPr>
            <w:noProof/>
          </w:rPr>
          <w:fldChar w:fldCharType="separate"/>
        </w:r>
        <w:r w:rsidR="001D1FFD">
          <w:rPr>
            <w:noProof/>
          </w:rPr>
          <w:t>49</w:t>
        </w:r>
        <w:r>
          <w:rPr>
            <w:noProof/>
          </w:rPr>
          <w:fldChar w:fldCharType="end"/>
        </w:r>
        <w:r>
          <w:t xml:space="preserve"> | </w:t>
        </w:r>
        <w:r>
          <w:rPr>
            <w:color w:val="7F7F7F" w:themeColor="background1" w:themeShade="7F"/>
            <w:spacing w:val="60"/>
          </w:rPr>
          <w:t>Page</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302F4" w:rsidRDefault="00C302F4" w:rsidP="000D2D35">
      <w:r>
        <w:separator/>
      </w:r>
    </w:p>
  </w:footnote>
  <w:footnote w:type="continuationSeparator" w:id="0">
    <w:p w:rsidR="00C302F4" w:rsidRDefault="00C302F4" w:rsidP="000D2D35">
      <w:r>
        <w:continuationSeparator/>
      </w:r>
    </w:p>
  </w:footnote>
  <w:footnote w:id="1">
    <w:p w:rsidR="00C302F4" w:rsidRDefault="00C302F4">
      <w:pPr>
        <w:pStyle w:val="FootnoteText"/>
      </w:pPr>
      <w:r>
        <w:rPr>
          <w:rStyle w:val="FootnoteReference"/>
        </w:rPr>
        <w:footnoteRef/>
      </w:r>
      <w:r>
        <w:t xml:space="preserve"> Creative Communities Scheme funding is Creative New Zealand funding administered by Local Authorities.</w:t>
      </w:r>
    </w:p>
  </w:footnote>
  <w:footnote w:id="2">
    <w:p w:rsidR="00C302F4" w:rsidRPr="008A60CE" w:rsidRDefault="00C302F4" w:rsidP="00382A60">
      <w:pPr>
        <w:pStyle w:val="FootnoteText"/>
        <w:tabs>
          <w:tab w:val="left" w:pos="284"/>
        </w:tabs>
        <w:ind w:left="284" w:hanging="284"/>
        <w:rPr>
          <w:sz w:val="18"/>
        </w:rPr>
      </w:pPr>
      <w:r w:rsidRPr="008A60CE">
        <w:rPr>
          <w:rStyle w:val="FootnoteReference"/>
          <w:sz w:val="18"/>
        </w:rPr>
        <w:footnoteRef/>
      </w:r>
      <w:r w:rsidRPr="008A60CE">
        <w:rPr>
          <w:sz w:val="18"/>
        </w:rPr>
        <w:t xml:space="preserve"> </w:t>
      </w:r>
      <w:r w:rsidRPr="008A60CE">
        <w:rPr>
          <w:sz w:val="18"/>
        </w:rPr>
        <w:tab/>
        <w:t>As advised by Arts Access Aotearoa.</w:t>
      </w:r>
    </w:p>
  </w:footnote>
  <w:footnote w:id="3">
    <w:p w:rsidR="00C302F4" w:rsidRPr="00973C25" w:rsidRDefault="00C302F4" w:rsidP="00B96793">
      <w:pPr>
        <w:pStyle w:val="FootnoteText"/>
        <w:spacing w:before="100" w:after="120" w:afterAutospacing="0"/>
        <w:ind w:left="284" w:hanging="284"/>
        <w:rPr>
          <w:sz w:val="18"/>
        </w:rPr>
      </w:pPr>
      <w:r w:rsidRPr="00973C25">
        <w:rPr>
          <w:rStyle w:val="FootnoteReference"/>
          <w:sz w:val="18"/>
        </w:rPr>
        <w:footnoteRef/>
      </w:r>
      <w:r w:rsidRPr="00973C25">
        <w:rPr>
          <w:sz w:val="18"/>
        </w:rPr>
        <w:t xml:space="preserve"> </w:t>
      </w:r>
      <w:r w:rsidRPr="00973C25">
        <w:rPr>
          <w:sz w:val="18"/>
        </w:rPr>
        <w:tab/>
        <w:t>Total based on average calculated after outlier excluded, and then added back in. Includes both full-time and part-time staff</w:t>
      </w:r>
      <w:r>
        <w:rPr>
          <w:sz w:val="18"/>
        </w:rPr>
        <w:t xml:space="preserve"> (latter converted at 30 hours per week)</w:t>
      </w:r>
      <w:r w:rsidRPr="00973C25">
        <w:rPr>
          <w:sz w:val="18"/>
        </w:rPr>
        <w:t>.</w:t>
      </w:r>
    </w:p>
  </w:footnote>
  <w:footnote w:id="4">
    <w:p w:rsidR="00C302F4" w:rsidRPr="00973C25" w:rsidRDefault="00C302F4" w:rsidP="00B96793">
      <w:pPr>
        <w:pStyle w:val="FootnoteText"/>
        <w:spacing w:before="100" w:after="120" w:afterAutospacing="0"/>
        <w:ind w:left="284" w:hanging="284"/>
        <w:rPr>
          <w:sz w:val="18"/>
        </w:rPr>
      </w:pPr>
      <w:r w:rsidRPr="00973C25">
        <w:rPr>
          <w:rStyle w:val="FootnoteReference"/>
          <w:sz w:val="18"/>
        </w:rPr>
        <w:footnoteRef/>
      </w:r>
      <w:r w:rsidRPr="00973C25">
        <w:rPr>
          <w:sz w:val="18"/>
        </w:rPr>
        <w:t xml:space="preserve"> </w:t>
      </w:r>
      <w:r w:rsidRPr="00973C25">
        <w:rPr>
          <w:sz w:val="18"/>
        </w:rPr>
        <w:tab/>
        <w:t xml:space="preserve">Total based on </w:t>
      </w:r>
      <w:r>
        <w:rPr>
          <w:sz w:val="18"/>
        </w:rPr>
        <w:t>90% of creative spaces employing volunteers. The a</w:t>
      </w:r>
      <w:r w:rsidRPr="00973C25">
        <w:rPr>
          <w:sz w:val="18"/>
        </w:rPr>
        <w:t xml:space="preserve">verage </w:t>
      </w:r>
      <w:r>
        <w:rPr>
          <w:sz w:val="18"/>
        </w:rPr>
        <w:t xml:space="preserve">is </w:t>
      </w:r>
      <w:r w:rsidRPr="00973C25">
        <w:rPr>
          <w:sz w:val="18"/>
        </w:rPr>
        <w:t xml:space="preserve">calculated after </w:t>
      </w:r>
      <w:r>
        <w:rPr>
          <w:sz w:val="18"/>
        </w:rPr>
        <w:t xml:space="preserve">the </w:t>
      </w:r>
      <w:r w:rsidRPr="00973C25">
        <w:rPr>
          <w:sz w:val="18"/>
        </w:rPr>
        <w:t xml:space="preserve">outlier excluded, and then added back in. </w:t>
      </w:r>
      <w:r>
        <w:rPr>
          <w:sz w:val="18"/>
        </w:rPr>
        <w:t>Hours to</w:t>
      </w:r>
      <w:r w:rsidRPr="00973C25">
        <w:rPr>
          <w:sz w:val="18"/>
        </w:rPr>
        <w:t xml:space="preserve"> full-time </w:t>
      </w:r>
      <w:r>
        <w:rPr>
          <w:sz w:val="18"/>
        </w:rPr>
        <w:t>equivalents converted at 30 hours per week</w:t>
      </w:r>
      <w:r w:rsidRPr="00973C25">
        <w:rPr>
          <w:sz w:val="18"/>
        </w:rPr>
        <w:t>.</w:t>
      </w:r>
    </w:p>
  </w:footnote>
  <w:footnote w:id="5">
    <w:p w:rsidR="00C302F4" w:rsidRPr="00973C25" w:rsidRDefault="00C302F4" w:rsidP="00E43138">
      <w:pPr>
        <w:pStyle w:val="FootnoteText"/>
        <w:ind w:left="284" w:hanging="284"/>
        <w:rPr>
          <w:sz w:val="18"/>
        </w:rPr>
      </w:pPr>
      <w:r w:rsidRPr="00973C25">
        <w:rPr>
          <w:rStyle w:val="FootnoteReference"/>
          <w:sz w:val="18"/>
        </w:rPr>
        <w:footnoteRef/>
      </w:r>
      <w:r w:rsidRPr="00973C25">
        <w:rPr>
          <w:sz w:val="18"/>
        </w:rPr>
        <w:t xml:space="preserve"> </w:t>
      </w:r>
      <w:r w:rsidRPr="00973C25">
        <w:rPr>
          <w:sz w:val="18"/>
        </w:rPr>
        <w:tab/>
        <w:t xml:space="preserve">Total </w:t>
      </w:r>
      <w:r>
        <w:rPr>
          <w:sz w:val="18"/>
        </w:rPr>
        <w:t xml:space="preserve">estimate </w:t>
      </w:r>
      <w:r w:rsidRPr="00973C25">
        <w:rPr>
          <w:sz w:val="18"/>
        </w:rPr>
        <w:t xml:space="preserve">based on </w:t>
      </w:r>
      <w:r>
        <w:rPr>
          <w:sz w:val="18"/>
        </w:rPr>
        <w:t xml:space="preserve">90% of creative spaces offering public events, with the </w:t>
      </w:r>
      <w:r w:rsidRPr="00973C25">
        <w:rPr>
          <w:sz w:val="18"/>
        </w:rPr>
        <w:t xml:space="preserve">average calculated after </w:t>
      </w:r>
      <w:r>
        <w:rPr>
          <w:sz w:val="18"/>
        </w:rPr>
        <w:t xml:space="preserve">the </w:t>
      </w:r>
      <w:r w:rsidRPr="00973C25">
        <w:rPr>
          <w:sz w:val="18"/>
        </w:rPr>
        <w:t xml:space="preserve">outlier </w:t>
      </w:r>
      <w:r>
        <w:rPr>
          <w:sz w:val="18"/>
        </w:rPr>
        <w:t xml:space="preserve">is </w:t>
      </w:r>
      <w:r w:rsidRPr="00973C25">
        <w:rPr>
          <w:sz w:val="18"/>
        </w:rPr>
        <w:t xml:space="preserve">excluded, and then added back in. </w:t>
      </w:r>
    </w:p>
  </w:footnote>
  <w:footnote w:id="6">
    <w:p w:rsidR="00C302F4" w:rsidRPr="00F75E8E" w:rsidRDefault="00C302F4" w:rsidP="00D04C1B">
      <w:pPr>
        <w:pStyle w:val="FootnoteText"/>
        <w:ind w:left="142" w:hanging="142"/>
        <w:rPr>
          <w:sz w:val="18"/>
        </w:rPr>
      </w:pPr>
      <w:r w:rsidRPr="00F75E8E">
        <w:rPr>
          <w:rStyle w:val="FootnoteReference"/>
          <w:sz w:val="18"/>
        </w:rPr>
        <w:footnoteRef/>
      </w:r>
      <w:r w:rsidRPr="00F75E8E">
        <w:rPr>
          <w:sz w:val="18"/>
        </w:rPr>
        <w:t xml:space="preserve"> </w:t>
      </w:r>
      <w:r w:rsidRPr="00F75E8E">
        <w:rPr>
          <w:sz w:val="18"/>
        </w:rPr>
        <w:tab/>
        <w:t>Some</w:t>
      </w:r>
      <w:r>
        <w:rPr>
          <w:sz w:val="18"/>
        </w:rPr>
        <w:t xml:space="preserve"> creative spaces</w:t>
      </w:r>
      <w:r w:rsidRPr="00F75E8E">
        <w:rPr>
          <w:sz w:val="18"/>
        </w:rPr>
        <w:t xml:space="preserve"> did not provide financial information. Where these are identified as registered charities, the latest financial information from their respective annual returns to the Charities Commission has been included. This information may not always be for their most recently completed financial year.</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3" type="#_x0000_t75" style="width:11.7pt;height:11.7pt" o:bullet="t">
        <v:imagedata r:id="rId1" o:title="mso5CE6"/>
      </v:shape>
    </w:pict>
  </w:numPicBullet>
  <w:abstractNum w:abstractNumId="0" w15:restartNumberingAfterBreak="0">
    <w:nsid w:val="020A5A24"/>
    <w:multiLevelType w:val="hybridMultilevel"/>
    <w:tmpl w:val="C2E2DC5A"/>
    <w:lvl w:ilvl="0" w:tplc="DA466FB2">
      <w:start w:val="1"/>
      <w:numFmt w:val="bullet"/>
      <w:lvlText w:val=""/>
      <w:lvlJc w:val="left"/>
      <w:pPr>
        <w:ind w:left="436" w:hanging="360"/>
      </w:pPr>
      <w:rPr>
        <w:rFonts w:ascii="Symbol" w:hAnsi="Symbol" w:hint="default"/>
      </w:rPr>
    </w:lvl>
    <w:lvl w:ilvl="1" w:tplc="14090003" w:tentative="1">
      <w:start w:val="1"/>
      <w:numFmt w:val="bullet"/>
      <w:lvlText w:val="o"/>
      <w:lvlJc w:val="left"/>
      <w:pPr>
        <w:ind w:left="1156" w:hanging="360"/>
      </w:pPr>
      <w:rPr>
        <w:rFonts w:ascii="Courier New" w:hAnsi="Courier New" w:cs="Courier New" w:hint="default"/>
      </w:rPr>
    </w:lvl>
    <w:lvl w:ilvl="2" w:tplc="14090005" w:tentative="1">
      <w:start w:val="1"/>
      <w:numFmt w:val="bullet"/>
      <w:lvlText w:val=""/>
      <w:lvlJc w:val="left"/>
      <w:pPr>
        <w:ind w:left="1876" w:hanging="360"/>
      </w:pPr>
      <w:rPr>
        <w:rFonts w:ascii="Wingdings" w:hAnsi="Wingdings" w:hint="default"/>
      </w:rPr>
    </w:lvl>
    <w:lvl w:ilvl="3" w:tplc="14090001" w:tentative="1">
      <w:start w:val="1"/>
      <w:numFmt w:val="bullet"/>
      <w:lvlText w:val=""/>
      <w:lvlJc w:val="left"/>
      <w:pPr>
        <w:ind w:left="2596" w:hanging="360"/>
      </w:pPr>
      <w:rPr>
        <w:rFonts w:ascii="Symbol" w:hAnsi="Symbol" w:hint="default"/>
      </w:rPr>
    </w:lvl>
    <w:lvl w:ilvl="4" w:tplc="14090003" w:tentative="1">
      <w:start w:val="1"/>
      <w:numFmt w:val="bullet"/>
      <w:lvlText w:val="o"/>
      <w:lvlJc w:val="left"/>
      <w:pPr>
        <w:ind w:left="3316" w:hanging="360"/>
      </w:pPr>
      <w:rPr>
        <w:rFonts w:ascii="Courier New" w:hAnsi="Courier New" w:cs="Courier New" w:hint="default"/>
      </w:rPr>
    </w:lvl>
    <w:lvl w:ilvl="5" w:tplc="14090005" w:tentative="1">
      <w:start w:val="1"/>
      <w:numFmt w:val="bullet"/>
      <w:lvlText w:val=""/>
      <w:lvlJc w:val="left"/>
      <w:pPr>
        <w:ind w:left="4036" w:hanging="360"/>
      </w:pPr>
      <w:rPr>
        <w:rFonts w:ascii="Wingdings" w:hAnsi="Wingdings" w:hint="default"/>
      </w:rPr>
    </w:lvl>
    <w:lvl w:ilvl="6" w:tplc="14090001" w:tentative="1">
      <w:start w:val="1"/>
      <w:numFmt w:val="bullet"/>
      <w:lvlText w:val=""/>
      <w:lvlJc w:val="left"/>
      <w:pPr>
        <w:ind w:left="4756" w:hanging="360"/>
      </w:pPr>
      <w:rPr>
        <w:rFonts w:ascii="Symbol" w:hAnsi="Symbol" w:hint="default"/>
      </w:rPr>
    </w:lvl>
    <w:lvl w:ilvl="7" w:tplc="14090003" w:tentative="1">
      <w:start w:val="1"/>
      <w:numFmt w:val="bullet"/>
      <w:lvlText w:val="o"/>
      <w:lvlJc w:val="left"/>
      <w:pPr>
        <w:ind w:left="5476" w:hanging="360"/>
      </w:pPr>
      <w:rPr>
        <w:rFonts w:ascii="Courier New" w:hAnsi="Courier New" w:cs="Courier New" w:hint="default"/>
      </w:rPr>
    </w:lvl>
    <w:lvl w:ilvl="8" w:tplc="14090005" w:tentative="1">
      <w:start w:val="1"/>
      <w:numFmt w:val="bullet"/>
      <w:lvlText w:val=""/>
      <w:lvlJc w:val="left"/>
      <w:pPr>
        <w:ind w:left="6196" w:hanging="360"/>
      </w:pPr>
      <w:rPr>
        <w:rFonts w:ascii="Wingdings" w:hAnsi="Wingdings" w:hint="default"/>
      </w:rPr>
    </w:lvl>
  </w:abstractNum>
  <w:abstractNum w:abstractNumId="1" w15:restartNumberingAfterBreak="0">
    <w:nsid w:val="02E6612E"/>
    <w:multiLevelType w:val="hybridMultilevel"/>
    <w:tmpl w:val="D116DE62"/>
    <w:lvl w:ilvl="0" w:tplc="DA466FB2">
      <w:start w:val="1"/>
      <w:numFmt w:val="bullet"/>
      <w:lvlText w:val=""/>
      <w:lvlJc w:val="left"/>
      <w:pPr>
        <w:ind w:left="436" w:hanging="360"/>
      </w:pPr>
      <w:rPr>
        <w:rFonts w:ascii="Symbol" w:hAnsi="Symbol" w:hint="default"/>
      </w:rPr>
    </w:lvl>
    <w:lvl w:ilvl="1" w:tplc="14090003" w:tentative="1">
      <w:start w:val="1"/>
      <w:numFmt w:val="bullet"/>
      <w:lvlText w:val="o"/>
      <w:lvlJc w:val="left"/>
      <w:pPr>
        <w:ind w:left="1156" w:hanging="360"/>
      </w:pPr>
      <w:rPr>
        <w:rFonts w:ascii="Courier New" w:hAnsi="Courier New" w:cs="Courier New" w:hint="default"/>
      </w:rPr>
    </w:lvl>
    <w:lvl w:ilvl="2" w:tplc="14090005" w:tentative="1">
      <w:start w:val="1"/>
      <w:numFmt w:val="bullet"/>
      <w:lvlText w:val=""/>
      <w:lvlJc w:val="left"/>
      <w:pPr>
        <w:ind w:left="1876" w:hanging="360"/>
      </w:pPr>
      <w:rPr>
        <w:rFonts w:ascii="Wingdings" w:hAnsi="Wingdings" w:hint="default"/>
      </w:rPr>
    </w:lvl>
    <w:lvl w:ilvl="3" w:tplc="14090001" w:tentative="1">
      <w:start w:val="1"/>
      <w:numFmt w:val="bullet"/>
      <w:lvlText w:val=""/>
      <w:lvlJc w:val="left"/>
      <w:pPr>
        <w:ind w:left="2596" w:hanging="360"/>
      </w:pPr>
      <w:rPr>
        <w:rFonts w:ascii="Symbol" w:hAnsi="Symbol" w:hint="default"/>
      </w:rPr>
    </w:lvl>
    <w:lvl w:ilvl="4" w:tplc="14090003" w:tentative="1">
      <w:start w:val="1"/>
      <w:numFmt w:val="bullet"/>
      <w:lvlText w:val="o"/>
      <w:lvlJc w:val="left"/>
      <w:pPr>
        <w:ind w:left="3316" w:hanging="360"/>
      </w:pPr>
      <w:rPr>
        <w:rFonts w:ascii="Courier New" w:hAnsi="Courier New" w:cs="Courier New" w:hint="default"/>
      </w:rPr>
    </w:lvl>
    <w:lvl w:ilvl="5" w:tplc="14090005" w:tentative="1">
      <w:start w:val="1"/>
      <w:numFmt w:val="bullet"/>
      <w:lvlText w:val=""/>
      <w:lvlJc w:val="left"/>
      <w:pPr>
        <w:ind w:left="4036" w:hanging="360"/>
      </w:pPr>
      <w:rPr>
        <w:rFonts w:ascii="Wingdings" w:hAnsi="Wingdings" w:hint="default"/>
      </w:rPr>
    </w:lvl>
    <w:lvl w:ilvl="6" w:tplc="14090001" w:tentative="1">
      <w:start w:val="1"/>
      <w:numFmt w:val="bullet"/>
      <w:lvlText w:val=""/>
      <w:lvlJc w:val="left"/>
      <w:pPr>
        <w:ind w:left="4756" w:hanging="360"/>
      </w:pPr>
      <w:rPr>
        <w:rFonts w:ascii="Symbol" w:hAnsi="Symbol" w:hint="default"/>
      </w:rPr>
    </w:lvl>
    <w:lvl w:ilvl="7" w:tplc="14090003" w:tentative="1">
      <w:start w:val="1"/>
      <w:numFmt w:val="bullet"/>
      <w:lvlText w:val="o"/>
      <w:lvlJc w:val="left"/>
      <w:pPr>
        <w:ind w:left="5476" w:hanging="360"/>
      </w:pPr>
      <w:rPr>
        <w:rFonts w:ascii="Courier New" w:hAnsi="Courier New" w:cs="Courier New" w:hint="default"/>
      </w:rPr>
    </w:lvl>
    <w:lvl w:ilvl="8" w:tplc="14090005" w:tentative="1">
      <w:start w:val="1"/>
      <w:numFmt w:val="bullet"/>
      <w:lvlText w:val=""/>
      <w:lvlJc w:val="left"/>
      <w:pPr>
        <w:ind w:left="6196" w:hanging="360"/>
      </w:pPr>
      <w:rPr>
        <w:rFonts w:ascii="Wingdings" w:hAnsi="Wingdings" w:hint="default"/>
      </w:rPr>
    </w:lvl>
  </w:abstractNum>
  <w:abstractNum w:abstractNumId="2" w15:restartNumberingAfterBreak="0">
    <w:nsid w:val="048760D8"/>
    <w:multiLevelType w:val="hybridMultilevel"/>
    <w:tmpl w:val="2A4AA0E6"/>
    <w:lvl w:ilvl="0" w:tplc="DA466FB2">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3" w15:restartNumberingAfterBreak="0">
    <w:nsid w:val="07B7390B"/>
    <w:multiLevelType w:val="hybridMultilevel"/>
    <w:tmpl w:val="397E129A"/>
    <w:lvl w:ilvl="0" w:tplc="DA466FB2">
      <w:start w:val="1"/>
      <w:numFmt w:val="bullet"/>
      <w:lvlText w:val=""/>
      <w:lvlJc w:val="left"/>
      <w:pPr>
        <w:ind w:left="436" w:hanging="360"/>
      </w:pPr>
      <w:rPr>
        <w:rFonts w:ascii="Symbol" w:hAnsi="Symbol" w:hint="default"/>
      </w:rPr>
    </w:lvl>
    <w:lvl w:ilvl="1" w:tplc="14090003" w:tentative="1">
      <w:start w:val="1"/>
      <w:numFmt w:val="bullet"/>
      <w:lvlText w:val="o"/>
      <w:lvlJc w:val="left"/>
      <w:pPr>
        <w:ind w:left="1156" w:hanging="360"/>
      </w:pPr>
      <w:rPr>
        <w:rFonts w:ascii="Courier New" w:hAnsi="Courier New" w:cs="Courier New" w:hint="default"/>
      </w:rPr>
    </w:lvl>
    <w:lvl w:ilvl="2" w:tplc="14090005" w:tentative="1">
      <w:start w:val="1"/>
      <w:numFmt w:val="bullet"/>
      <w:lvlText w:val=""/>
      <w:lvlJc w:val="left"/>
      <w:pPr>
        <w:ind w:left="1876" w:hanging="360"/>
      </w:pPr>
      <w:rPr>
        <w:rFonts w:ascii="Wingdings" w:hAnsi="Wingdings" w:hint="default"/>
      </w:rPr>
    </w:lvl>
    <w:lvl w:ilvl="3" w:tplc="14090001" w:tentative="1">
      <w:start w:val="1"/>
      <w:numFmt w:val="bullet"/>
      <w:lvlText w:val=""/>
      <w:lvlJc w:val="left"/>
      <w:pPr>
        <w:ind w:left="2596" w:hanging="360"/>
      </w:pPr>
      <w:rPr>
        <w:rFonts w:ascii="Symbol" w:hAnsi="Symbol" w:hint="default"/>
      </w:rPr>
    </w:lvl>
    <w:lvl w:ilvl="4" w:tplc="14090003" w:tentative="1">
      <w:start w:val="1"/>
      <w:numFmt w:val="bullet"/>
      <w:lvlText w:val="o"/>
      <w:lvlJc w:val="left"/>
      <w:pPr>
        <w:ind w:left="3316" w:hanging="360"/>
      </w:pPr>
      <w:rPr>
        <w:rFonts w:ascii="Courier New" w:hAnsi="Courier New" w:cs="Courier New" w:hint="default"/>
      </w:rPr>
    </w:lvl>
    <w:lvl w:ilvl="5" w:tplc="14090005" w:tentative="1">
      <w:start w:val="1"/>
      <w:numFmt w:val="bullet"/>
      <w:lvlText w:val=""/>
      <w:lvlJc w:val="left"/>
      <w:pPr>
        <w:ind w:left="4036" w:hanging="360"/>
      </w:pPr>
      <w:rPr>
        <w:rFonts w:ascii="Wingdings" w:hAnsi="Wingdings" w:hint="default"/>
      </w:rPr>
    </w:lvl>
    <w:lvl w:ilvl="6" w:tplc="14090001" w:tentative="1">
      <w:start w:val="1"/>
      <w:numFmt w:val="bullet"/>
      <w:lvlText w:val=""/>
      <w:lvlJc w:val="left"/>
      <w:pPr>
        <w:ind w:left="4756" w:hanging="360"/>
      </w:pPr>
      <w:rPr>
        <w:rFonts w:ascii="Symbol" w:hAnsi="Symbol" w:hint="default"/>
      </w:rPr>
    </w:lvl>
    <w:lvl w:ilvl="7" w:tplc="14090003" w:tentative="1">
      <w:start w:val="1"/>
      <w:numFmt w:val="bullet"/>
      <w:lvlText w:val="o"/>
      <w:lvlJc w:val="left"/>
      <w:pPr>
        <w:ind w:left="5476" w:hanging="360"/>
      </w:pPr>
      <w:rPr>
        <w:rFonts w:ascii="Courier New" w:hAnsi="Courier New" w:cs="Courier New" w:hint="default"/>
      </w:rPr>
    </w:lvl>
    <w:lvl w:ilvl="8" w:tplc="14090005" w:tentative="1">
      <w:start w:val="1"/>
      <w:numFmt w:val="bullet"/>
      <w:lvlText w:val=""/>
      <w:lvlJc w:val="left"/>
      <w:pPr>
        <w:ind w:left="6196" w:hanging="360"/>
      </w:pPr>
      <w:rPr>
        <w:rFonts w:ascii="Wingdings" w:hAnsi="Wingdings" w:hint="default"/>
      </w:rPr>
    </w:lvl>
  </w:abstractNum>
  <w:abstractNum w:abstractNumId="4" w15:restartNumberingAfterBreak="0">
    <w:nsid w:val="12236A9C"/>
    <w:multiLevelType w:val="hybridMultilevel"/>
    <w:tmpl w:val="8312F22C"/>
    <w:lvl w:ilvl="0" w:tplc="DA466FB2">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5" w15:restartNumberingAfterBreak="0">
    <w:nsid w:val="15C312FD"/>
    <w:multiLevelType w:val="hybridMultilevel"/>
    <w:tmpl w:val="5C488C2E"/>
    <w:lvl w:ilvl="0" w:tplc="DA466FB2">
      <w:start w:val="1"/>
      <w:numFmt w:val="bullet"/>
      <w:lvlText w:val=""/>
      <w:lvlJc w:val="left"/>
      <w:pPr>
        <w:ind w:left="436" w:hanging="360"/>
      </w:pPr>
      <w:rPr>
        <w:rFonts w:ascii="Symbol" w:hAnsi="Symbol" w:hint="default"/>
      </w:rPr>
    </w:lvl>
    <w:lvl w:ilvl="1" w:tplc="14090003" w:tentative="1">
      <w:start w:val="1"/>
      <w:numFmt w:val="bullet"/>
      <w:lvlText w:val="o"/>
      <w:lvlJc w:val="left"/>
      <w:pPr>
        <w:ind w:left="1156" w:hanging="360"/>
      </w:pPr>
      <w:rPr>
        <w:rFonts w:ascii="Courier New" w:hAnsi="Courier New" w:cs="Courier New" w:hint="default"/>
      </w:rPr>
    </w:lvl>
    <w:lvl w:ilvl="2" w:tplc="14090005" w:tentative="1">
      <w:start w:val="1"/>
      <w:numFmt w:val="bullet"/>
      <w:lvlText w:val=""/>
      <w:lvlJc w:val="left"/>
      <w:pPr>
        <w:ind w:left="1876" w:hanging="360"/>
      </w:pPr>
      <w:rPr>
        <w:rFonts w:ascii="Wingdings" w:hAnsi="Wingdings" w:hint="default"/>
      </w:rPr>
    </w:lvl>
    <w:lvl w:ilvl="3" w:tplc="14090001" w:tentative="1">
      <w:start w:val="1"/>
      <w:numFmt w:val="bullet"/>
      <w:lvlText w:val=""/>
      <w:lvlJc w:val="left"/>
      <w:pPr>
        <w:ind w:left="2596" w:hanging="360"/>
      </w:pPr>
      <w:rPr>
        <w:rFonts w:ascii="Symbol" w:hAnsi="Symbol" w:hint="default"/>
      </w:rPr>
    </w:lvl>
    <w:lvl w:ilvl="4" w:tplc="14090003" w:tentative="1">
      <w:start w:val="1"/>
      <w:numFmt w:val="bullet"/>
      <w:lvlText w:val="o"/>
      <w:lvlJc w:val="left"/>
      <w:pPr>
        <w:ind w:left="3316" w:hanging="360"/>
      </w:pPr>
      <w:rPr>
        <w:rFonts w:ascii="Courier New" w:hAnsi="Courier New" w:cs="Courier New" w:hint="default"/>
      </w:rPr>
    </w:lvl>
    <w:lvl w:ilvl="5" w:tplc="14090005" w:tentative="1">
      <w:start w:val="1"/>
      <w:numFmt w:val="bullet"/>
      <w:lvlText w:val=""/>
      <w:lvlJc w:val="left"/>
      <w:pPr>
        <w:ind w:left="4036" w:hanging="360"/>
      </w:pPr>
      <w:rPr>
        <w:rFonts w:ascii="Wingdings" w:hAnsi="Wingdings" w:hint="default"/>
      </w:rPr>
    </w:lvl>
    <w:lvl w:ilvl="6" w:tplc="14090001" w:tentative="1">
      <w:start w:val="1"/>
      <w:numFmt w:val="bullet"/>
      <w:lvlText w:val=""/>
      <w:lvlJc w:val="left"/>
      <w:pPr>
        <w:ind w:left="4756" w:hanging="360"/>
      </w:pPr>
      <w:rPr>
        <w:rFonts w:ascii="Symbol" w:hAnsi="Symbol" w:hint="default"/>
      </w:rPr>
    </w:lvl>
    <w:lvl w:ilvl="7" w:tplc="14090003" w:tentative="1">
      <w:start w:val="1"/>
      <w:numFmt w:val="bullet"/>
      <w:lvlText w:val="o"/>
      <w:lvlJc w:val="left"/>
      <w:pPr>
        <w:ind w:left="5476" w:hanging="360"/>
      </w:pPr>
      <w:rPr>
        <w:rFonts w:ascii="Courier New" w:hAnsi="Courier New" w:cs="Courier New" w:hint="default"/>
      </w:rPr>
    </w:lvl>
    <w:lvl w:ilvl="8" w:tplc="14090005" w:tentative="1">
      <w:start w:val="1"/>
      <w:numFmt w:val="bullet"/>
      <w:lvlText w:val=""/>
      <w:lvlJc w:val="left"/>
      <w:pPr>
        <w:ind w:left="6196" w:hanging="360"/>
      </w:pPr>
      <w:rPr>
        <w:rFonts w:ascii="Wingdings" w:hAnsi="Wingdings" w:hint="default"/>
      </w:rPr>
    </w:lvl>
  </w:abstractNum>
  <w:abstractNum w:abstractNumId="6" w15:restartNumberingAfterBreak="0">
    <w:nsid w:val="20547AEC"/>
    <w:multiLevelType w:val="hybridMultilevel"/>
    <w:tmpl w:val="0F14BCD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 w15:restartNumberingAfterBreak="0">
    <w:nsid w:val="21643DDD"/>
    <w:multiLevelType w:val="hybridMultilevel"/>
    <w:tmpl w:val="07580788"/>
    <w:lvl w:ilvl="0" w:tplc="DA466FB2">
      <w:start w:val="1"/>
      <w:numFmt w:val="bullet"/>
      <w:lvlText w:val=""/>
      <w:lvlJc w:val="left"/>
      <w:pPr>
        <w:ind w:left="436" w:hanging="360"/>
      </w:pPr>
      <w:rPr>
        <w:rFonts w:ascii="Symbol" w:hAnsi="Symbol" w:hint="default"/>
      </w:rPr>
    </w:lvl>
    <w:lvl w:ilvl="1" w:tplc="14090003" w:tentative="1">
      <w:start w:val="1"/>
      <w:numFmt w:val="bullet"/>
      <w:lvlText w:val="o"/>
      <w:lvlJc w:val="left"/>
      <w:pPr>
        <w:ind w:left="1156" w:hanging="360"/>
      </w:pPr>
      <w:rPr>
        <w:rFonts w:ascii="Courier New" w:hAnsi="Courier New" w:cs="Courier New" w:hint="default"/>
      </w:rPr>
    </w:lvl>
    <w:lvl w:ilvl="2" w:tplc="14090005" w:tentative="1">
      <w:start w:val="1"/>
      <w:numFmt w:val="bullet"/>
      <w:lvlText w:val=""/>
      <w:lvlJc w:val="left"/>
      <w:pPr>
        <w:ind w:left="1876" w:hanging="360"/>
      </w:pPr>
      <w:rPr>
        <w:rFonts w:ascii="Wingdings" w:hAnsi="Wingdings" w:hint="default"/>
      </w:rPr>
    </w:lvl>
    <w:lvl w:ilvl="3" w:tplc="14090001" w:tentative="1">
      <w:start w:val="1"/>
      <w:numFmt w:val="bullet"/>
      <w:lvlText w:val=""/>
      <w:lvlJc w:val="left"/>
      <w:pPr>
        <w:ind w:left="2596" w:hanging="360"/>
      </w:pPr>
      <w:rPr>
        <w:rFonts w:ascii="Symbol" w:hAnsi="Symbol" w:hint="default"/>
      </w:rPr>
    </w:lvl>
    <w:lvl w:ilvl="4" w:tplc="14090003" w:tentative="1">
      <w:start w:val="1"/>
      <w:numFmt w:val="bullet"/>
      <w:lvlText w:val="o"/>
      <w:lvlJc w:val="left"/>
      <w:pPr>
        <w:ind w:left="3316" w:hanging="360"/>
      </w:pPr>
      <w:rPr>
        <w:rFonts w:ascii="Courier New" w:hAnsi="Courier New" w:cs="Courier New" w:hint="default"/>
      </w:rPr>
    </w:lvl>
    <w:lvl w:ilvl="5" w:tplc="14090005" w:tentative="1">
      <w:start w:val="1"/>
      <w:numFmt w:val="bullet"/>
      <w:lvlText w:val=""/>
      <w:lvlJc w:val="left"/>
      <w:pPr>
        <w:ind w:left="4036" w:hanging="360"/>
      </w:pPr>
      <w:rPr>
        <w:rFonts w:ascii="Wingdings" w:hAnsi="Wingdings" w:hint="default"/>
      </w:rPr>
    </w:lvl>
    <w:lvl w:ilvl="6" w:tplc="14090001" w:tentative="1">
      <w:start w:val="1"/>
      <w:numFmt w:val="bullet"/>
      <w:lvlText w:val=""/>
      <w:lvlJc w:val="left"/>
      <w:pPr>
        <w:ind w:left="4756" w:hanging="360"/>
      </w:pPr>
      <w:rPr>
        <w:rFonts w:ascii="Symbol" w:hAnsi="Symbol" w:hint="default"/>
      </w:rPr>
    </w:lvl>
    <w:lvl w:ilvl="7" w:tplc="14090003" w:tentative="1">
      <w:start w:val="1"/>
      <w:numFmt w:val="bullet"/>
      <w:lvlText w:val="o"/>
      <w:lvlJc w:val="left"/>
      <w:pPr>
        <w:ind w:left="5476" w:hanging="360"/>
      </w:pPr>
      <w:rPr>
        <w:rFonts w:ascii="Courier New" w:hAnsi="Courier New" w:cs="Courier New" w:hint="default"/>
      </w:rPr>
    </w:lvl>
    <w:lvl w:ilvl="8" w:tplc="14090005" w:tentative="1">
      <w:start w:val="1"/>
      <w:numFmt w:val="bullet"/>
      <w:lvlText w:val=""/>
      <w:lvlJc w:val="left"/>
      <w:pPr>
        <w:ind w:left="6196" w:hanging="360"/>
      </w:pPr>
      <w:rPr>
        <w:rFonts w:ascii="Wingdings" w:hAnsi="Wingdings" w:hint="default"/>
      </w:rPr>
    </w:lvl>
  </w:abstractNum>
  <w:abstractNum w:abstractNumId="8" w15:restartNumberingAfterBreak="0">
    <w:nsid w:val="2202522B"/>
    <w:multiLevelType w:val="hybridMultilevel"/>
    <w:tmpl w:val="F2C8974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 w15:restartNumberingAfterBreak="0">
    <w:nsid w:val="22612A05"/>
    <w:multiLevelType w:val="hybridMultilevel"/>
    <w:tmpl w:val="E08E4B98"/>
    <w:lvl w:ilvl="0" w:tplc="61A0B2F8">
      <w:start w:val="1"/>
      <w:numFmt w:val="bullet"/>
      <w:pStyle w:val="Quote"/>
      <w:lvlText w:val=""/>
      <w:lvlPicBulletId w:val="0"/>
      <w:lvlJc w:val="left"/>
      <w:pPr>
        <w:ind w:left="1920" w:hanging="360"/>
      </w:pPr>
      <w:rPr>
        <w:rFonts w:ascii="Symbol" w:hAnsi="Symbol" w:hint="default"/>
      </w:rPr>
    </w:lvl>
    <w:lvl w:ilvl="1" w:tplc="14090003" w:tentative="1">
      <w:start w:val="1"/>
      <w:numFmt w:val="bullet"/>
      <w:lvlText w:val="o"/>
      <w:lvlJc w:val="left"/>
      <w:pPr>
        <w:ind w:left="2160" w:hanging="360"/>
      </w:pPr>
      <w:rPr>
        <w:rFonts w:ascii="Courier New" w:hAnsi="Courier New" w:cs="Courier New" w:hint="default"/>
      </w:rPr>
    </w:lvl>
    <w:lvl w:ilvl="2" w:tplc="14090005" w:tentative="1">
      <w:start w:val="1"/>
      <w:numFmt w:val="bullet"/>
      <w:lvlText w:val=""/>
      <w:lvlJc w:val="left"/>
      <w:pPr>
        <w:ind w:left="2880" w:hanging="360"/>
      </w:pPr>
      <w:rPr>
        <w:rFonts w:ascii="Wingdings" w:hAnsi="Wingdings" w:hint="default"/>
      </w:rPr>
    </w:lvl>
    <w:lvl w:ilvl="3" w:tplc="14090001" w:tentative="1">
      <w:start w:val="1"/>
      <w:numFmt w:val="bullet"/>
      <w:lvlText w:val=""/>
      <w:lvlJc w:val="left"/>
      <w:pPr>
        <w:ind w:left="3600" w:hanging="360"/>
      </w:pPr>
      <w:rPr>
        <w:rFonts w:ascii="Symbol" w:hAnsi="Symbol" w:hint="default"/>
      </w:rPr>
    </w:lvl>
    <w:lvl w:ilvl="4" w:tplc="14090003" w:tentative="1">
      <w:start w:val="1"/>
      <w:numFmt w:val="bullet"/>
      <w:lvlText w:val="o"/>
      <w:lvlJc w:val="left"/>
      <w:pPr>
        <w:ind w:left="4320" w:hanging="360"/>
      </w:pPr>
      <w:rPr>
        <w:rFonts w:ascii="Courier New" w:hAnsi="Courier New" w:cs="Courier New" w:hint="default"/>
      </w:rPr>
    </w:lvl>
    <w:lvl w:ilvl="5" w:tplc="14090005" w:tentative="1">
      <w:start w:val="1"/>
      <w:numFmt w:val="bullet"/>
      <w:lvlText w:val=""/>
      <w:lvlJc w:val="left"/>
      <w:pPr>
        <w:ind w:left="5040" w:hanging="360"/>
      </w:pPr>
      <w:rPr>
        <w:rFonts w:ascii="Wingdings" w:hAnsi="Wingdings" w:hint="default"/>
      </w:rPr>
    </w:lvl>
    <w:lvl w:ilvl="6" w:tplc="14090001" w:tentative="1">
      <w:start w:val="1"/>
      <w:numFmt w:val="bullet"/>
      <w:lvlText w:val=""/>
      <w:lvlJc w:val="left"/>
      <w:pPr>
        <w:ind w:left="5760" w:hanging="360"/>
      </w:pPr>
      <w:rPr>
        <w:rFonts w:ascii="Symbol" w:hAnsi="Symbol" w:hint="default"/>
      </w:rPr>
    </w:lvl>
    <w:lvl w:ilvl="7" w:tplc="14090003" w:tentative="1">
      <w:start w:val="1"/>
      <w:numFmt w:val="bullet"/>
      <w:lvlText w:val="o"/>
      <w:lvlJc w:val="left"/>
      <w:pPr>
        <w:ind w:left="6480" w:hanging="360"/>
      </w:pPr>
      <w:rPr>
        <w:rFonts w:ascii="Courier New" w:hAnsi="Courier New" w:cs="Courier New" w:hint="default"/>
      </w:rPr>
    </w:lvl>
    <w:lvl w:ilvl="8" w:tplc="14090005" w:tentative="1">
      <w:start w:val="1"/>
      <w:numFmt w:val="bullet"/>
      <w:lvlText w:val=""/>
      <w:lvlJc w:val="left"/>
      <w:pPr>
        <w:ind w:left="7200" w:hanging="360"/>
      </w:pPr>
      <w:rPr>
        <w:rFonts w:ascii="Wingdings" w:hAnsi="Wingdings" w:hint="default"/>
      </w:rPr>
    </w:lvl>
  </w:abstractNum>
  <w:abstractNum w:abstractNumId="10" w15:restartNumberingAfterBreak="0">
    <w:nsid w:val="256A0D89"/>
    <w:multiLevelType w:val="hybridMultilevel"/>
    <w:tmpl w:val="FC7A9DD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 w15:restartNumberingAfterBreak="0">
    <w:nsid w:val="2E830502"/>
    <w:multiLevelType w:val="hybridMultilevel"/>
    <w:tmpl w:val="7E6EE6C6"/>
    <w:lvl w:ilvl="0" w:tplc="DA466FB2">
      <w:start w:val="1"/>
      <w:numFmt w:val="bullet"/>
      <w:lvlText w:val=""/>
      <w:lvlJc w:val="left"/>
      <w:pPr>
        <w:ind w:left="436" w:hanging="360"/>
      </w:pPr>
      <w:rPr>
        <w:rFonts w:ascii="Symbol" w:hAnsi="Symbol" w:hint="default"/>
      </w:rPr>
    </w:lvl>
    <w:lvl w:ilvl="1" w:tplc="14090003" w:tentative="1">
      <w:start w:val="1"/>
      <w:numFmt w:val="bullet"/>
      <w:lvlText w:val="o"/>
      <w:lvlJc w:val="left"/>
      <w:pPr>
        <w:ind w:left="1156" w:hanging="360"/>
      </w:pPr>
      <w:rPr>
        <w:rFonts w:ascii="Courier New" w:hAnsi="Courier New" w:cs="Courier New" w:hint="default"/>
      </w:rPr>
    </w:lvl>
    <w:lvl w:ilvl="2" w:tplc="14090005" w:tentative="1">
      <w:start w:val="1"/>
      <w:numFmt w:val="bullet"/>
      <w:lvlText w:val=""/>
      <w:lvlJc w:val="left"/>
      <w:pPr>
        <w:ind w:left="1876" w:hanging="360"/>
      </w:pPr>
      <w:rPr>
        <w:rFonts w:ascii="Wingdings" w:hAnsi="Wingdings" w:hint="default"/>
      </w:rPr>
    </w:lvl>
    <w:lvl w:ilvl="3" w:tplc="14090001" w:tentative="1">
      <w:start w:val="1"/>
      <w:numFmt w:val="bullet"/>
      <w:lvlText w:val=""/>
      <w:lvlJc w:val="left"/>
      <w:pPr>
        <w:ind w:left="2596" w:hanging="360"/>
      </w:pPr>
      <w:rPr>
        <w:rFonts w:ascii="Symbol" w:hAnsi="Symbol" w:hint="default"/>
      </w:rPr>
    </w:lvl>
    <w:lvl w:ilvl="4" w:tplc="14090003" w:tentative="1">
      <w:start w:val="1"/>
      <w:numFmt w:val="bullet"/>
      <w:lvlText w:val="o"/>
      <w:lvlJc w:val="left"/>
      <w:pPr>
        <w:ind w:left="3316" w:hanging="360"/>
      </w:pPr>
      <w:rPr>
        <w:rFonts w:ascii="Courier New" w:hAnsi="Courier New" w:cs="Courier New" w:hint="default"/>
      </w:rPr>
    </w:lvl>
    <w:lvl w:ilvl="5" w:tplc="14090005" w:tentative="1">
      <w:start w:val="1"/>
      <w:numFmt w:val="bullet"/>
      <w:lvlText w:val=""/>
      <w:lvlJc w:val="left"/>
      <w:pPr>
        <w:ind w:left="4036" w:hanging="360"/>
      </w:pPr>
      <w:rPr>
        <w:rFonts w:ascii="Wingdings" w:hAnsi="Wingdings" w:hint="default"/>
      </w:rPr>
    </w:lvl>
    <w:lvl w:ilvl="6" w:tplc="14090001" w:tentative="1">
      <w:start w:val="1"/>
      <w:numFmt w:val="bullet"/>
      <w:lvlText w:val=""/>
      <w:lvlJc w:val="left"/>
      <w:pPr>
        <w:ind w:left="4756" w:hanging="360"/>
      </w:pPr>
      <w:rPr>
        <w:rFonts w:ascii="Symbol" w:hAnsi="Symbol" w:hint="default"/>
      </w:rPr>
    </w:lvl>
    <w:lvl w:ilvl="7" w:tplc="14090003" w:tentative="1">
      <w:start w:val="1"/>
      <w:numFmt w:val="bullet"/>
      <w:lvlText w:val="o"/>
      <w:lvlJc w:val="left"/>
      <w:pPr>
        <w:ind w:left="5476" w:hanging="360"/>
      </w:pPr>
      <w:rPr>
        <w:rFonts w:ascii="Courier New" w:hAnsi="Courier New" w:cs="Courier New" w:hint="default"/>
      </w:rPr>
    </w:lvl>
    <w:lvl w:ilvl="8" w:tplc="14090005" w:tentative="1">
      <w:start w:val="1"/>
      <w:numFmt w:val="bullet"/>
      <w:lvlText w:val=""/>
      <w:lvlJc w:val="left"/>
      <w:pPr>
        <w:ind w:left="6196" w:hanging="360"/>
      </w:pPr>
      <w:rPr>
        <w:rFonts w:ascii="Wingdings" w:hAnsi="Wingdings" w:hint="default"/>
      </w:rPr>
    </w:lvl>
  </w:abstractNum>
  <w:abstractNum w:abstractNumId="12" w15:restartNumberingAfterBreak="0">
    <w:nsid w:val="2F2C563D"/>
    <w:multiLevelType w:val="hybridMultilevel"/>
    <w:tmpl w:val="2E642322"/>
    <w:lvl w:ilvl="0" w:tplc="DA466FB2">
      <w:start w:val="1"/>
      <w:numFmt w:val="bullet"/>
      <w:lvlText w:val=""/>
      <w:lvlJc w:val="left"/>
      <w:pPr>
        <w:ind w:left="436" w:hanging="360"/>
      </w:pPr>
      <w:rPr>
        <w:rFonts w:ascii="Symbol" w:hAnsi="Symbol" w:hint="default"/>
      </w:rPr>
    </w:lvl>
    <w:lvl w:ilvl="1" w:tplc="14090003" w:tentative="1">
      <w:start w:val="1"/>
      <w:numFmt w:val="bullet"/>
      <w:lvlText w:val="o"/>
      <w:lvlJc w:val="left"/>
      <w:pPr>
        <w:ind w:left="1156" w:hanging="360"/>
      </w:pPr>
      <w:rPr>
        <w:rFonts w:ascii="Courier New" w:hAnsi="Courier New" w:cs="Courier New" w:hint="default"/>
      </w:rPr>
    </w:lvl>
    <w:lvl w:ilvl="2" w:tplc="14090005" w:tentative="1">
      <w:start w:val="1"/>
      <w:numFmt w:val="bullet"/>
      <w:lvlText w:val=""/>
      <w:lvlJc w:val="left"/>
      <w:pPr>
        <w:ind w:left="1876" w:hanging="360"/>
      </w:pPr>
      <w:rPr>
        <w:rFonts w:ascii="Wingdings" w:hAnsi="Wingdings" w:hint="default"/>
      </w:rPr>
    </w:lvl>
    <w:lvl w:ilvl="3" w:tplc="14090001" w:tentative="1">
      <w:start w:val="1"/>
      <w:numFmt w:val="bullet"/>
      <w:lvlText w:val=""/>
      <w:lvlJc w:val="left"/>
      <w:pPr>
        <w:ind w:left="2596" w:hanging="360"/>
      </w:pPr>
      <w:rPr>
        <w:rFonts w:ascii="Symbol" w:hAnsi="Symbol" w:hint="default"/>
      </w:rPr>
    </w:lvl>
    <w:lvl w:ilvl="4" w:tplc="14090003" w:tentative="1">
      <w:start w:val="1"/>
      <w:numFmt w:val="bullet"/>
      <w:lvlText w:val="o"/>
      <w:lvlJc w:val="left"/>
      <w:pPr>
        <w:ind w:left="3316" w:hanging="360"/>
      </w:pPr>
      <w:rPr>
        <w:rFonts w:ascii="Courier New" w:hAnsi="Courier New" w:cs="Courier New" w:hint="default"/>
      </w:rPr>
    </w:lvl>
    <w:lvl w:ilvl="5" w:tplc="14090005" w:tentative="1">
      <w:start w:val="1"/>
      <w:numFmt w:val="bullet"/>
      <w:lvlText w:val=""/>
      <w:lvlJc w:val="left"/>
      <w:pPr>
        <w:ind w:left="4036" w:hanging="360"/>
      </w:pPr>
      <w:rPr>
        <w:rFonts w:ascii="Wingdings" w:hAnsi="Wingdings" w:hint="default"/>
      </w:rPr>
    </w:lvl>
    <w:lvl w:ilvl="6" w:tplc="14090001" w:tentative="1">
      <w:start w:val="1"/>
      <w:numFmt w:val="bullet"/>
      <w:lvlText w:val=""/>
      <w:lvlJc w:val="left"/>
      <w:pPr>
        <w:ind w:left="4756" w:hanging="360"/>
      </w:pPr>
      <w:rPr>
        <w:rFonts w:ascii="Symbol" w:hAnsi="Symbol" w:hint="default"/>
      </w:rPr>
    </w:lvl>
    <w:lvl w:ilvl="7" w:tplc="14090003" w:tentative="1">
      <w:start w:val="1"/>
      <w:numFmt w:val="bullet"/>
      <w:lvlText w:val="o"/>
      <w:lvlJc w:val="left"/>
      <w:pPr>
        <w:ind w:left="5476" w:hanging="360"/>
      </w:pPr>
      <w:rPr>
        <w:rFonts w:ascii="Courier New" w:hAnsi="Courier New" w:cs="Courier New" w:hint="default"/>
      </w:rPr>
    </w:lvl>
    <w:lvl w:ilvl="8" w:tplc="14090005" w:tentative="1">
      <w:start w:val="1"/>
      <w:numFmt w:val="bullet"/>
      <w:lvlText w:val=""/>
      <w:lvlJc w:val="left"/>
      <w:pPr>
        <w:ind w:left="6196" w:hanging="360"/>
      </w:pPr>
      <w:rPr>
        <w:rFonts w:ascii="Wingdings" w:hAnsi="Wingdings" w:hint="default"/>
      </w:rPr>
    </w:lvl>
  </w:abstractNum>
  <w:abstractNum w:abstractNumId="13" w15:restartNumberingAfterBreak="0">
    <w:nsid w:val="39DD1779"/>
    <w:multiLevelType w:val="hybridMultilevel"/>
    <w:tmpl w:val="BEF8BABC"/>
    <w:lvl w:ilvl="0" w:tplc="DA466FB2">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4" w15:restartNumberingAfterBreak="0">
    <w:nsid w:val="3B51601E"/>
    <w:multiLevelType w:val="hybridMultilevel"/>
    <w:tmpl w:val="7EB2DFF0"/>
    <w:lvl w:ilvl="0" w:tplc="DA466FB2">
      <w:start w:val="1"/>
      <w:numFmt w:val="bullet"/>
      <w:lvlText w:val=""/>
      <w:lvlJc w:val="left"/>
      <w:pPr>
        <w:ind w:left="436" w:hanging="360"/>
      </w:pPr>
      <w:rPr>
        <w:rFonts w:ascii="Symbol" w:hAnsi="Symbol" w:hint="default"/>
      </w:rPr>
    </w:lvl>
    <w:lvl w:ilvl="1" w:tplc="14090003" w:tentative="1">
      <w:start w:val="1"/>
      <w:numFmt w:val="bullet"/>
      <w:lvlText w:val="o"/>
      <w:lvlJc w:val="left"/>
      <w:pPr>
        <w:ind w:left="1156" w:hanging="360"/>
      </w:pPr>
      <w:rPr>
        <w:rFonts w:ascii="Courier New" w:hAnsi="Courier New" w:cs="Courier New" w:hint="default"/>
      </w:rPr>
    </w:lvl>
    <w:lvl w:ilvl="2" w:tplc="14090005" w:tentative="1">
      <w:start w:val="1"/>
      <w:numFmt w:val="bullet"/>
      <w:lvlText w:val=""/>
      <w:lvlJc w:val="left"/>
      <w:pPr>
        <w:ind w:left="1876" w:hanging="360"/>
      </w:pPr>
      <w:rPr>
        <w:rFonts w:ascii="Wingdings" w:hAnsi="Wingdings" w:hint="default"/>
      </w:rPr>
    </w:lvl>
    <w:lvl w:ilvl="3" w:tplc="14090001" w:tentative="1">
      <w:start w:val="1"/>
      <w:numFmt w:val="bullet"/>
      <w:lvlText w:val=""/>
      <w:lvlJc w:val="left"/>
      <w:pPr>
        <w:ind w:left="2596" w:hanging="360"/>
      </w:pPr>
      <w:rPr>
        <w:rFonts w:ascii="Symbol" w:hAnsi="Symbol" w:hint="default"/>
      </w:rPr>
    </w:lvl>
    <w:lvl w:ilvl="4" w:tplc="14090003" w:tentative="1">
      <w:start w:val="1"/>
      <w:numFmt w:val="bullet"/>
      <w:lvlText w:val="o"/>
      <w:lvlJc w:val="left"/>
      <w:pPr>
        <w:ind w:left="3316" w:hanging="360"/>
      </w:pPr>
      <w:rPr>
        <w:rFonts w:ascii="Courier New" w:hAnsi="Courier New" w:cs="Courier New" w:hint="default"/>
      </w:rPr>
    </w:lvl>
    <w:lvl w:ilvl="5" w:tplc="14090005" w:tentative="1">
      <w:start w:val="1"/>
      <w:numFmt w:val="bullet"/>
      <w:lvlText w:val=""/>
      <w:lvlJc w:val="left"/>
      <w:pPr>
        <w:ind w:left="4036" w:hanging="360"/>
      </w:pPr>
      <w:rPr>
        <w:rFonts w:ascii="Wingdings" w:hAnsi="Wingdings" w:hint="default"/>
      </w:rPr>
    </w:lvl>
    <w:lvl w:ilvl="6" w:tplc="14090001" w:tentative="1">
      <w:start w:val="1"/>
      <w:numFmt w:val="bullet"/>
      <w:lvlText w:val=""/>
      <w:lvlJc w:val="left"/>
      <w:pPr>
        <w:ind w:left="4756" w:hanging="360"/>
      </w:pPr>
      <w:rPr>
        <w:rFonts w:ascii="Symbol" w:hAnsi="Symbol" w:hint="default"/>
      </w:rPr>
    </w:lvl>
    <w:lvl w:ilvl="7" w:tplc="14090003" w:tentative="1">
      <w:start w:val="1"/>
      <w:numFmt w:val="bullet"/>
      <w:lvlText w:val="o"/>
      <w:lvlJc w:val="left"/>
      <w:pPr>
        <w:ind w:left="5476" w:hanging="360"/>
      </w:pPr>
      <w:rPr>
        <w:rFonts w:ascii="Courier New" w:hAnsi="Courier New" w:cs="Courier New" w:hint="default"/>
      </w:rPr>
    </w:lvl>
    <w:lvl w:ilvl="8" w:tplc="14090005" w:tentative="1">
      <w:start w:val="1"/>
      <w:numFmt w:val="bullet"/>
      <w:lvlText w:val=""/>
      <w:lvlJc w:val="left"/>
      <w:pPr>
        <w:ind w:left="6196" w:hanging="360"/>
      </w:pPr>
      <w:rPr>
        <w:rFonts w:ascii="Wingdings" w:hAnsi="Wingdings" w:hint="default"/>
      </w:rPr>
    </w:lvl>
  </w:abstractNum>
  <w:abstractNum w:abstractNumId="15" w15:restartNumberingAfterBreak="0">
    <w:nsid w:val="3C886024"/>
    <w:multiLevelType w:val="hybridMultilevel"/>
    <w:tmpl w:val="1562AC28"/>
    <w:lvl w:ilvl="0" w:tplc="14090001">
      <w:start w:val="1"/>
      <w:numFmt w:val="bullet"/>
      <w:lvlText w:val=""/>
      <w:lvlJc w:val="left"/>
      <w:pPr>
        <w:ind w:left="363" w:hanging="360"/>
      </w:pPr>
      <w:rPr>
        <w:rFonts w:ascii="Symbol" w:hAnsi="Symbol" w:hint="default"/>
      </w:rPr>
    </w:lvl>
    <w:lvl w:ilvl="1" w:tplc="14090003" w:tentative="1">
      <w:start w:val="1"/>
      <w:numFmt w:val="bullet"/>
      <w:lvlText w:val="o"/>
      <w:lvlJc w:val="left"/>
      <w:pPr>
        <w:ind w:left="1083" w:hanging="360"/>
      </w:pPr>
      <w:rPr>
        <w:rFonts w:ascii="Courier New" w:hAnsi="Courier New" w:cs="Courier New" w:hint="default"/>
      </w:rPr>
    </w:lvl>
    <w:lvl w:ilvl="2" w:tplc="14090005" w:tentative="1">
      <w:start w:val="1"/>
      <w:numFmt w:val="bullet"/>
      <w:lvlText w:val=""/>
      <w:lvlJc w:val="left"/>
      <w:pPr>
        <w:ind w:left="1803" w:hanging="360"/>
      </w:pPr>
      <w:rPr>
        <w:rFonts w:ascii="Wingdings" w:hAnsi="Wingdings" w:hint="default"/>
      </w:rPr>
    </w:lvl>
    <w:lvl w:ilvl="3" w:tplc="14090001" w:tentative="1">
      <w:start w:val="1"/>
      <w:numFmt w:val="bullet"/>
      <w:lvlText w:val=""/>
      <w:lvlJc w:val="left"/>
      <w:pPr>
        <w:ind w:left="2523" w:hanging="360"/>
      </w:pPr>
      <w:rPr>
        <w:rFonts w:ascii="Symbol" w:hAnsi="Symbol" w:hint="default"/>
      </w:rPr>
    </w:lvl>
    <w:lvl w:ilvl="4" w:tplc="14090003" w:tentative="1">
      <w:start w:val="1"/>
      <w:numFmt w:val="bullet"/>
      <w:lvlText w:val="o"/>
      <w:lvlJc w:val="left"/>
      <w:pPr>
        <w:ind w:left="3243" w:hanging="360"/>
      </w:pPr>
      <w:rPr>
        <w:rFonts w:ascii="Courier New" w:hAnsi="Courier New" w:cs="Courier New" w:hint="default"/>
      </w:rPr>
    </w:lvl>
    <w:lvl w:ilvl="5" w:tplc="14090005" w:tentative="1">
      <w:start w:val="1"/>
      <w:numFmt w:val="bullet"/>
      <w:lvlText w:val=""/>
      <w:lvlJc w:val="left"/>
      <w:pPr>
        <w:ind w:left="3963" w:hanging="360"/>
      </w:pPr>
      <w:rPr>
        <w:rFonts w:ascii="Wingdings" w:hAnsi="Wingdings" w:hint="default"/>
      </w:rPr>
    </w:lvl>
    <w:lvl w:ilvl="6" w:tplc="14090001" w:tentative="1">
      <w:start w:val="1"/>
      <w:numFmt w:val="bullet"/>
      <w:lvlText w:val=""/>
      <w:lvlJc w:val="left"/>
      <w:pPr>
        <w:ind w:left="4683" w:hanging="360"/>
      </w:pPr>
      <w:rPr>
        <w:rFonts w:ascii="Symbol" w:hAnsi="Symbol" w:hint="default"/>
      </w:rPr>
    </w:lvl>
    <w:lvl w:ilvl="7" w:tplc="14090003" w:tentative="1">
      <w:start w:val="1"/>
      <w:numFmt w:val="bullet"/>
      <w:lvlText w:val="o"/>
      <w:lvlJc w:val="left"/>
      <w:pPr>
        <w:ind w:left="5403" w:hanging="360"/>
      </w:pPr>
      <w:rPr>
        <w:rFonts w:ascii="Courier New" w:hAnsi="Courier New" w:cs="Courier New" w:hint="default"/>
      </w:rPr>
    </w:lvl>
    <w:lvl w:ilvl="8" w:tplc="14090005" w:tentative="1">
      <w:start w:val="1"/>
      <w:numFmt w:val="bullet"/>
      <w:lvlText w:val=""/>
      <w:lvlJc w:val="left"/>
      <w:pPr>
        <w:ind w:left="6123" w:hanging="360"/>
      </w:pPr>
      <w:rPr>
        <w:rFonts w:ascii="Wingdings" w:hAnsi="Wingdings" w:hint="default"/>
      </w:rPr>
    </w:lvl>
  </w:abstractNum>
  <w:abstractNum w:abstractNumId="16" w15:restartNumberingAfterBreak="0">
    <w:nsid w:val="3E9E6676"/>
    <w:multiLevelType w:val="hybridMultilevel"/>
    <w:tmpl w:val="03B8EC08"/>
    <w:lvl w:ilvl="0" w:tplc="DA466FB2">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 w15:restartNumberingAfterBreak="0">
    <w:nsid w:val="42020E87"/>
    <w:multiLevelType w:val="hybridMultilevel"/>
    <w:tmpl w:val="06229F1E"/>
    <w:lvl w:ilvl="0" w:tplc="DA466FB2">
      <w:start w:val="1"/>
      <w:numFmt w:val="bullet"/>
      <w:lvlText w:val=""/>
      <w:lvlJc w:val="left"/>
      <w:pPr>
        <w:ind w:left="436" w:hanging="360"/>
      </w:pPr>
      <w:rPr>
        <w:rFonts w:ascii="Symbol" w:hAnsi="Symbol" w:hint="default"/>
      </w:rPr>
    </w:lvl>
    <w:lvl w:ilvl="1" w:tplc="14090003" w:tentative="1">
      <w:start w:val="1"/>
      <w:numFmt w:val="bullet"/>
      <w:lvlText w:val="o"/>
      <w:lvlJc w:val="left"/>
      <w:pPr>
        <w:ind w:left="1156" w:hanging="360"/>
      </w:pPr>
      <w:rPr>
        <w:rFonts w:ascii="Courier New" w:hAnsi="Courier New" w:cs="Courier New" w:hint="default"/>
      </w:rPr>
    </w:lvl>
    <w:lvl w:ilvl="2" w:tplc="14090005" w:tentative="1">
      <w:start w:val="1"/>
      <w:numFmt w:val="bullet"/>
      <w:lvlText w:val=""/>
      <w:lvlJc w:val="left"/>
      <w:pPr>
        <w:ind w:left="1876" w:hanging="360"/>
      </w:pPr>
      <w:rPr>
        <w:rFonts w:ascii="Wingdings" w:hAnsi="Wingdings" w:hint="default"/>
      </w:rPr>
    </w:lvl>
    <w:lvl w:ilvl="3" w:tplc="14090001" w:tentative="1">
      <w:start w:val="1"/>
      <w:numFmt w:val="bullet"/>
      <w:lvlText w:val=""/>
      <w:lvlJc w:val="left"/>
      <w:pPr>
        <w:ind w:left="2596" w:hanging="360"/>
      </w:pPr>
      <w:rPr>
        <w:rFonts w:ascii="Symbol" w:hAnsi="Symbol" w:hint="default"/>
      </w:rPr>
    </w:lvl>
    <w:lvl w:ilvl="4" w:tplc="14090003" w:tentative="1">
      <w:start w:val="1"/>
      <w:numFmt w:val="bullet"/>
      <w:lvlText w:val="o"/>
      <w:lvlJc w:val="left"/>
      <w:pPr>
        <w:ind w:left="3316" w:hanging="360"/>
      </w:pPr>
      <w:rPr>
        <w:rFonts w:ascii="Courier New" w:hAnsi="Courier New" w:cs="Courier New" w:hint="default"/>
      </w:rPr>
    </w:lvl>
    <w:lvl w:ilvl="5" w:tplc="14090005" w:tentative="1">
      <w:start w:val="1"/>
      <w:numFmt w:val="bullet"/>
      <w:lvlText w:val=""/>
      <w:lvlJc w:val="left"/>
      <w:pPr>
        <w:ind w:left="4036" w:hanging="360"/>
      </w:pPr>
      <w:rPr>
        <w:rFonts w:ascii="Wingdings" w:hAnsi="Wingdings" w:hint="default"/>
      </w:rPr>
    </w:lvl>
    <w:lvl w:ilvl="6" w:tplc="14090001" w:tentative="1">
      <w:start w:val="1"/>
      <w:numFmt w:val="bullet"/>
      <w:lvlText w:val=""/>
      <w:lvlJc w:val="left"/>
      <w:pPr>
        <w:ind w:left="4756" w:hanging="360"/>
      </w:pPr>
      <w:rPr>
        <w:rFonts w:ascii="Symbol" w:hAnsi="Symbol" w:hint="default"/>
      </w:rPr>
    </w:lvl>
    <w:lvl w:ilvl="7" w:tplc="14090003" w:tentative="1">
      <w:start w:val="1"/>
      <w:numFmt w:val="bullet"/>
      <w:lvlText w:val="o"/>
      <w:lvlJc w:val="left"/>
      <w:pPr>
        <w:ind w:left="5476" w:hanging="360"/>
      </w:pPr>
      <w:rPr>
        <w:rFonts w:ascii="Courier New" w:hAnsi="Courier New" w:cs="Courier New" w:hint="default"/>
      </w:rPr>
    </w:lvl>
    <w:lvl w:ilvl="8" w:tplc="14090005" w:tentative="1">
      <w:start w:val="1"/>
      <w:numFmt w:val="bullet"/>
      <w:lvlText w:val=""/>
      <w:lvlJc w:val="left"/>
      <w:pPr>
        <w:ind w:left="6196" w:hanging="360"/>
      </w:pPr>
      <w:rPr>
        <w:rFonts w:ascii="Wingdings" w:hAnsi="Wingdings" w:hint="default"/>
      </w:rPr>
    </w:lvl>
  </w:abstractNum>
  <w:abstractNum w:abstractNumId="18" w15:restartNumberingAfterBreak="0">
    <w:nsid w:val="42697BB9"/>
    <w:multiLevelType w:val="hybridMultilevel"/>
    <w:tmpl w:val="6CC069DE"/>
    <w:lvl w:ilvl="0" w:tplc="DA466FB2">
      <w:start w:val="1"/>
      <w:numFmt w:val="bullet"/>
      <w:lvlText w:val=""/>
      <w:lvlJc w:val="left"/>
      <w:pPr>
        <w:ind w:left="436" w:hanging="360"/>
      </w:pPr>
      <w:rPr>
        <w:rFonts w:ascii="Symbol" w:hAnsi="Symbol" w:hint="default"/>
      </w:rPr>
    </w:lvl>
    <w:lvl w:ilvl="1" w:tplc="14090003" w:tentative="1">
      <w:start w:val="1"/>
      <w:numFmt w:val="bullet"/>
      <w:lvlText w:val="o"/>
      <w:lvlJc w:val="left"/>
      <w:pPr>
        <w:ind w:left="1156" w:hanging="360"/>
      </w:pPr>
      <w:rPr>
        <w:rFonts w:ascii="Courier New" w:hAnsi="Courier New" w:cs="Courier New" w:hint="default"/>
      </w:rPr>
    </w:lvl>
    <w:lvl w:ilvl="2" w:tplc="14090005" w:tentative="1">
      <w:start w:val="1"/>
      <w:numFmt w:val="bullet"/>
      <w:lvlText w:val=""/>
      <w:lvlJc w:val="left"/>
      <w:pPr>
        <w:ind w:left="1876" w:hanging="360"/>
      </w:pPr>
      <w:rPr>
        <w:rFonts w:ascii="Wingdings" w:hAnsi="Wingdings" w:hint="default"/>
      </w:rPr>
    </w:lvl>
    <w:lvl w:ilvl="3" w:tplc="14090001" w:tentative="1">
      <w:start w:val="1"/>
      <w:numFmt w:val="bullet"/>
      <w:lvlText w:val=""/>
      <w:lvlJc w:val="left"/>
      <w:pPr>
        <w:ind w:left="2596" w:hanging="360"/>
      </w:pPr>
      <w:rPr>
        <w:rFonts w:ascii="Symbol" w:hAnsi="Symbol" w:hint="default"/>
      </w:rPr>
    </w:lvl>
    <w:lvl w:ilvl="4" w:tplc="14090003" w:tentative="1">
      <w:start w:val="1"/>
      <w:numFmt w:val="bullet"/>
      <w:lvlText w:val="o"/>
      <w:lvlJc w:val="left"/>
      <w:pPr>
        <w:ind w:left="3316" w:hanging="360"/>
      </w:pPr>
      <w:rPr>
        <w:rFonts w:ascii="Courier New" w:hAnsi="Courier New" w:cs="Courier New" w:hint="default"/>
      </w:rPr>
    </w:lvl>
    <w:lvl w:ilvl="5" w:tplc="14090005" w:tentative="1">
      <w:start w:val="1"/>
      <w:numFmt w:val="bullet"/>
      <w:lvlText w:val=""/>
      <w:lvlJc w:val="left"/>
      <w:pPr>
        <w:ind w:left="4036" w:hanging="360"/>
      </w:pPr>
      <w:rPr>
        <w:rFonts w:ascii="Wingdings" w:hAnsi="Wingdings" w:hint="default"/>
      </w:rPr>
    </w:lvl>
    <w:lvl w:ilvl="6" w:tplc="14090001" w:tentative="1">
      <w:start w:val="1"/>
      <w:numFmt w:val="bullet"/>
      <w:lvlText w:val=""/>
      <w:lvlJc w:val="left"/>
      <w:pPr>
        <w:ind w:left="4756" w:hanging="360"/>
      </w:pPr>
      <w:rPr>
        <w:rFonts w:ascii="Symbol" w:hAnsi="Symbol" w:hint="default"/>
      </w:rPr>
    </w:lvl>
    <w:lvl w:ilvl="7" w:tplc="14090003" w:tentative="1">
      <w:start w:val="1"/>
      <w:numFmt w:val="bullet"/>
      <w:lvlText w:val="o"/>
      <w:lvlJc w:val="left"/>
      <w:pPr>
        <w:ind w:left="5476" w:hanging="360"/>
      </w:pPr>
      <w:rPr>
        <w:rFonts w:ascii="Courier New" w:hAnsi="Courier New" w:cs="Courier New" w:hint="default"/>
      </w:rPr>
    </w:lvl>
    <w:lvl w:ilvl="8" w:tplc="14090005" w:tentative="1">
      <w:start w:val="1"/>
      <w:numFmt w:val="bullet"/>
      <w:lvlText w:val=""/>
      <w:lvlJc w:val="left"/>
      <w:pPr>
        <w:ind w:left="6196" w:hanging="360"/>
      </w:pPr>
      <w:rPr>
        <w:rFonts w:ascii="Wingdings" w:hAnsi="Wingdings" w:hint="default"/>
      </w:rPr>
    </w:lvl>
  </w:abstractNum>
  <w:abstractNum w:abstractNumId="19" w15:restartNumberingAfterBreak="0">
    <w:nsid w:val="43915BF1"/>
    <w:multiLevelType w:val="hybridMultilevel"/>
    <w:tmpl w:val="D25EFF76"/>
    <w:lvl w:ilvl="0" w:tplc="DA466FB2">
      <w:start w:val="1"/>
      <w:numFmt w:val="bullet"/>
      <w:lvlText w:val=""/>
      <w:lvlJc w:val="left"/>
      <w:pPr>
        <w:ind w:left="1080" w:hanging="360"/>
      </w:pPr>
      <w:rPr>
        <w:rFonts w:ascii="Symbol" w:hAnsi="Symbol" w:hint="default"/>
      </w:rPr>
    </w:lvl>
    <w:lvl w:ilvl="1" w:tplc="14090003" w:tentative="1">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20" w15:restartNumberingAfterBreak="0">
    <w:nsid w:val="457014D7"/>
    <w:multiLevelType w:val="hybridMultilevel"/>
    <w:tmpl w:val="3D4E6946"/>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21" w15:restartNumberingAfterBreak="0">
    <w:nsid w:val="493073D4"/>
    <w:multiLevelType w:val="hybridMultilevel"/>
    <w:tmpl w:val="A1EAFDE4"/>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22" w15:restartNumberingAfterBreak="0">
    <w:nsid w:val="4A0E4D21"/>
    <w:multiLevelType w:val="hybridMultilevel"/>
    <w:tmpl w:val="50C4F272"/>
    <w:lvl w:ilvl="0" w:tplc="DA466FB2">
      <w:start w:val="1"/>
      <w:numFmt w:val="bullet"/>
      <w:lvlText w:val=""/>
      <w:lvlJc w:val="left"/>
      <w:pPr>
        <w:ind w:left="436" w:hanging="360"/>
      </w:pPr>
      <w:rPr>
        <w:rFonts w:ascii="Symbol" w:hAnsi="Symbol" w:hint="default"/>
      </w:rPr>
    </w:lvl>
    <w:lvl w:ilvl="1" w:tplc="14090003" w:tentative="1">
      <w:start w:val="1"/>
      <w:numFmt w:val="bullet"/>
      <w:lvlText w:val="o"/>
      <w:lvlJc w:val="left"/>
      <w:pPr>
        <w:ind w:left="1156" w:hanging="360"/>
      </w:pPr>
      <w:rPr>
        <w:rFonts w:ascii="Courier New" w:hAnsi="Courier New" w:cs="Courier New" w:hint="default"/>
      </w:rPr>
    </w:lvl>
    <w:lvl w:ilvl="2" w:tplc="14090005" w:tentative="1">
      <w:start w:val="1"/>
      <w:numFmt w:val="bullet"/>
      <w:lvlText w:val=""/>
      <w:lvlJc w:val="left"/>
      <w:pPr>
        <w:ind w:left="1876" w:hanging="360"/>
      </w:pPr>
      <w:rPr>
        <w:rFonts w:ascii="Wingdings" w:hAnsi="Wingdings" w:hint="default"/>
      </w:rPr>
    </w:lvl>
    <w:lvl w:ilvl="3" w:tplc="14090001" w:tentative="1">
      <w:start w:val="1"/>
      <w:numFmt w:val="bullet"/>
      <w:lvlText w:val=""/>
      <w:lvlJc w:val="left"/>
      <w:pPr>
        <w:ind w:left="2596" w:hanging="360"/>
      </w:pPr>
      <w:rPr>
        <w:rFonts w:ascii="Symbol" w:hAnsi="Symbol" w:hint="default"/>
      </w:rPr>
    </w:lvl>
    <w:lvl w:ilvl="4" w:tplc="14090003" w:tentative="1">
      <w:start w:val="1"/>
      <w:numFmt w:val="bullet"/>
      <w:lvlText w:val="o"/>
      <w:lvlJc w:val="left"/>
      <w:pPr>
        <w:ind w:left="3316" w:hanging="360"/>
      </w:pPr>
      <w:rPr>
        <w:rFonts w:ascii="Courier New" w:hAnsi="Courier New" w:cs="Courier New" w:hint="default"/>
      </w:rPr>
    </w:lvl>
    <w:lvl w:ilvl="5" w:tplc="14090005" w:tentative="1">
      <w:start w:val="1"/>
      <w:numFmt w:val="bullet"/>
      <w:lvlText w:val=""/>
      <w:lvlJc w:val="left"/>
      <w:pPr>
        <w:ind w:left="4036" w:hanging="360"/>
      </w:pPr>
      <w:rPr>
        <w:rFonts w:ascii="Wingdings" w:hAnsi="Wingdings" w:hint="default"/>
      </w:rPr>
    </w:lvl>
    <w:lvl w:ilvl="6" w:tplc="14090001" w:tentative="1">
      <w:start w:val="1"/>
      <w:numFmt w:val="bullet"/>
      <w:lvlText w:val=""/>
      <w:lvlJc w:val="left"/>
      <w:pPr>
        <w:ind w:left="4756" w:hanging="360"/>
      </w:pPr>
      <w:rPr>
        <w:rFonts w:ascii="Symbol" w:hAnsi="Symbol" w:hint="default"/>
      </w:rPr>
    </w:lvl>
    <w:lvl w:ilvl="7" w:tplc="14090003" w:tentative="1">
      <w:start w:val="1"/>
      <w:numFmt w:val="bullet"/>
      <w:lvlText w:val="o"/>
      <w:lvlJc w:val="left"/>
      <w:pPr>
        <w:ind w:left="5476" w:hanging="360"/>
      </w:pPr>
      <w:rPr>
        <w:rFonts w:ascii="Courier New" w:hAnsi="Courier New" w:cs="Courier New" w:hint="default"/>
      </w:rPr>
    </w:lvl>
    <w:lvl w:ilvl="8" w:tplc="14090005" w:tentative="1">
      <w:start w:val="1"/>
      <w:numFmt w:val="bullet"/>
      <w:lvlText w:val=""/>
      <w:lvlJc w:val="left"/>
      <w:pPr>
        <w:ind w:left="6196" w:hanging="360"/>
      </w:pPr>
      <w:rPr>
        <w:rFonts w:ascii="Wingdings" w:hAnsi="Wingdings" w:hint="default"/>
      </w:rPr>
    </w:lvl>
  </w:abstractNum>
  <w:abstractNum w:abstractNumId="23" w15:restartNumberingAfterBreak="0">
    <w:nsid w:val="4A69631B"/>
    <w:multiLevelType w:val="hybridMultilevel"/>
    <w:tmpl w:val="831899DE"/>
    <w:lvl w:ilvl="0" w:tplc="DA466FB2">
      <w:start w:val="1"/>
      <w:numFmt w:val="bullet"/>
      <w:lvlText w:val=""/>
      <w:lvlJc w:val="left"/>
      <w:pPr>
        <w:ind w:left="436" w:hanging="360"/>
      </w:pPr>
      <w:rPr>
        <w:rFonts w:ascii="Symbol" w:hAnsi="Symbol" w:hint="default"/>
      </w:rPr>
    </w:lvl>
    <w:lvl w:ilvl="1" w:tplc="14090003" w:tentative="1">
      <w:start w:val="1"/>
      <w:numFmt w:val="bullet"/>
      <w:lvlText w:val="o"/>
      <w:lvlJc w:val="left"/>
      <w:pPr>
        <w:ind w:left="1156" w:hanging="360"/>
      </w:pPr>
      <w:rPr>
        <w:rFonts w:ascii="Courier New" w:hAnsi="Courier New" w:cs="Courier New" w:hint="default"/>
      </w:rPr>
    </w:lvl>
    <w:lvl w:ilvl="2" w:tplc="14090005" w:tentative="1">
      <w:start w:val="1"/>
      <w:numFmt w:val="bullet"/>
      <w:lvlText w:val=""/>
      <w:lvlJc w:val="left"/>
      <w:pPr>
        <w:ind w:left="1876" w:hanging="360"/>
      </w:pPr>
      <w:rPr>
        <w:rFonts w:ascii="Wingdings" w:hAnsi="Wingdings" w:hint="default"/>
      </w:rPr>
    </w:lvl>
    <w:lvl w:ilvl="3" w:tplc="14090001" w:tentative="1">
      <w:start w:val="1"/>
      <w:numFmt w:val="bullet"/>
      <w:lvlText w:val=""/>
      <w:lvlJc w:val="left"/>
      <w:pPr>
        <w:ind w:left="2596" w:hanging="360"/>
      </w:pPr>
      <w:rPr>
        <w:rFonts w:ascii="Symbol" w:hAnsi="Symbol" w:hint="default"/>
      </w:rPr>
    </w:lvl>
    <w:lvl w:ilvl="4" w:tplc="14090003" w:tentative="1">
      <w:start w:val="1"/>
      <w:numFmt w:val="bullet"/>
      <w:lvlText w:val="o"/>
      <w:lvlJc w:val="left"/>
      <w:pPr>
        <w:ind w:left="3316" w:hanging="360"/>
      </w:pPr>
      <w:rPr>
        <w:rFonts w:ascii="Courier New" w:hAnsi="Courier New" w:cs="Courier New" w:hint="default"/>
      </w:rPr>
    </w:lvl>
    <w:lvl w:ilvl="5" w:tplc="14090005" w:tentative="1">
      <w:start w:val="1"/>
      <w:numFmt w:val="bullet"/>
      <w:lvlText w:val=""/>
      <w:lvlJc w:val="left"/>
      <w:pPr>
        <w:ind w:left="4036" w:hanging="360"/>
      </w:pPr>
      <w:rPr>
        <w:rFonts w:ascii="Wingdings" w:hAnsi="Wingdings" w:hint="default"/>
      </w:rPr>
    </w:lvl>
    <w:lvl w:ilvl="6" w:tplc="14090001" w:tentative="1">
      <w:start w:val="1"/>
      <w:numFmt w:val="bullet"/>
      <w:lvlText w:val=""/>
      <w:lvlJc w:val="left"/>
      <w:pPr>
        <w:ind w:left="4756" w:hanging="360"/>
      </w:pPr>
      <w:rPr>
        <w:rFonts w:ascii="Symbol" w:hAnsi="Symbol" w:hint="default"/>
      </w:rPr>
    </w:lvl>
    <w:lvl w:ilvl="7" w:tplc="14090003" w:tentative="1">
      <w:start w:val="1"/>
      <w:numFmt w:val="bullet"/>
      <w:lvlText w:val="o"/>
      <w:lvlJc w:val="left"/>
      <w:pPr>
        <w:ind w:left="5476" w:hanging="360"/>
      </w:pPr>
      <w:rPr>
        <w:rFonts w:ascii="Courier New" w:hAnsi="Courier New" w:cs="Courier New" w:hint="default"/>
      </w:rPr>
    </w:lvl>
    <w:lvl w:ilvl="8" w:tplc="14090005" w:tentative="1">
      <w:start w:val="1"/>
      <w:numFmt w:val="bullet"/>
      <w:lvlText w:val=""/>
      <w:lvlJc w:val="left"/>
      <w:pPr>
        <w:ind w:left="6196" w:hanging="360"/>
      </w:pPr>
      <w:rPr>
        <w:rFonts w:ascii="Wingdings" w:hAnsi="Wingdings" w:hint="default"/>
      </w:rPr>
    </w:lvl>
  </w:abstractNum>
  <w:abstractNum w:abstractNumId="24" w15:restartNumberingAfterBreak="0">
    <w:nsid w:val="4A9B59AA"/>
    <w:multiLevelType w:val="hybridMultilevel"/>
    <w:tmpl w:val="DE6A3EF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5" w15:restartNumberingAfterBreak="0">
    <w:nsid w:val="4BDE59C1"/>
    <w:multiLevelType w:val="hybridMultilevel"/>
    <w:tmpl w:val="245060FA"/>
    <w:lvl w:ilvl="0" w:tplc="AD30BBB8">
      <w:numFmt w:val="bullet"/>
      <w:lvlText w:val="•"/>
      <w:lvlJc w:val="left"/>
      <w:pPr>
        <w:ind w:left="720" w:hanging="720"/>
      </w:pPr>
      <w:rPr>
        <w:rFonts w:ascii="Century Gothic" w:eastAsia="Times New Roman" w:hAnsi="Century Gothic" w:cs="Times New Roman"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6" w15:restartNumberingAfterBreak="0">
    <w:nsid w:val="4C273B8F"/>
    <w:multiLevelType w:val="hybridMultilevel"/>
    <w:tmpl w:val="441AE854"/>
    <w:lvl w:ilvl="0" w:tplc="DA466FB2">
      <w:start w:val="1"/>
      <w:numFmt w:val="bullet"/>
      <w:lvlText w:val=""/>
      <w:lvlJc w:val="left"/>
      <w:pPr>
        <w:ind w:left="1080" w:hanging="360"/>
      </w:pPr>
      <w:rPr>
        <w:rFonts w:ascii="Symbol" w:hAnsi="Symbol" w:hint="default"/>
      </w:rPr>
    </w:lvl>
    <w:lvl w:ilvl="1" w:tplc="14090003" w:tentative="1">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27" w15:restartNumberingAfterBreak="0">
    <w:nsid w:val="4DB96511"/>
    <w:multiLevelType w:val="hybridMultilevel"/>
    <w:tmpl w:val="01A46780"/>
    <w:lvl w:ilvl="0" w:tplc="DA466FB2">
      <w:start w:val="1"/>
      <w:numFmt w:val="bullet"/>
      <w:lvlText w:val=""/>
      <w:lvlJc w:val="left"/>
      <w:pPr>
        <w:ind w:left="436" w:hanging="360"/>
      </w:pPr>
      <w:rPr>
        <w:rFonts w:ascii="Symbol" w:hAnsi="Symbol" w:hint="default"/>
      </w:rPr>
    </w:lvl>
    <w:lvl w:ilvl="1" w:tplc="14090003" w:tentative="1">
      <w:start w:val="1"/>
      <w:numFmt w:val="bullet"/>
      <w:lvlText w:val="o"/>
      <w:lvlJc w:val="left"/>
      <w:pPr>
        <w:ind w:left="1156" w:hanging="360"/>
      </w:pPr>
      <w:rPr>
        <w:rFonts w:ascii="Courier New" w:hAnsi="Courier New" w:cs="Courier New" w:hint="default"/>
      </w:rPr>
    </w:lvl>
    <w:lvl w:ilvl="2" w:tplc="14090005" w:tentative="1">
      <w:start w:val="1"/>
      <w:numFmt w:val="bullet"/>
      <w:lvlText w:val=""/>
      <w:lvlJc w:val="left"/>
      <w:pPr>
        <w:ind w:left="1876" w:hanging="360"/>
      </w:pPr>
      <w:rPr>
        <w:rFonts w:ascii="Wingdings" w:hAnsi="Wingdings" w:hint="default"/>
      </w:rPr>
    </w:lvl>
    <w:lvl w:ilvl="3" w:tplc="14090001" w:tentative="1">
      <w:start w:val="1"/>
      <w:numFmt w:val="bullet"/>
      <w:lvlText w:val=""/>
      <w:lvlJc w:val="left"/>
      <w:pPr>
        <w:ind w:left="2596" w:hanging="360"/>
      </w:pPr>
      <w:rPr>
        <w:rFonts w:ascii="Symbol" w:hAnsi="Symbol" w:hint="default"/>
      </w:rPr>
    </w:lvl>
    <w:lvl w:ilvl="4" w:tplc="14090003" w:tentative="1">
      <w:start w:val="1"/>
      <w:numFmt w:val="bullet"/>
      <w:lvlText w:val="o"/>
      <w:lvlJc w:val="left"/>
      <w:pPr>
        <w:ind w:left="3316" w:hanging="360"/>
      </w:pPr>
      <w:rPr>
        <w:rFonts w:ascii="Courier New" w:hAnsi="Courier New" w:cs="Courier New" w:hint="default"/>
      </w:rPr>
    </w:lvl>
    <w:lvl w:ilvl="5" w:tplc="14090005" w:tentative="1">
      <w:start w:val="1"/>
      <w:numFmt w:val="bullet"/>
      <w:lvlText w:val=""/>
      <w:lvlJc w:val="left"/>
      <w:pPr>
        <w:ind w:left="4036" w:hanging="360"/>
      </w:pPr>
      <w:rPr>
        <w:rFonts w:ascii="Wingdings" w:hAnsi="Wingdings" w:hint="default"/>
      </w:rPr>
    </w:lvl>
    <w:lvl w:ilvl="6" w:tplc="14090001" w:tentative="1">
      <w:start w:val="1"/>
      <w:numFmt w:val="bullet"/>
      <w:lvlText w:val=""/>
      <w:lvlJc w:val="left"/>
      <w:pPr>
        <w:ind w:left="4756" w:hanging="360"/>
      </w:pPr>
      <w:rPr>
        <w:rFonts w:ascii="Symbol" w:hAnsi="Symbol" w:hint="default"/>
      </w:rPr>
    </w:lvl>
    <w:lvl w:ilvl="7" w:tplc="14090003" w:tentative="1">
      <w:start w:val="1"/>
      <w:numFmt w:val="bullet"/>
      <w:lvlText w:val="o"/>
      <w:lvlJc w:val="left"/>
      <w:pPr>
        <w:ind w:left="5476" w:hanging="360"/>
      </w:pPr>
      <w:rPr>
        <w:rFonts w:ascii="Courier New" w:hAnsi="Courier New" w:cs="Courier New" w:hint="default"/>
      </w:rPr>
    </w:lvl>
    <w:lvl w:ilvl="8" w:tplc="14090005" w:tentative="1">
      <w:start w:val="1"/>
      <w:numFmt w:val="bullet"/>
      <w:lvlText w:val=""/>
      <w:lvlJc w:val="left"/>
      <w:pPr>
        <w:ind w:left="6196" w:hanging="360"/>
      </w:pPr>
      <w:rPr>
        <w:rFonts w:ascii="Wingdings" w:hAnsi="Wingdings" w:hint="default"/>
      </w:rPr>
    </w:lvl>
  </w:abstractNum>
  <w:abstractNum w:abstractNumId="28" w15:restartNumberingAfterBreak="0">
    <w:nsid w:val="52FF354C"/>
    <w:multiLevelType w:val="hybridMultilevel"/>
    <w:tmpl w:val="B094A0EC"/>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29" w15:restartNumberingAfterBreak="0">
    <w:nsid w:val="55530B1D"/>
    <w:multiLevelType w:val="hybridMultilevel"/>
    <w:tmpl w:val="256CE8DC"/>
    <w:lvl w:ilvl="0" w:tplc="DA466FB2">
      <w:start w:val="1"/>
      <w:numFmt w:val="bullet"/>
      <w:lvlText w:val=""/>
      <w:lvlJc w:val="left"/>
      <w:pPr>
        <w:ind w:left="436" w:hanging="360"/>
      </w:pPr>
      <w:rPr>
        <w:rFonts w:ascii="Symbol" w:hAnsi="Symbol" w:hint="default"/>
      </w:rPr>
    </w:lvl>
    <w:lvl w:ilvl="1" w:tplc="14090003" w:tentative="1">
      <w:start w:val="1"/>
      <w:numFmt w:val="bullet"/>
      <w:lvlText w:val="o"/>
      <w:lvlJc w:val="left"/>
      <w:pPr>
        <w:ind w:left="1156" w:hanging="360"/>
      </w:pPr>
      <w:rPr>
        <w:rFonts w:ascii="Courier New" w:hAnsi="Courier New" w:cs="Courier New" w:hint="default"/>
      </w:rPr>
    </w:lvl>
    <w:lvl w:ilvl="2" w:tplc="14090005" w:tentative="1">
      <w:start w:val="1"/>
      <w:numFmt w:val="bullet"/>
      <w:lvlText w:val=""/>
      <w:lvlJc w:val="left"/>
      <w:pPr>
        <w:ind w:left="1876" w:hanging="360"/>
      </w:pPr>
      <w:rPr>
        <w:rFonts w:ascii="Wingdings" w:hAnsi="Wingdings" w:hint="default"/>
      </w:rPr>
    </w:lvl>
    <w:lvl w:ilvl="3" w:tplc="14090001" w:tentative="1">
      <w:start w:val="1"/>
      <w:numFmt w:val="bullet"/>
      <w:lvlText w:val=""/>
      <w:lvlJc w:val="left"/>
      <w:pPr>
        <w:ind w:left="2596" w:hanging="360"/>
      </w:pPr>
      <w:rPr>
        <w:rFonts w:ascii="Symbol" w:hAnsi="Symbol" w:hint="default"/>
      </w:rPr>
    </w:lvl>
    <w:lvl w:ilvl="4" w:tplc="14090003" w:tentative="1">
      <w:start w:val="1"/>
      <w:numFmt w:val="bullet"/>
      <w:lvlText w:val="o"/>
      <w:lvlJc w:val="left"/>
      <w:pPr>
        <w:ind w:left="3316" w:hanging="360"/>
      </w:pPr>
      <w:rPr>
        <w:rFonts w:ascii="Courier New" w:hAnsi="Courier New" w:cs="Courier New" w:hint="default"/>
      </w:rPr>
    </w:lvl>
    <w:lvl w:ilvl="5" w:tplc="14090005" w:tentative="1">
      <w:start w:val="1"/>
      <w:numFmt w:val="bullet"/>
      <w:lvlText w:val=""/>
      <w:lvlJc w:val="left"/>
      <w:pPr>
        <w:ind w:left="4036" w:hanging="360"/>
      </w:pPr>
      <w:rPr>
        <w:rFonts w:ascii="Wingdings" w:hAnsi="Wingdings" w:hint="default"/>
      </w:rPr>
    </w:lvl>
    <w:lvl w:ilvl="6" w:tplc="14090001" w:tentative="1">
      <w:start w:val="1"/>
      <w:numFmt w:val="bullet"/>
      <w:lvlText w:val=""/>
      <w:lvlJc w:val="left"/>
      <w:pPr>
        <w:ind w:left="4756" w:hanging="360"/>
      </w:pPr>
      <w:rPr>
        <w:rFonts w:ascii="Symbol" w:hAnsi="Symbol" w:hint="default"/>
      </w:rPr>
    </w:lvl>
    <w:lvl w:ilvl="7" w:tplc="14090003" w:tentative="1">
      <w:start w:val="1"/>
      <w:numFmt w:val="bullet"/>
      <w:lvlText w:val="o"/>
      <w:lvlJc w:val="left"/>
      <w:pPr>
        <w:ind w:left="5476" w:hanging="360"/>
      </w:pPr>
      <w:rPr>
        <w:rFonts w:ascii="Courier New" w:hAnsi="Courier New" w:cs="Courier New" w:hint="default"/>
      </w:rPr>
    </w:lvl>
    <w:lvl w:ilvl="8" w:tplc="14090005" w:tentative="1">
      <w:start w:val="1"/>
      <w:numFmt w:val="bullet"/>
      <w:lvlText w:val=""/>
      <w:lvlJc w:val="left"/>
      <w:pPr>
        <w:ind w:left="6196" w:hanging="360"/>
      </w:pPr>
      <w:rPr>
        <w:rFonts w:ascii="Wingdings" w:hAnsi="Wingdings" w:hint="default"/>
      </w:rPr>
    </w:lvl>
  </w:abstractNum>
  <w:abstractNum w:abstractNumId="30" w15:restartNumberingAfterBreak="0">
    <w:nsid w:val="56FD6C81"/>
    <w:multiLevelType w:val="hybridMultilevel"/>
    <w:tmpl w:val="A7E0E3C6"/>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1" w15:restartNumberingAfterBreak="0">
    <w:nsid w:val="5D2D4786"/>
    <w:multiLevelType w:val="hybridMultilevel"/>
    <w:tmpl w:val="269CBCD0"/>
    <w:lvl w:ilvl="0" w:tplc="DA466FB2">
      <w:start w:val="1"/>
      <w:numFmt w:val="bullet"/>
      <w:lvlText w:val=""/>
      <w:lvlJc w:val="left"/>
      <w:pPr>
        <w:ind w:left="436" w:hanging="360"/>
      </w:pPr>
      <w:rPr>
        <w:rFonts w:ascii="Symbol" w:hAnsi="Symbol" w:hint="default"/>
      </w:rPr>
    </w:lvl>
    <w:lvl w:ilvl="1" w:tplc="14090003" w:tentative="1">
      <w:start w:val="1"/>
      <w:numFmt w:val="bullet"/>
      <w:lvlText w:val="o"/>
      <w:lvlJc w:val="left"/>
      <w:pPr>
        <w:ind w:left="1156" w:hanging="360"/>
      </w:pPr>
      <w:rPr>
        <w:rFonts w:ascii="Courier New" w:hAnsi="Courier New" w:cs="Courier New" w:hint="default"/>
      </w:rPr>
    </w:lvl>
    <w:lvl w:ilvl="2" w:tplc="14090005" w:tentative="1">
      <w:start w:val="1"/>
      <w:numFmt w:val="bullet"/>
      <w:lvlText w:val=""/>
      <w:lvlJc w:val="left"/>
      <w:pPr>
        <w:ind w:left="1876" w:hanging="360"/>
      </w:pPr>
      <w:rPr>
        <w:rFonts w:ascii="Wingdings" w:hAnsi="Wingdings" w:hint="default"/>
      </w:rPr>
    </w:lvl>
    <w:lvl w:ilvl="3" w:tplc="14090001" w:tentative="1">
      <w:start w:val="1"/>
      <w:numFmt w:val="bullet"/>
      <w:lvlText w:val=""/>
      <w:lvlJc w:val="left"/>
      <w:pPr>
        <w:ind w:left="2596" w:hanging="360"/>
      </w:pPr>
      <w:rPr>
        <w:rFonts w:ascii="Symbol" w:hAnsi="Symbol" w:hint="default"/>
      </w:rPr>
    </w:lvl>
    <w:lvl w:ilvl="4" w:tplc="14090003" w:tentative="1">
      <w:start w:val="1"/>
      <w:numFmt w:val="bullet"/>
      <w:lvlText w:val="o"/>
      <w:lvlJc w:val="left"/>
      <w:pPr>
        <w:ind w:left="3316" w:hanging="360"/>
      </w:pPr>
      <w:rPr>
        <w:rFonts w:ascii="Courier New" w:hAnsi="Courier New" w:cs="Courier New" w:hint="default"/>
      </w:rPr>
    </w:lvl>
    <w:lvl w:ilvl="5" w:tplc="14090005" w:tentative="1">
      <w:start w:val="1"/>
      <w:numFmt w:val="bullet"/>
      <w:lvlText w:val=""/>
      <w:lvlJc w:val="left"/>
      <w:pPr>
        <w:ind w:left="4036" w:hanging="360"/>
      </w:pPr>
      <w:rPr>
        <w:rFonts w:ascii="Wingdings" w:hAnsi="Wingdings" w:hint="default"/>
      </w:rPr>
    </w:lvl>
    <w:lvl w:ilvl="6" w:tplc="14090001" w:tentative="1">
      <w:start w:val="1"/>
      <w:numFmt w:val="bullet"/>
      <w:lvlText w:val=""/>
      <w:lvlJc w:val="left"/>
      <w:pPr>
        <w:ind w:left="4756" w:hanging="360"/>
      </w:pPr>
      <w:rPr>
        <w:rFonts w:ascii="Symbol" w:hAnsi="Symbol" w:hint="default"/>
      </w:rPr>
    </w:lvl>
    <w:lvl w:ilvl="7" w:tplc="14090003" w:tentative="1">
      <w:start w:val="1"/>
      <w:numFmt w:val="bullet"/>
      <w:lvlText w:val="o"/>
      <w:lvlJc w:val="left"/>
      <w:pPr>
        <w:ind w:left="5476" w:hanging="360"/>
      </w:pPr>
      <w:rPr>
        <w:rFonts w:ascii="Courier New" w:hAnsi="Courier New" w:cs="Courier New" w:hint="default"/>
      </w:rPr>
    </w:lvl>
    <w:lvl w:ilvl="8" w:tplc="14090005" w:tentative="1">
      <w:start w:val="1"/>
      <w:numFmt w:val="bullet"/>
      <w:lvlText w:val=""/>
      <w:lvlJc w:val="left"/>
      <w:pPr>
        <w:ind w:left="6196" w:hanging="360"/>
      </w:pPr>
      <w:rPr>
        <w:rFonts w:ascii="Wingdings" w:hAnsi="Wingdings" w:hint="default"/>
      </w:rPr>
    </w:lvl>
  </w:abstractNum>
  <w:abstractNum w:abstractNumId="32" w15:restartNumberingAfterBreak="0">
    <w:nsid w:val="64491138"/>
    <w:multiLevelType w:val="hybridMultilevel"/>
    <w:tmpl w:val="86D8AACA"/>
    <w:lvl w:ilvl="0" w:tplc="50D8CB8C">
      <w:start w:val="1"/>
      <w:numFmt w:val="bullet"/>
      <w:pStyle w:val="Bullets"/>
      <w:lvlText w:val=""/>
      <w:lvlJc w:val="left"/>
      <w:pPr>
        <w:ind w:left="947" w:hanging="360"/>
      </w:pPr>
      <w:rPr>
        <w:rFonts w:ascii="Symbol" w:hAnsi="Symbol" w:cs="Symbol" w:hint="default"/>
      </w:rPr>
    </w:lvl>
    <w:lvl w:ilvl="1" w:tplc="7294F8BC">
      <w:start w:val="1"/>
      <w:numFmt w:val="bullet"/>
      <w:lvlText w:val="o"/>
      <w:lvlJc w:val="left"/>
      <w:pPr>
        <w:ind w:left="1667" w:hanging="360"/>
      </w:pPr>
      <w:rPr>
        <w:rFonts w:ascii="Courier New" w:hAnsi="Courier New" w:cs="Courier New" w:hint="default"/>
      </w:rPr>
    </w:lvl>
    <w:lvl w:ilvl="2" w:tplc="FF52A62C">
      <w:start w:val="1"/>
      <w:numFmt w:val="bullet"/>
      <w:lvlText w:val=""/>
      <w:lvlJc w:val="left"/>
      <w:pPr>
        <w:ind w:left="2387" w:hanging="360"/>
      </w:pPr>
      <w:rPr>
        <w:rFonts w:ascii="Wingdings" w:hAnsi="Wingdings" w:cs="Segoe UI" w:hint="default"/>
      </w:rPr>
    </w:lvl>
    <w:lvl w:ilvl="3" w:tplc="81C607F0">
      <w:start w:val="1"/>
      <w:numFmt w:val="bullet"/>
      <w:lvlText w:val=""/>
      <w:lvlJc w:val="left"/>
      <w:pPr>
        <w:ind w:left="3107" w:hanging="360"/>
      </w:pPr>
      <w:rPr>
        <w:rFonts w:ascii="Symbol" w:hAnsi="Symbol" w:cs="Symbol" w:hint="default"/>
      </w:rPr>
    </w:lvl>
    <w:lvl w:ilvl="4" w:tplc="C526FC1A">
      <w:start w:val="1"/>
      <w:numFmt w:val="bullet"/>
      <w:lvlText w:val="o"/>
      <w:lvlJc w:val="left"/>
      <w:pPr>
        <w:ind w:left="3827" w:hanging="360"/>
      </w:pPr>
      <w:rPr>
        <w:rFonts w:ascii="Courier New" w:hAnsi="Courier New" w:cs="Courier New" w:hint="default"/>
      </w:rPr>
    </w:lvl>
    <w:lvl w:ilvl="5" w:tplc="018EE056">
      <w:start w:val="1"/>
      <w:numFmt w:val="bullet"/>
      <w:lvlText w:val=""/>
      <w:lvlJc w:val="left"/>
      <w:pPr>
        <w:ind w:left="4547" w:hanging="360"/>
      </w:pPr>
      <w:rPr>
        <w:rFonts w:ascii="Wingdings" w:hAnsi="Wingdings" w:cs="Segoe UI" w:hint="default"/>
      </w:rPr>
    </w:lvl>
    <w:lvl w:ilvl="6" w:tplc="EFC88C24">
      <w:start w:val="1"/>
      <w:numFmt w:val="bullet"/>
      <w:lvlText w:val=""/>
      <w:lvlJc w:val="left"/>
      <w:pPr>
        <w:ind w:left="5267" w:hanging="360"/>
      </w:pPr>
      <w:rPr>
        <w:rFonts w:ascii="Symbol" w:hAnsi="Symbol" w:cs="Symbol" w:hint="default"/>
      </w:rPr>
    </w:lvl>
    <w:lvl w:ilvl="7" w:tplc="B6ECF4E4">
      <w:start w:val="1"/>
      <w:numFmt w:val="bullet"/>
      <w:lvlText w:val="o"/>
      <w:lvlJc w:val="left"/>
      <w:pPr>
        <w:ind w:left="5987" w:hanging="360"/>
      </w:pPr>
      <w:rPr>
        <w:rFonts w:ascii="Courier New" w:hAnsi="Courier New" w:cs="Courier New" w:hint="default"/>
      </w:rPr>
    </w:lvl>
    <w:lvl w:ilvl="8" w:tplc="74D23284">
      <w:start w:val="1"/>
      <w:numFmt w:val="bullet"/>
      <w:lvlText w:val=""/>
      <w:lvlJc w:val="left"/>
      <w:pPr>
        <w:ind w:left="6707" w:hanging="360"/>
      </w:pPr>
      <w:rPr>
        <w:rFonts w:ascii="Wingdings" w:hAnsi="Wingdings" w:cs="Segoe UI" w:hint="default"/>
      </w:rPr>
    </w:lvl>
  </w:abstractNum>
  <w:abstractNum w:abstractNumId="33" w15:restartNumberingAfterBreak="0">
    <w:nsid w:val="66D83102"/>
    <w:multiLevelType w:val="hybridMultilevel"/>
    <w:tmpl w:val="BC160E26"/>
    <w:lvl w:ilvl="0" w:tplc="DA466FB2">
      <w:start w:val="1"/>
      <w:numFmt w:val="bullet"/>
      <w:lvlText w:val=""/>
      <w:lvlJc w:val="left"/>
      <w:pPr>
        <w:ind w:left="436" w:hanging="360"/>
      </w:pPr>
      <w:rPr>
        <w:rFonts w:ascii="Symbol" w:hAnsi="Symbol" w:hint="default"/>
      </w:rPr>
    </w:lvl>
    <w:lvl w:ilvl="1" w:tplc="14090003" w:tentative="1">
      <w:start w:val="1"/>
      <w:numFmt w:val="bullet"/>
      <w:lvlText w:val="o"/>
      <w:lvlJc w:val="left"/>
      <w:pPr>
        <w:ind w:left="1156" w:hanging="360"/>
      </w:pPr>
      <w:rPr>
        <w:rFonts w:ascii="Courier New" w:hAnsi="Courier New" w:cs="Courier New" w:hint="default"/>
      </w:rPr>
    </w:lvl>
    <w:lvl w:ilvl="2" w:tplc="14090005" w:tentative="1">
      <w:start w:val="1"/>
      <w:numFmt w:val="bullet"/>
      <w:lvlText w:val=""/>
      <w:lvlJc w:val="left"/>
      <w:pPr>
        <w:ind w:left="1876" w:hanging="360"/>
      </w:pPr>
      <w:rPr>
        <w:rFonts w:ascii="Wingdings" w:hAnsi="Wingdings" w:hint="default"/>
      </w:rPr>
    </w:lvl>
    <w:lvl w:ilvl="3" w:tplc="14090001" w:tentative="1">
      <w:start w:val="1"/>
      <w:numFmt w:val="bullet"/>
      <w:lvlText w:val=""/>
      <w:lvlJc w:val="left"/>
      <w:pPr>
        <w:ind w:left="2596" w:hanging="360"/>
      </w:pPr>
      <w:rPr>
        <w:rFonts w:ascii="Symbol" w:hAnsi="Symbol" w:hint="default"/>
      </w:rPr>
    </w:lvl>
    <w:lvl w:ilvl="4" w:tplc="14090003" w:tentative="1">
      <w:start w:val="1"/>
      <w:numFmt w:val="bullet"/>
      <w:lvlText w:val="o"/>
      <w:lvlJc w:val="left"/>
      <w:pPr>
        <w:ind w:left="3316" w:hanging="360"/>
      </w:pPr>
      <w:rPr>
        <w:rFonts w:ascii="Courier New" w:hAnsi="Courier New" w:cs="Courier New" w:hint="default"/>
      </w:rPr>
    </w:lvl>
    <w:lvl w:ilvl="5" w:tplc="14090005" w:tentative="1">
      <w:start w:val="1"/>
      <w:numFmt w:val="bullet"/>
      <w:lvlText w:val=""/>
      <w:lvlJc w:val="left"/>
      <w:pPr>
        <w:ind w:left="4036" w:hanging="360"/>
      </w:pPr>
      <w:rPr>
        <w:rFonts w:ascii="Wingdings" w:hAnsi="Wingdings" w:hint="default"/>
      </w:rPr>
    </w:lvl>
    <w:lvl w:ilvl="6" w:tplc="14090001" w:tentative="1">
      <w:start w:val="1"/>
      <w:numFmt w:val="bullet"/>
      <w:lvlText w:val=""/>
      <w:lvlJc w:val="left"/>
      <w:pPr>
        <w:ind w:left="4756" w:hanging="360"/>
      </w:pPr>
      <w:rPr>
        <w:rFonts w:ascii="Symbol" w:hAnsi="Symbol" w:hint="default"/>
      </w:rPr>
    </w:lvl>
    <w:lvl w:ilvl="7" w:tplc="14090003" w:tentative="1">
      <w:start w:val="1"/>
      <w:numFmt w:val="bullet"/>
      <w:lvlText w:val="o"/>
      <w:lvlJc w:val="left"/>
      <w:pPr>
        <w:ind w:left="5476" w:hanging="360"/>
      </w:pPr>
      <w:rPr>
        <w:rFonts w:ascii="Courier New" w:hAnsi="Courier New" w:cs="Courier New" w:hint="default"/>
      </w:rPr>
    </w:lvl>
    <w:lvl w:ilvl="8" w:tplc="14090005" w:tentative="1">
      <w:start w:val="1"/>
      <w:numFmt w:val="bullet"/>
      <w:lvlText w:val=""/>
      <w:lvlJc w:val="left"/>
      <w:pPr>
        <w:ind w:left="6196" w:hanging="360"/>
      </w:pPr>
      <w:rPr>
        <w:rFonts w:ascii="Wingdings" w:hAnsi="Wingdings" w:hint="default"/>
      </w:rPr>
    </w:lvl>
  </w:abstractNum>
  <w:abstractNum w:abstractNumId="34" w15:restartNumberingAfterBreak="0">
    <w:nsid w:val="67B73389"/>
    <w:multiLevelType w:val="hybridMultilevel"/>
    <w:tmpl w:val="D28C04EC"/>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5" w15:restartNumberingAfterBreak="0">
    <w:nsid w:val="6EE92C9F"/>
    <w:multiLevelType w:val="hybridMultilevel"/>
    <w:tmpl w:val="B4AE2F22"/>
    <w:lvl w:ilvl="0" w:tplc="DA466FB2">
      <w:start w:val="1"/>
      <w:numFmt w:val="bullet"/>
      <w:lvlText w:val=""/>
      <w:lvlJc w:val="left"/>
      <w:pPr>
        <w:ind w:left="436" w:hanging="360"/>
      </w:pPr>
      <w:rPr>
        <w:rFonts w:ascii="Symbol" w:hAnsi="Symbol" w:hint="default"/>
      </w:rPr>
    </w:lvl>
    <w:lvl w:ilvl="1" w:tplc="14090003" w:tentative="1">
      <w:start w:val="1"/>
      <w:numFmt w:val="bullet"/>
      <w:lvlText w:val="o"/>
      <w:lvlJc w:val="left"/>
      <w:pPr>
        <w:ind w:left="1156" w:hanging="360"/>
      </w:pPr>
      <w:rPr>
        <w:rFonts w:ascii="Courier New" w:hAnsi="Courier New" w:cs="Courier New" w:hint="default"/>
      </w:rPr>
    </w:lvl>
    <w:lvl w:ilvl="2" w:tplc="14090005" w:tentative="1">
      <w:start w:val="1"/>
      <w:numFmt w:val="bullet"/>
      <w:lvlText w:val=""/>
      <w:lvlJc w:val="left"/>
      <w:pPr>
        <w:ind w:left="1876" w:hanging="360"/>
      </w:pPr>
      <w:rPr>
        <w:rFonts w:ascii="Wingdings" w:hAnsi="Wingdings" w:hint="default"/>
      </w:rPr>
    </w:lvl>
    <w:lvl w:ilvl="3" w:tplc="14090001" w:tentative="1">
      <w:start w:val="1"/>
      <w:numFmt w:val="bullet"/>
      <w:lvlText w:val=""/>
      <w:lvlJc w:val="left"/>
      <w:pPr>
        <w:ind w:left="2596" w:hanging="360"/>
      </w:pPr>
      <w:rPr>
        <w:rFonts w:ascii="Symbol" w:hAnsi="Symbol" w:hint="default"/>
      </w:rPr>
    </w:lvl>
    <w:lvl w:ilvl="4" w:tplc="14090003" w:tentative="1">
      <w:start w:val="1"/>
      <w:numFmt w:val="bullet"/>
      <w:lvlText w:val="o"/>
      <w:lvlJc w:val="left"/>
      <w:pPr>
        <w:ind w:left="3316" w:hanging="360"/>
      </w:pPr>
      <w:rPr>
        <w:rFonts w:ascii="Courier New" w:hAnsi="Courier New" w:cs="Courier New" w:hint="default"/>
      </w:rPr>
    </w:lvl>
    <w:lvl w:ilvl="5" w:tplc="14090005" w:tentative="1">
      <w:start w:val="1"/>
      <w:numFmt w:val="bullet"/>
      <w:lvlText w:val=""/>
      <w:lvlJc w:val="left"/>
      <w:pPr>
        <w:ind w:left="4036" w:hanging="360"/>
      </w:pPr>
      <w:rPr>
        <w:rFonts w:ascii="Wingdings" w:hAnsi="Wingdings" w:hint="default"/>
      </w:rPr>
    </w:lvl>
    <w:lvl w:ilvl="6" w:tplc="14090001" w:tentative="1">
      <w:start w:val="1"/>
      <w:numFmt w:val="bullet"/>
      <w:lvlText w:val=""/>
      <w:lvlJc w:val="left"/>
      <w:pPr>
        <w:ind w:left="4756" w:hanging="360"/>
      </w:pPr>
      <w:rPr>
        <w:rFonts w:ascii="Symbol" w:hAnsi="Symbol" w:hint="default"/>
      </w:rPr>
    </w:lvl>
    <w:lvl w:ilvl="7" w:tplc="14090003" w:tentative="1">
      <w:start w:val="1"/>
      <w:numFmt w:val="bullet"/>
      <w:lvlText w:val="o"/>
      <w:lvlJc w:val="left"/>
      <w:pPr>
        <w:ind w:left="5476" w:hanging="360"/>
      </w:pPr>
      <w:rPr>
        <w:rFonts w:ascii="Courier New" w:hAnsi="Courier New" w:cs="Courier New" w:hint="default"/>
      </w:rPr>
    </w:lvl>
    <w:lvl w:ilvl="8" w:tplc="14090005" w:tentative="1">
      <w:start w:val="1"/>
      <w:numFmt w:val="bullet"/>
      <w:lvlText w:val=""/>
      <w:lvlJc w:val="left"/>
      <w:pPr>
        <w:ind w:left="6196" w:hanging="360"/>
      </w:pPr>
      <w:rPr>
        <w:rFonts w:ascii="Wingdings" w:hAnsi="Wingdings" w:hint="default"/>
      </w:rPr>
    </w:lvl>
  </w:abstractNum>
  <w:abstractNum w:abstractNumId="36" w15:restartNumberingAfterBreak="0">
    <w:nsid w:val="71383FB8"/>
    <w:multiLevelType w:val="hybridMultilevel"/>
    <w:tmpl w:val="4A9499B8"/>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37" w15:restartNumberingAfterBreak="0">
    <w:nsid w:val="75E0632A"/>
    <w:multiLevelType w:val="hybridMultilevel"/>
    <w:tmpl w:val="9D3A583C"/>
    <w:lvl w:ilvl="0" w:tplc="8B9448BC">
      <w:numFmt w:val="bullet"/>
      <w:pStyle w:val="ListParagraph"/>
      <w:lvlText w:val="•"/>
      <w:lvlJc w:val="left"/>
      <w:pPr>
        <w:ind w:left="1080" w:hanging="720"/>
      </w:pPr>
      <w:rPr>
        <w:rFonts w:ascii="Calibri" w:eastAsia="Times New Roman" w:hAnsi="Calibri" w:cs="Segoe UI"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8" w15:restartNumberingAfterBreak="0">
    <w:nsid w:val="77F9577B"/>
    <w:multiLevelType w:val="hybridMultilevel"/>
    <w:tmpl w:val="A538FE32"/>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39" w15:restartNumberingAfterBreak="0">
    <w:nsid w:val="7E2C2B39"/>
    <w:multiLevelType w:val="hybridMultilevel"/>
    <w:tmpl w:val="8A76458E"/>
    <w:lvl w:ilvl="0" w:tplc="DA466FB2">
      <w:start w:val="1"/>
      <w:numFmt w:val="bullet"/>
      <w:lvlText w:val=""/>
      <w:lvlJc w:val="left"/>
      <w:pPr>
        <w:ind w:left="436" w:hanging="360"/>
      </w:pPr>
      <w:rPr>
        <w:rFonts w:ascii="Symbol" w:hAnsi="Symbol" w:hint="default"/>
      </w:rPr>
    </w:lvl>
    <w:lvl w:ilvl="1" w:tplc="14090003" w:tentative="1">
      <w:start w:val="1"/>
      <w:numFmt w:val="bullet"/>
      <w:lvlText w:val="o"/>
      <w:lvlJc w:val="left"/>
      <w:pPr>
        <w:ind w:left="1156" w:hanging="360"/>
      </w:pPr>
      <w:rPr>
        <w:rFonts w:ascii="Courier New" w:hAnsi="Courier New" w:cs="Courier New" w:hint="default"/>
      </w:rPr>
    </w:lvl>
    <w:lvl w:ilvl="2" w:tplc="14090005" w:tentative="1">
      <w:start w:val="1"/>
      <w:numFmt w:val="bullet"/>
      <w:lvlText w:val=""/>
      <w:lvlJc w:val="left"/>
      <w:pPr>
        <w:ind w:left="1876" w:hanging="360"/>
      </w:pPr>
      <w:rPr>
        <w:rFonts w:ascii="Wingdings" w:hAnsi="Wingdings" w:hint="default"/>
      </w:rPr>
    </w:lvl>
    <w:lvl w:ilvl="3" w:tplc="14090001" w:tentative="1">
      <w:start w:val="1"/>
      <w:numFmt w:val="bullet"/>
      <w:lvlText w:val=""/>
      <w:lvlJc w:val="left"/>
      <w:pPr>
        <w:ind w:left="2596" w:hanging="360"/>
      </w:pPr>
      <w:rPr>
        <w:rFonts w:ascii="Symbol" w:hAnsi="Symbol" w:hint="default"/>
      </w:rPr>
    </w:lvl>
    <w:lvl w:ilvl="4" w:tplc="14090003" w:tentative="1">
      <w:start w:val="1"/>
      <w:numFmt w:val="bullet"/>
      <w:lvlText w:val="o"/>
      <w:lvlJc w:val="left"/>
      <w:pPr>
        <w:ind w:left="3316" w:hanging="360"/>
      </w:pPr>
      <w:rPr>
        <w:rFonts w:ascii="Courier New" w:hAnsi="Courier New" w:cs="Courier New" w:hint="default"/>
      </w:rPr>
    </w:lvl>
    <w:lvl w:ilvl="5" w:tplc="14090005" w:tentative="1">
      <w:start w:val="1"/>
      <w:numFmt w:val="bullet"/>
      <w:lvlText w:val=""/>
      <w:lvlJc w:val="left"/>
      <w:pPr>
        <w:ind w:left="4036" w:hanging="360"/>
      </w:pPr>
      <w:rPr>
        <w:rFonts w:ascii="Wingdings" w:hAnsi="Wingdings" w:hint="default"/>
      </w:rPr>
    </w:lvl>
    <w:lvl w:ilvl="6" w:tplc="14090001" w:tentative="1">
      <w:start w:val="1"/>
      <w:numFmt w:val="bullet"/>
      <w:lvlText w:val=""/>
      <w:lvlJc w:val="left"/>
      <w:pPr>
        <w:ind w:left="4756" w:hanging="360"/>
      </w:pPr>
      <w:rPr>
        <w:rFonts w:ascii="Symbol" w:hAnsi="Symbol" w:hint="default"/>
      </w:rPr>
    </w:lvl>
    <w:lvl w:ilvl="7" w:tplc="14090003" w:tentative="1">
      <w:start w:val="1"/>
      <w:numFmt w:val="bullet"/>
      <w:lvlText w:val="o"/>
      <w:lvlJc w:val="left"/>
      <w:pPr>
        <w:ind w:left="5476" w:hanging="360"/>
      </w:pPr>
      <w:rPr>
        <w:rFonts w:ascii="Courier New" w:hAnsi="Courier New" w:cs="Courier New" w:hint="default"/>
      </w:rPr>
    </w:lvl>
    <w:lvl w:ilvl="8" w:tplc="14090005" w:tentative="1">
      <w:start w:val="1"/>
      <w:numFmt w:val="bullet"/>
      <w:lvlText w:val=""/>
      <w:lvlJc w:val="left"/>
      <w:pPr>
        <w:ind w:left="6196" w:hanging="360"/>
      </w:pPr>
      <w:rPr>
        <w:rFonts w:ascii="Wingdings" w:hAnsi="Wingdings" w:hint="default"/>
      </w:rPr>
    </w:lvl>
  </w:abstractNum>
  <w:num w:numId="1">
    <w:abstractNumId w:val="9"/>
  </w:num>
  <w:num w:numId="2">
    <w:abstractNumId w:val="32"/>
  </w:num>
  <w:num w:numId="3">
    <w:abstractNumId w:val="37"/>
  </w:num>
  <w:num w:numId="4">
    <w:abstractNumId w:val="6"/>
  </w:num>
  <w:num w:numId="5">
    <w:abstractNumId w:val="10"/>
  </w:num>
  <w:num w:numId="6">
    <w:abstractNumId w:val="24"/>
  </w:num>
  <w:num w:numId="7">
    <w:abstractNumId w:val="25"/>
  </w:num>
  <w:num w:numId="8">
    <w:abstractNumId w:val="34"/>
  </w:num>
  <w:num w:numId="9">
    <w:abstractNumId w:val="8"/>
  </w:num>
  <w:num w:numId="10">
    <w:abstractNumId w:val="21"/>
  </w:num>
  <w:num w:numId="11">
    <w:abstractNumId w:val="4"/>
  </w:num>
  <w:num w:numId="12">
    <w:abstractNumId w:val="36"/>
  </w:num>
  <w:num w:numId="13">
    <w:abstractNumId w:val="39"/>
  </w:num>
  <w:num w:numId="14">
    <w:abstractNumId w:val="19"/>
  </w:num>
  <w:num w:numId="15">
    <w:abstractNumId w:val="13"/>
  </w:num>
  <w:num w:numId="16">
    <w:abstractNumId w:val="5"/>
  </w:num>
  <w:num w:numId="17">
    <w:abstractNumId w:val="14"/>
  </w:num>
  <w:num w:numId="18">
    <w:abstractNumId w:val="23"/>
  </w:num>
  <w:num w:numId="19">
    <w:abstractNumId w:val="18"/>
  </w:num>
  <w:num w:numId="20">
    <w:abstractNumId w:val="17"/>
  </w:num>
  <w:num w:numId="21">
    <w:abstractNumId w:val="35"/>
  </w:num>
  <w:num w:numId="22">
    <w:abstractNumId w:val="1"/>
  </w:num>
  <w:num w:numId="23">
    <w:abstractNumId w:val="0"/>
  </w:num>
  <w:num w:numId="24">
    <w:abstractNumId w:val="7"/>
  </w:num>
  <w:num w:numId="25">
    <w:abstractNumId w:val="12"/>
  </w:num>
  <w:num w:numId="26">
    <w:abstractNumId w:val="11"/>
  </w:num>
  <w:num w:numId="27">
    <w:abstractNumId w:val="3"/>
  </w:num>
  <w:num w:numId="28">
    <w:abstractNumId w:val="31"/>
  </w:num>
  <w:num w:numId="29">
    <w:abstractNumId w:val="33"/>
  </w:num>
  <w:num w:numId="30">
    <w:abstractNumId w:val="27"/>
  </w:num>
  <w:num w:numId="31">
    <w:abstractNumId w:val="22"/>
  </w:num>
  <w:num w:numId="32">
    <w:abstractNumId w:val="29"/>
  </w:num>
  <w:num w:numId="33">
    <w:abstractNumId w:val="26"/>
  </w:num>
  <w:num w:numId="34">
    <w:abstractNumId w:val="16"/>
  </w:num>
  <w:num w:numId="35">
    <w:abstractNumId w:val="30"/>
  </w:num>
  <w:num w:numId="36">
    <w:abstractNumId w:val="20"/>
  </w:num>
  <w:num w:numId="37">
    <w:abstractNumId w:val="15"/>
  </w:num>
  <w:num w:numId="38">
    <w:abstractNumId w:val="28"/>
  </w:num>
  <w:num w:numId="39">
    <w:abstractNumId w:val="2"/>
  </w:num>
  <w:num w:numId="40">
    <w:abstractNumId w:val="38"/>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isplayBackgroundShape/>
  <w:hideSpellingErrors/>
  <w:defaultTabStop w:val="720"/>
  <w:evenAndOddHeaders/>
  <w:characterSpacingControl w:val="doNotCompress"/>
  <w:hdrShapeDefaults>
    <o:shapedefaults v:ext="edit" spidmax="2049">
      <o:colormenu v:ext="edit" fillcolor="none [3212]"/>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64A3"/>
    <w:rsid w:val="0000287B"/>
    <w:rsid w:val="000063ED"/>
    <w:rsid w:val="000069F4"/>
    <w:rsid w:val="0001067B"/>
    <w:rsid w:val="00013AD3"/>
    <w:rsid w:val="00022695"/>
    <w:rsid w:val="000231EA"/>
    <w:rsid w:val="0002769C"/>
    <w:rsid w:val="00037606"/>
    <w:rsid w:val="00042632"/>
    <w:rsid w:val="000466D6"/>
    <w:rsid w:val="000502B0"/>
    <w:rsid w:val="00051231"/>
    <w:rsid w:val="0005753B"/>
    <w:rsid w:val="00080FA5"/>
    <w:rsid w:val="00084857"/>
    <w:rsid w:val="000910C8"/>
    <w:rsid w:val="00096280"/>
    <w:rsid w:val="000A012A"/>
    <w:rsid w:val="000A3B66"/>
    <w:rsid w:val="000A7F79"/>
    <w:rsid w:val="000B6FA3"/>
    <w:rsid w:val="000C0947"/>
    <w:rsid w:val="000C0BC8"/>
    <w:rsid w:val="000C1561"/>
    <w:rsid w:val="000C630E"/>
    <w:rsid w:val="000C77B3"/>
    <w:rsid w:val="000D209F"/>
    <w:rsid w:val="000D2D35"/>
    <w:rsid w:val="000D4452"/>
    <w:rsid w:val="000E0D8C"/>
    <w:rsid w:val="000E134C"/>
    <w:rsid w:val="000E4B24"/>
    <w:rsid w:val="000E7E2F"/>
    <w:rsid w:val="000F188B"/>
    <w:rsid w:val="000F3B9E"/>
    <w:rsid w:val="000F490E"/>
    <w:rsid w:val="0010433B"/>
    <w:rsid w:val="00107B27"/>
    <w:rsid w:val="00113080"/>
    <w:rsid w:val="00113373"/>
    <w:rsid w:val="0011753F"/>
    <w:rsid w:val="00121DD0"/>
    <w:rsid w:val="00122EC7"/>
    <w:rsid w:val="00132E1D"/>
    <w:rsid w:val="001342F1"/>
    <w:rsid w:val="00137308"/>
    <w:rsid w:val="001423AF"/>
    <w:rsid w:val="00142A01"/>
    <w:rsid w:val="00150BEF"/>
    <w:rsid w:val="00151221"/>
    <w:rsid w:val="00153466"/>
    <w:rsid w:val="001614C1"/>
    <w:rsid w:val="00163D11"/>
    <w:rsid w:val="00167861"/>
    <w:rsid w:val="00172F8B"/>
    <w:rsid w:val="00175E63"/>
    <w:rsid w:val="00184A5C"/>
    <w:rsid w:val="001A1612"/>
    <w:rsid w:val="001A2D67"/>
    <w:rsid w:val="001A49DF"/>
    <w:rsid w:val="001B1D02"/>
    <w:rsid w:val="001B1F5E"/>
    <w:rsid w:val="001C1DF5"/>
    <w:rsid w:val="001C4343"/>
    <w:rsid w:val="001C699E"/>
    <w:rsid w:val="001D01A3"/>
    <w:rsid w:val="001D1A2A"/>
    <w:rsid w:val="001D1FFD"/>
    <w:rsid w:val="001D3C4D"/>
    <w:rsid w:val="001D3C83"/>
    <w:rsid w:val="001E09E6"/>
    <w:rsid w:val="001E46F3"/>
    <w:rsid w:val="001E4861"/>
    <w:rsid w:val="001E7257"/>
    <w:rsid w:val="001F38C0"/>
    <w:rsid w:val="002103BB"/>
    <w:rsid w:val="0021470F"/>
    <w:rsid w:val="00220E77"/>
    <w:rsid w:val="0024542C"/>
    <w:rsid w:val="00247C1D"/>
    <w:rsid w:val="00250465"/>
    <w:rsid w:val="00252843"/>
    <w:rsid w:val="00254795"/>
    <w:rsid w:val="00256D1E"/>
    <w:rsid w:val="00265186"/>
    <w:rsid w:val="002651D4"/>
    <w:rsid w:val="00266023"/>
    <w:rsid w:val="0026718B"/>
    <w:rsid w:val="00267852"/>
    <w:rsid w:val="0027053D"/>
    <w:rsid w:val="002742F7"/>
    <w:rsid w:val="00275D93"/>
    <w:rsid w:val="0028328A"/>
    <w:rsid w:val="00287A93"/>
    <w:rsid w:val="00296ABB"/>
    <w:rsid w:val="002A4341"/>
    <w:rsid w:val="002A6617"/>
    <w:rsid w:val="002B3BE9"/>
    <w:rsid w:val="002B71E9"/>
    <w:rsid w:val="002C221D"/>
    <w:rsid w:val="002C4DB4"/>
    <w:rsid w:val="002C4F73"/>
    <w:rsid w:val="002C5F60"/>
    <w:rsid w:val="002D0350"/>
    <w:rsid w:val="002D20D9"/>
    <w:rsid w:val="002D240E"/>
    <w:rsid w:val="002D4FA5"/>
    <w:rsid w:val="002D5258"/>
    <w:rsid w:val="002D5FA8"/>
    <w:rsid w:val="002D7E15"/>
    <w:rsid w:val="002F0020"/>
    <w:rsid w:val="002F0797"/>
    <w:rsid w:val="002F1665"/>
    <w:rsid w:val="002F6F2E"/>
    <w:rsid w:val="00300198"/>
    <w:rsid w:val="00300FF3"/>
    <w:rsid w:val="00301C38"/>
    <w:rsid w:val="003044A0"/>
    <w:rsid w:val="00310B95"/>
    <w:rsid w:val="003116BE"/>
    <w:rsid w:val="003135AC"/>
    <w:rsid w:val="0031393B"/>
    <w:rsid w:val="00322CD9"/>
    <w:rsid w:val="0032303F"/>
    <w:rsid w:val="0032332F"/>
    <w:rsid w:val="0032684C"/>
    <w:rsid w:val="00335EF0"/>
    <w:rsid w:val="0034369E"/>
    <w:rsid w:val="0035112B"/>
    <w:rsid w:val="003611C1"/>
    <w:rsid w:val="0036402F"/>
    <w:rsid w:val="003736E8"/>
    <w:rsid w:val="003757EB"/>
    <w:rsid w:val="00375AE5"/>
    <w:rsid w:val="0037600A"/>
    <w:rsid w:val="00376021"/>
    <w:rsid w:val="00382A60"/>
    <w:rsid w:val="0038412B"/>
    <w:rsid w:val="00385AEF"/>
    <w:rsid w:val="003A23B0"/>
    <w:rsid w:val="003A3ED6"/>
    <w:rsid w:val="003B28C8"/>
    <w:rsid w:val="003C7CAB"/>
    <w:rsid w:val="003C7E4F"/>
    <w:rsid w:val="003D15B0"/>
    <w:rsid w:val="003E4543"/>
    <w:rsid w:val="003F67A1"/>
    <w:rsid w:val="00402EF4"/>
    <w:rsid w:val="00407E9F"/>
    <w:rsid w:val="004125E2"/>
    <w:rsid w:val="00414E85"/>
    <w:rsid w:val="00415A6A"/>
    <w:rsid w:val="004210F0"/>
    <w:rsid w:val="00424D45"/>
    <w:rsid w:val="004326CA"/>
    <w:rsid w:val="0044068C"/>
    <w:rsid w:val="004410CB"/>
    <w:rsid w:val="004427E6"/>
    <w:rsid w:val="004429EA"/>
    <w:rsid w:val="0044796C"/>
    <w:rsid w:val="00451061"/>
    <w:rsid w:val="0045548A"/>
    <w:rsid w:val="00455A76"/>
    <w:rsid w:val="00463DF7"/>
    <w:rsid w:val="00467D82"/>
    <w:rsid w:val="00471A04"/>
    <w:rsid w:val="004727C5"/>
    <w:rsid w:val="0047414C"/>
    <w:rsid w:val="0047467E"/>
    <w:rsid w:val="00476B23"/>
    <w:rsid w:val="004809C4"/>
    <w:rsid w:val="004833F9"/>
    <w:rsid w:val="004B004E"/>
    <w:rsid w:val="004B01E3"/>
    <w:rsid w:val="004B7184"/>
    <w:rsid w:val="004D1509"/>
    <w:rsid w:val="004D24C6"/>
    <w:rsid w:val="004D44FD"/>
    <w:rsid w:val="004D7374"/>
    <w:rsid w:val="004E420D"/>
    <w:rsid w:val="004E768A"/>
    <w:rsid w:val="004F1C00"/>
    <w:rsid w:val="00502D8A"/>
    <w:rsid w:val="00512B3F"/>
    <w:rsid w:val="005306B5"/>
    <w:rsid w:val="00534B09"/>
    <w:rsid w:val="00536498"/>
    <w:rsid w:val="00540F05"/>
    <w:rsid w:val="00543076"/>
    <w:rsid w:val="00550171"/>
    <w:rsid w:val="0055110E"/>
    <w:rsid w:val="00551CE4"/>
    <w:rsid w:val="00555CEA"/>
    <w:rsid w:val="00557177"/>
    <w:rsid w:val="0056575C"/>
    <w:rsid w:val="00570E45"/>
    <w:rsid w:val="00573390"/>
    <w:rsid w:val="00573A6D"/>
    <w:rsid w:val="005748B9"/>
    <w:rsid w:val="0058068F"/>
    <w:rsid w:val="00584C67"/>
    <w:rsid w:val="00585D03"/>
    <w:rsid w:val="00592FC5"/>
    <w:rsid w:val="005938F3"/>
    <w:rsid w:val="00595D2D"/>
    <w:rsid w:val="00596755"/>
    <w:rsid w:val="00596EC3"/>
    <w:rsid w:val="005A22DC"/>
    <w:rsid w:val="005A5F40"/>
    <w:rsid w:val="005A6DC6"/>
    <w:rsid w:val="005A7579"/>
    <w:rsid w:val="005A773D"/>
    <w:rsid w:val="005B0368"/>
    <w:rsid w:val="005B1481"/>
    <w:rsid w:val="005B63C3"/>
    <w:rsid w:val="005C1E5E"/>
    <w:rsid w:val="005C235B"/>
    <w:rsid w:val="005C5E6B"/>
    <w:rsid w:val="005C6EFE"/>
    <w:rsid w:val="005D555B"/>
    <w:rsid w:val="005E580A"/>
    <w:rsid w:val="005F0103"/>
    <w:rsid w:val="005F0717"/>
    <w:rsid w:val="005F1D8F"/>
    <w:rsid w:val="005F64D3"/>
    <w:rsid w:val="005F7129"/>
    <w:rsid w:val="006008E6"/>
    <w:rsid w:val="00602C3B"/>
    <w:rsid w:val="00613450"/>
    <w:rsid w:val="00614293"/>
    <w:rsid w:val="00620281"/>
    <w:rsid w:val="0062213A"/>
    <w:rsid w:val="006257BA"/>
    <w:rsid w:val="0063527A"/>
    <w:rsid w:val="0063550C"/>
    <w:rsid w:val="0063659B"/>
    <w:rsid w:val="00636F22"/>
    <w:rsid w:val="00637362"/>
    <w:rsid w:val="006409A1"/>
    <w:rsid w:val="00643CB3"/>
    <w:rsid w:val="00645DBC"/>
    <w:rsid w:val="00661797"/>
    <w:rsid w:val="00663371"/>
    <w:rsid w:val="006704EE"/>
    <w:rsid w:val="0067778F"/>
    <w:rsid w:val="0068168C"/>
    <w:rsid w:val="006828BA"/>
    <w:rsid w:val="006873CE"/>
    <w:rsid w:val="00690493"/>
    <w:rsid w:val="00691CC9"/>
    <w:rsid w:val="006925DF"/>
    <w:rsid w:val="006928DA"/>
    <w:rsid w:val="00694294"/>
    <w:rsid w:val="006A081F"/>
    <w:rsid w:val="006A3B29"/>
    <w:rsid w:val="006A6F0D"/>
    <w:rsid w:val="006B1041"/>
    <w:rsid w:val="006B292B"/>
    <w:rsid w:val="006B734B"/>
    <w:rsid w:val="006B7BCA"/>
    <w:rsid w:val="006B7D54"/>
    <w:rsid w:val="006C2FAB"/>
    <w:rsid w:val="006C6A46"/>
    <w:rsid w:val="006D03EC"/>
    <w:rsid w:val="006D2E7A"/>
    <w:rsid w:val="006D4A45"/>
    <w:rsid w:val="006D7F86"/>
    <w:rsid w:val="006E017D"/>
    <w:rsid w:val="006E3CBA"/>
    <w:rsid w:val="006E3FAB"/>
    <w:rsid w:val="006E407D"/>
    <w:rsid w:val="006E5134"/>
    <w:rsid w:val="006E7240"/>
    <w:rsid w:val="006F1AFA"/>
    <w:rsid w:val="006F7CA2"/>
    <w:rsid w:val="007128D1"/>
    <w:rsid w:val="00712D9C"/>
    <w:rsid w:val="0072211D"/>
    <w:rsid w:val="007222BB"/>
    <w:rsid w:val="00724225"/>
    <w:rsid w:val="00730254"/>
    <w:rsid w:val="00731F37"/>
    <w:rsid w:val="00741CF0"/>
    <w:rsid w:val="007439B7"/>
    <w:rsid w:val="00765CAC"/>
    <w:rsid w:val="00766350"/>
    <w:rsid w:val="00766D05"/>
    <w:rsid w:val="00771D50"/>
    <w:rsid w:val="0077307A"/>
    <w:rsid w:val="0077431C"/>
    <w:rsid w:val="0077549D"/>
    <w:rsid w:val="007806B5"/>
    <w:rsid w:val="0078512C"/>
    <w:rsid w:val="00787CE3"/>
    <w:rsid w:val="0079770A"/>
    <w:rsid w:val="007A0BDB"/>
    <w:rsid w:val="007A16E3"/>
    <w:rsid w:val="007A4B26"/>
    <w:rsid w:val="007B40EF"/>
    <w:rsid w:val="007B48AB"/>
    <w:rsid w:val="007B59BE"/>
    <w:rsid w:val="007B615F"/>
    <w:rsid w:val="007C690C"/>
    <w:rsid w:val="007C702C"/>
    <w:rsid w:val="007D2E45"/>
    <w:rsid w:val="007D38EF"/>
    <w:rsid w:val="007D5940"/>
    <w:rsid w:val="007D5C59"/>
    <w:rsid w:val="007D73DA"/>
    <w:rsid w:val="007E63F1"/>
    <w:rsid w:val="007E7D56"/>
    <w:rsid w:val="007F3FB0"/>
    <w:rsid w:val="007F47FB"/>
    <w:rsid w:val="00800576"/>
    <w:rsid w:val="00802F5B"/>
    <w:rsid w:val="00806691"/>
    <w:rsid w:val="00810355"/>
    <w:rsid w:val="00811500"/>
    <w:rsid w:val="00813751"/>
    <w:rsid w:val="00827BB3"/>
    <w:rsid w:val="0083600A"/>
    <w:rsid w:val="0084050E"/>
    <w:rsid w:val="00850D1E"/>
    <w:rsid w:val="0085251C"/>
    <w:rsid w:val="00860465"/>
    <w:rsid w:val="008638FD"/>
    <w:rsid w:val="00867669"/>
    <w:rsid w:val="00871C41"/>
    <w:rsid w:val="00873526"/>
    <w:rsid w:val="00874C08"/>
    <w:rsid w:val="008803E2"/>
    <w:rsid w:val="00880596"/>
    <w:rsid w:val="008878DD"/>
    <w:rsid w:val="008A112E"/>
    <w:rsid w:val="008A159F"/>
    <w:rsid w:val="008A2F7F"/>
    <w:rsid w:val="008A60CE"/>
    <w:rsid w:val="008B1C47"/>
    <w:rsid w:val="008B32EF"/>
    <w:rsid w:val="008B4A00"/>
    <w:rsid w:val="008B5093"/>
    <w:rsid w:val="008B67C9"/>
    <w:rsid w:val="008C235F"/>
    <w:rsid w:val="008C2FAA"/>
    <w:rsid w:val="008C4F32"/>
    <w:rsid w:val="008C61D3"/>
    <w:rsid w:val="008E1F80"/>
    <w:rsid w:val="008E7617"/>
    <w:rsid w:val="008F03DA"/>
    <w:rsid w:val="008F0B00"/>
    <w:rsid w:val="008F185B"/>
    <w:rsid w:val="008F30F0"/>
    <w:rsid w:val="008F71CD"/>
    <w:rsid w:val="0090005C"/>
    <w:rsid w:val="00906344"/>
    <w:rsid w:val="009140A0"/>
    <w:rsid w:val="00927328"/>
    <w:rsid w:val="009322BA"/>
    <w:rsid w:val="0093555D"/>
    <w:rsid w:val="00943AB2"/>
    <w:rsid w:val="00943D80"/>
    <w:rsid w:val="0094519C"/>
    <w:rsid w:val="00945D7A"/>
    <w:rsid w:val="0094696E"/>
    <w:rsid w:val="00946987"/>
    <w:rsid w:val="0095416F"/>
    <w:rsid w:val="00973C25"/>
    <w:rsid w:val="00973D0C"/>
    <w:rsid w:val="00980755"/>
    <w:rsid w:val="0098445F"/>
    <w:rsid w:val="009851F2"/>
    <w:rsid w:val="00994212"/>
    <w:rsid w:val="009972C3"/>
    <w:rsid w:val="009A18C8"/>
    <w:rsid w:val="009A1B45"/>
    <w:rsid w:val="009A21A3"/>
    <w:rsid w:val="009A35B7"/>
    <w:rsid w:val="009A3C50"/>
    <w:rsid w:val="009A55AD"/>
    <w:rsid w:val="009A7508"/>
    <w:rsid w:val="009B0B73"/>
    <w:rsid w:val="009B7202"/>
    <w:rsid w:val="009B7BDB"/>
    <w:rsid w:val="009C0D7C"/>
    <w:rsid w:val="009C79D1"/>
    <w:rsid w:val="009D407F"/>
    <w:rsid w:val="009D4D38"/>
    <w:rsid w:val="009D76A4"/>
    <w:rsid w:val="009E3D54"/>
    <w:rsid w:val="009E4E38"/>
    <w:rsid w:val="009E6AE6"/>
    <w:rsid w:val="009E6DAD"/>
    <w:rsid w:val="009F1B0A"/>
    <w:rsid w:val="009F4345"/>
    <w:rsid w:val="009F4784"/>
    <w:rsid w:val="00A03071"/>
    <w:rsid w:val="00A05F99"/>
    <w:rsid w:val="00A23CBB"/>
    <w:rsid w:val="00A31BFB"/>
    <w:rsid w:val="00A31FFB"/>
    <w:rsid w:val="00A33256"/>
    <w:rsid w:val="00A34A4F"/>
    <w:rsid w:val="00A34B43"/>
    <w:rsid w:val="00A350B0"/>
    <w:rsid w:val="00A35B55"/>
    <w:rsid w:val="00A35E55"/>
    <w:rsid w:val="00A3606A"/>
    <w:rsid w:val="00A36FC7"/>
    <w:rsid w:val="00A5234F"/>
    <w:rsid w:val="00A53D2C"/>
    <w:rsid w:val="00A56E93"/>
    <w:rsid w:val="00A61979"/>
    <w:rsid w:val="00A633DB"/>
    <w:rsid w:val="00A64B2E"/>
    <w:rsid w:val="00A746C3"/>
    <w:rsid w:val="00A75537"/>
    <w:rsid w:val="00A77533"/>
    <w:rsid w:val="00A8149E"/>
    <w:rsid w:val="00A8635B"/>
    <w:rsid w:val="00A876C8"/>
    <w:rsid w:val="00A92800"/>
    <w:rsid w:val="00A971AE"/>
    <w:rsid w:val="00AA335C"/>
    <w:rsid w:val="00AA4B73"/>
    <w:rsid w:val="00AA5860"/>
    <w:rsid w:val="00AA7676"/>
    <w:rsid w:val="00AB2D6B"/>
    <w:rsid w:val="00AB5C74"/>
    <w:rsid w:val="00AC0799"/>
    <w:rsid w:val="00AC1C8D"/>
    <w:rsid w:val="00AC2554"/>
    <w:rsid w:val="00AC2DE3"/>
    <w:rsid w:val="00AD016D"/>
    <w:rsid w:val="00AD08B4"/>
    <w:rsid w:val="00AD21CD"/>
    <w:rsid w:val="00AD347A"/>
    <w:rsid w:val="00AD6A0A"/>
    <w:rsid w:val="00AE710A"/>
    <w:rsid w:val="00AF3D07"/>
    <w:rsid w:val="00B02547"/>
    <w:rsid w:val="00B02A9C"/>
    <w:rsid w:val="00B0410A"/>
    <w:rsid w:val="00B04D79"/>
    <w:rsid w:val="00B06998"/>
    <w:rsid w:val="00B14243"/>
    <w:rsid w:val="00B210C0"/>
    <w:rsid w:val="00B2178D"/>
    <w:rsid w:val="00B24BBE"/>
    <w:rsid w:val="00B260DA"/>
    <w:rsid w:val="00B31E77"/>
    <w:rsid w:val="00B353CB"/>
    <w:rsid w:val="00B3655D"/>
    <w:rsid w:val="00B40B42"/>
    <w:rsid w:val="00B41B5D"/>
    <w:rsid w:val="00B46F28"/>
    <w:rsid w:val="00B4728A"/>
    <w:rsid w:val="00B504C7"/>
    <w:rsid w:val="00B54999"/>
    <w:rsid w:val="00B57A5C"/>
    <w:rsid w:val="00B645E9"/>
    <w:rsid w:val="00B67812"/>
    <w:rsid w:val="00B71A79"/>
    <w:rsid w:val="00B71AF5"/>
    <w:rsid w:val="00B7388E"/>
    <w:rsid w:val="00B80DD9"/>
    <w:rsid w:val="00B96793"/>
    <w:rsid w:val="00BA7462"/>
    <w:rsid w:val="00BB1044"/>
    <w:rsid w:val="00BB11E4"/>
    <w:rsid w:val="00BB717C"/>
    <w:rsid w:val="00BB7F08"/>
    <w:rsid w:val="00BD2318"/>
    <w:rsid w:val="00BD2F86"/>
    <w:rsid w:val="00BD6501"/>
    <w:rsid w:val="00BD6F64"/>
    <w:rsid w:val="00BE741A"/>
    <w:rsid w:val="00BE7A73"/>
    <w:rsid w:val="00BF62B5"/>
    <w:rsid w:val="00BF6C26"/>
    <w:rsid w:val="00BF7204"/>
    <w:rsid w:val="00BF7F23"/>
    <w:rsid w:val="00C013E0"/>
    <w:rsid w:val="00C06E4B"/>
    <w:rsid w:val="00C071B9"/>
    <w:rsid w:val="00C12757"/>
    <w:rsid w:val="00C130E9"/>
    <w:rsid w:val="00C250AB"/>
    <w:rsid w:val="00C27F0B"/>
    <w:rsid w:val="00C302F4"/>
    <w:rsid w:val="00C3595D"/>
    <w:rsid w:val="00C3790E"/>
    <w:rsid w:val="00C4099C"/>
    <w:rsid w:val="00C40C5E"/>
    <w:rsid w:val="00C4469E"/>
    <w:rsid w:val="00C45C4F"/>
    <w:rsid w:val="00C561D0"/>
    <w:rsid w:val="00C63072"/>
    <w:rsid w:val="00C67CCD"/>
    <w:rsid w:val="00C67E3A"/>
    <w:rsid w:val="00C718E8"/>
    <w:rsid w:val="00C81F1E"/>
    <w:rsid w:val="00C828E1"/>
    <w:rsid w:val="00C868F2"/>
    <w:rsid w:val="00C94271"/>
    <w:rsid w:val="00C9515D"/>
    <w:rsid w:val="00C9538D"/>
    <w:rsid w:val="00C97A88"/>
    <w:rsid w:val="00CA7B74"/>
    <w:rsid w:val="00CC43D3"/>
    <w:rsid w:val="00CC53CC"/>
    <w:rsid w:val="00CD07AC"/>
    <w:rsid w:val="00CD10EB"/>
    <w:rsid w:val="00CD212C"/>
    <w:rsid w:val="00CD2EE9"/>
    <w:rsid w:val="00CE2B7A"/>
    <w:rsid w:val="00CE370A"/>
    <w:rsid w:val="00D039D9"/>
    <w:rsid w:val="00D04C1B"/>
    <w:rsid w:val="00D06B9C"/>
    <w:rsid w:val="00D14BB4"/>
    <w:rsid w:val="00D15371"/>
    <w:rsid w:val="00D1773A"/>
    <w:rsid w:val="00D226AF"/>
    <w:rsid w:val="00D273C9"/>
    <w:rsid w:val="00D32314"/>
    <w:rsid w:val="00D34483"/>
    <w:rsid w:val="00D36CE0"/>
    <w:rsid w:val="00D433A0"/>
    <w:rsid w:val="00D445A9"/>
    <w:rsid w:val="00D460F5"/>
    <w:rsid w:val="00D51D65"/>
    <w:rsid w:val="00D543FF"/>
    <w:rsid w:val="00D673D9"/>
    <w:rsid w:val="00D7047D"/>
    <w:rsid w:val="00D7597F"/>
    <w:rsid w:val="00D8608E"/>
    <w:rsid w:val="00DA4333"/>
    <w:rsid w:val="00DA4951"/>
    <w:rsid w:val="00DA5C80"/>
    <w:rsid w:val="00DB4AF5"/>
    <w:rsid w:val="00DC1803"/>
    <w:rsid w:val="00DC2CD9"/>
    <w:rsid w:val="00DC52F1"/>
    <w:rsid w:val="00DC7EE9"/>
    <w:rsid w:val="00DD247F"/>
    <w:rsid w:val="00DD25FB"/>
    <w:rsid w:val="00DE201C"/>
    <w:rsid w:val="00DF3BD2"/>
    <w:rsid w:val="00DF4AFE"/>
    <w:rsid w:val="00E01300"/>
    <w:rsid w:val="00E024B4"/>
    <w:rsid w:val="00E0772F"/>
    <w:rsid w:val="00E07E2A"/>
    <w:rsid w:val="00E22751"/>
    <w:rsid w:val="00E22A5A"/>
    <w:rsid w:val="00E27848"/>
    <w:rsid w:val="00E3137B"/>
    <w:rsid w:val="00E325C7"/>
    <w:rsid w:val="00E37070"/>
    <w:rsid w:val="00E4031F"/>
    <w:rsid w:val="00E43138"/>
    <w:rsid w:val="00E47999"/>
    <w:rsid w:val="00E47A2A"/>
    <w:rsid w:val="00E50007"/>
    <w:rsid w:val="00E5503D"/>
    <w:rsid w:val="00E601E2"/>
    <w:rsid w:val="00E62C16"/>
    <w:rsid w:val="00E63D42"/>
    <w:rsid w:val="00E64137"/>
    <w:rsid w:val="00E65F20"/>
    <w:rsid w:val="00E71DC4"/>
    <w:rsid w:val="00E720B1"/>
    <w:rsid w:val="00E7689E"/>
    <w:rsid w:val="00E81C37"/>
    <w:rsid w:val="00E941DF"/>
    <w:rsid w:val="00E97A41"/>
    <w:rsid w:val="00EA062C"/>
    <w:rsid w:val="00EA0BBF"/>
    <w:rsid w:val="00EA1307"/>
    <w:rsid w:val="00EB5E70"/>
    <w:rsid w:val="00EC3059"/>
    <w:rsid w:val="00EE08A6"/>
    <w:rsid w:val="00EE3BBC"/>
    <w:rsid w:val="00EE6478"/>
    <w:rsid w:val="00EF3730"/>
    <w:rsid w:val="00EF4911"/>
    <w:rsid w:val="00EF6486"/>
    <w:rsid w:val="00EF6D0F"/>
    <w:rsid w:val="00F03271"/>
    <w:rsid w:val="00F10624"/>
    <w:rsid w:val="00F1354E"/>
    <w:rsid w:val="00F14E46"/>
    <w:rsid w:val="00F22F30"/>
    <w:rsid w:val="00F30517"/>
    <w:rsid w:val="00F30BF8"/>
    <w:rsid w:val="00F31363"/>
    <w:rsid w:val="00F31E77"/>
    <w:rsid w:val="00F32CA2"/>
    <w:rsid w:val="00F40B10"/>
    <w:rsid w:val="00F424B0"/>
    <w:rsid w:val="00F545D2"/>
    <w:rsid w:val="00F643C9"/>
    <w:rsid w:val="00F723A2"/>
    <w:rsid w:val="00F745F7"/>
    <w:rsid w:val="00F75E8E"/>
    <w:rsid w:val="00F806B8"/>
    <w:rsid w:val="00F838B8"/>
    <w:rsid w:val="00F87584"/>
    <w:rsid w:val="00F95C88"/>
    <w:rsid w:val="00F97545"/>
    <w:rsid w:val="00FA109D"/>
    <w:rsid w:val="00FA291B"/>
    <w:rsid w:val="00FA35A5"/>
    <w:rsid w:val="00FA3962"/>
    <w:rsid w:val="00FA4390"/>
    <w:rsid w:val="00FA6C9B"/>
    <w:rsid w:val="00FB4387"/>
    <w:rsid w:val="00FC22EE"/>
    <w:rsid w:val="00FC3F1C"/>
    <w:rsid w:val="00FC5637"/>
    <w:rsid w:val="00FC5DC5"/>
    <w:rsid w:val="00FC73F2"/>
    <w:rsid w:val="00FC75D6"/>
    <w:rsid w:val="00FD0705"/>
    <w:rsid w:val="00FD09FF"/>
    <w:rsid w:val="00FD0BFD"/>
    <w:rsid w:val="00FD211C"/>
    <w:rsid w:val="00FD64A3"/>
    <w:rsid w:val="00FE093E"/>
    <w:rsid w:val="00FE108D"/>
    <w:rsid w:val="00FE7E35"/>
    <w:rsid w:val="00FF47BA"/>
    <w:rsid w:val="00FF7ED7"/>
  </w:rsids>
  <m:mathPr>
    <m:mathFont m:val="Cambria Math"/>
    <m:brkBin m:val="before"/>
    <m:brkBinSub m:val="--"/>
    <m:smallFrac/>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2049">
      <o:colormenu v:ext="edit" fillcolor="none [3212]"/>
    </o:shapedefaults>
    <o:shapelayout v:ext="edit">
      <o:idmap v:ext="edit" data="1"/>
    </o:shapelayout>
  </w:shapeDefaults>
  <w:decimalSymbol w:val="."/>
  <w:listSeparator w:val=","/>
  <w15:docId w15:val="{49C665D3-FA2E-42D7-9F9D-E78FE487A4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0" w:defSemiHidden="0" w:defUnhideWhenUsed="0" w:defQFormat="0" w:count="371">
    <w:lsdException w:name="heading 7" w:unhideWhenUsed="1"/>
    <w:lsdException w:name="heading 8" w:unhideWhenUsed="1"/>
    <w:lsdException w:name="heading 9" w:unhideWhenUsed="1"/>
    <w:lsdException w:name="index 1" w:semiHidden="1" w:unhideWhenUsed="1"/>
    <w:lsdException w:name="index 2" w:unhideWhenUsed="1"/>
    <w:lsdException w:name="index 3" w:unhideWhenUsed="1"/>
    <w:lsdException w:name="index 4" w:unhideWhenUsed="1"/>
    <w:lsdException w:name="index 5" w:unhideWhenUsed="1"/>
    <w:lsdException w:name="index 6"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nhideWhenUsed="1"/>
    <w:lsdException w:name="List Number 3" w:semiHidden="1" w:unhideWhenUsed="1"/>
    <w:lsdException w:name="List Number 4" w:semiHidden="1" w:unhideWhenUsed="1"/>
    <w:lsdException w:name="List Number 5"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unhideWhenUsed="1"/>
    <w:lsdException w:name="Block Text" w:unhideWhenUsed="1"/>
    <w:lsdException w:name="Hyperlink" w:unhideWhenUsed="1"/>
    <w:lsdException w:name="FollowedHyperlink"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D2D35"/>
    <w:pPr>
      <w:spacing w:before="100" w:beforeAutospacing="1" w:after="100" w:afterAutospacing="1" w:line="240" w:lineRule="auto"/>
    </w:pPr>
    <w:rPr>
      <w:rFonts w:eastAsia="Times New Roman" w:cs="Times New Roman"/>
      <w:lang w:eastAsia="en-NZ"/>
    </w:rPr>
  </w:style>
  <w:style w:type="paragraph" w:styleId="Heading1">
    <w:name w:val="heading 1"/>
    <w:basedOn w:val="Normal"/>
    <w:next w:val="Normal"/>
    <w:link w:val="Heading1Char"/>
    <w:uiPriority w:val="9"/>
    <w:qFormat/>
    <w:rsid w:val="00D51D65"/>
    <w:pPr>
      <w:keepNext/>
      <w:keepLines/>
      <w:spacing w:before="120" w:after="240" w:line="240" w:lineRule="atLeast"/>
      <w:jc w:val="center"/>
      <w:outlineLvl w:val="0"/>
    </w:pPr>
    <w:rPr>
      <w:rFonts w:eastAsiaTheme="majorEastAsia" w:cstheme="majorBidi"/>
      <w:b/>
      <w:bCs/>
      <w:sz w:val="52"/>
      <w:szCs w:val="28"/>
      <w:lang w:eastAsia="en-US" w:bidi="en-US"/>
    </w:rPr>
  </w:style>
  <w:style w:type="paragraph" w:styleId="Heading2">
    <w:name w:val="heading 2"/>
    <w:basedOn w:val="Title"/>
    <w:next w:val="Normal"/>
    <w:link w:val="Heading2Char"/>
    <w:uiPriority w:val="9"/>
    <w:unhideWhenUsed/>
    <w:qFormat/>
    <w:rsid w:val="00D51D65"/>
    <w:pPr>
      <w:spacing w:line="259" w:lineRule="auto"/>
      <w:jc w:val="left"/>
      <w:outlineLvl w:val="1"/>
    </w:pPr>
    <w:rPr>
      <w:rFonts w:asciiTheme="minorHAnsi" w:hAnsiTheme="minorHAnsi" w:cstheme="minorHAnsi"/>
      <w:b/>
      <w:color w:val="auto"/>
      <w:sz w:val="40"/>
    </w:rPr>
  </w:style>
  <w:style w:type="paragraph" w:styleId="Heading3">
    <w:name w:val="heading 3"/>
    <w:basedOn w:val="Normal"/>
    <w:next w:val="Normal"/>
    <w:link w:val="Heading3Char"/>
    <w:uiPriority w:val="9"/>
    <w:unhideWhenUsed/>
    <w:qFormat/>
    <w:rsid w:val="00D51D65"/>
    <w:pPr>
      <w:keepNext/>
      <w:keepLines/>
      <w:spacing w:line="240" w:lineRule="atLeast"/>
      <w:outlineLvl w:val="2"/>
    </w:pPr>
    <w:rPr>
      <w:rFonts w:eastAsiaTheme="majorEastAsia" w:cstheme="majorBidi"/>
      <w:b/>
      <w:sz w:val="32"/>
      <w:lang w:eastAsia="en-US" w:bidi="en-US"/>
    </w:rPr>
  </w:style>
  <w:style w:type="paragraph" w:styleId="Heading4">
    <w:name w:val="heading 4"/>
    <w:basedOn w:val="Normal"/>
    <w:next w:val="Normal"/>
    <w:link w:val="Heading4Char"/>
    <w:uiPriority w:val="9"/>
    <w:unhideWhenUsed/>
    <w:qFormat/>
    <w:rsid w:val="00B41B5D"/>
    <w:pPr>
      <w:keepNext/>
      <w:keepLines/>
      <w:spacing w:before="40" w:line="240" w:lineRule="atLeast"/>
      <w:outlineLvl w:val="3"/>
    </w:pPr>
    <w:rPr>
      <w:rFonts w:eastAsiaTheme="majorEastAsia" w:cstheme="majorBidi"/>
      <w:b/>
      <w:iCs/>
      <w:sz w:val="24"/>
    </w:rPr>
  </w:style>
  <w:style w:type="paragraph" w:styleId="Heading5">
    <w:name w:val="heading 5"/>
    <w:basedOn w:val="Normal"/>
    <w:next w:val="Normal"/>
    <w:link w:val="Heading5Char"/>
    <w:uiPriority w:val="9"/>
    <w:unhideWhenUsed/>
    <w:qFormat/>
    <w:rsid w:val="005748B9"/>
    <w:pPr>
      <w:keepNext/>
      <w:keepLines/>
      <w:spacing w:after="120" w:line="240" w:lineRule="atLeast"/>
      <w:outlineLvl w:val="4"/>
    </w:pPr>
    <w:rPr>
      <w:rFonts w:eastAsiaTheme="majorEastAsia" w:cstheme="majorBidi"/>
      <w:b/>
      <w:lang w:eastAsia="en-US" w:bidi="en-US"/>
    </w:rPr>
  </w:style>
  <w:style w:type="paragraph" w:styleId="Heading6">
    <w:name w:val="heading 6"/>
    <w:basedOn w:val="Normal"/>
    <w:next w:val="Normal"/>
    <w:link w:val="Heading6Char"/>
    <w:uiPriority w:val="9"/>
    <w:unhideWhenUsed/>
    <w:qFormat/>
    <w:rsid w:val="00C250AB"/>
    <w:pPr>
      <w:keepNext/>
      <w:keepLines/>
      <w:spacing w:before="40" w:line="240" w:lineRule="atLeast"/>
      <w:outlineLvl w:val="5"/>
    </w:pPr>
    <w:rPr>
      <w:rFonts w:asciiTheme="majorHAnsi" w:eastAsiaTheme="majorEastAsia" w:hAnsiTheme="majorHAnsi" w:cstheme="majorBidi"/>
      <w:color w:val="1F4D78" w:themeColor="accent1" w:themeShade="7F"/>
      <w:sz w:val="20"/>
      <w:lang w:eastAsia="en-US" w:bidi="en-US"/>
    </w:rPr>
  </w:style>
  <w:style w:type="paragraph" w:styleId="Heading7">
    <w:name w:val="heading 7"/>
    <w:basedOn w:val="Normal"/>
    <w:next w:val="Normal"/>
    <w:link w:val="Heading7Char"/>
    <w:uiPriority w:val="9"/>
    <w:unhideWhenUsed/>
    <w:qFormat/>
    <w:rsid w:val="009C0D7C"/>
    <w:pPr>
      <w:keepNext/>
      <w:keepLines/>
      <w:spacing w:before="40" w:after="0"/>
      <w:outlineLvl w:val="6"/>
    </w:pPr>
    <w:rPr>
      <w:rFonts w:ascii="Cambria" w:eastAsiaTheme="majorEastAsia" w:hAnsi="Cambria" w:cstheme="majorBidi"/>
      <w:b/>
      <w:iCs/>
      <w:color w:val="1F4E79" w:themeColor="accent1" w:themeShade="80"/>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51D65"/>
    <w:rPr>
      <w:rFonts w:eastAsiaTheme="majorEastAsia" w:cstheme="majorBidi"/>
      <w:b/>
      <w:bCs/>
      <w:sz w:val="52"/>
      <w:szCs w:val="28"/>
      <w:lang w:bidi="en-US"/>
    </w:rPr>
  </w:style>
  <w:style w:type="character" w:customStyle="1" w:styleId="Heading2Char">
    <w:name w:val="Heading 2 Char"/>
    <w:basedOn w:val="DefaultParagraphFont"/>
    <w:link w:val="Heading2"/>
    <w:uiPriority w:val="9"/>
    <w:rsid w:val="00D51D65"/>
    <w:rPr>
      <w:rFonts w:eastAsiaTheme="majorEastAsia" w:cstheme="minorHAnsi"/>
      <w:b/>
      <w:spacing w:val="5"/>
      <w:kern w:val="28"/>
      <w:sz w:val="40"/>
      <w:szCs w:val="52"/>
    </w:rPr>
  </w:style>
  <w:style w:type="paragraph" w:customStyle="1" w:styleId="Footnotes">
    <w:name w:val="Footnotes"/>
    <w:basedOn w:val="Normal"/>
    <w:link w:val="FootnotesChar"/>
    <w:autoRedefine/>
    <w:qFormat/>
    <w:rsid w:val="004B7184"/>
    <w:pPr>
      <w:tabs>
        <w:tab w:val="left" w:pos="284"/>
      </w:tabs>
      <w:spacing w:before="0" w:beforeAutospacing="0" w:line="240" w:lineRule="atLeast"/>
      <w:ind w:left="568" w:hanging="284"/>
    </w:pPr>
    <w:rPr>
      <w:rFonts w:ascii="Calibri" w:hAnsi="Calibri"/>
      <w:sz w:val="16"/>
      <w:lang w:eastAsia="en-US" w:bidi="en-US"/>
    </w:rPr>
  </w:style>
  <w:style w:type="character" w:customStyle="1" w:styleId="FootnotesChar">
    <w:name w:val="Footnotes Char"/>
    <w:basedOn w:val="DefaultParagraphFont"/>
    <w:link w:val="Footnotes"/>
    <w:rsid w:val="004B7184"/>
    <w:rPr>
      <w:rFonts w:ascii="Calibri" w:eastAsia="Times New Roman" w:hAnsi="Calibri" w:cs="Times New Roman"/>
      <w:sz w:val="16"/>
      <w:lang w:bidi="en-US"/>
    </w:rPr>
  </w:style>
  <w:style w:type="paragraph" w:styleId="ListParagraph">
    <w:name w:val="List Paragraph"/>
    <w:basedOn w:val="Normal"/>
    <w:uiPriority w:val="34"/>
    <w:qFormat/>
    <w:rsid w:val="0032303F"/>
    <w:pPr>
      <w:numPr>
        <w:numId w:val="3"/>
      </w:numPr>
      <w:spacing w:line="240" w:lineRule="atLeast"/>
    </w:pPr>
    <w:rPr>
      <w:rFonts w:ascii="Calibri" w:hAnsi="Calibri"/>
      <w:lang w:eastAsia="en-US" w:bidi="en-US"/>
    </w:rPr>
  </w:style>
  <w:style w:type="paragraph" w:styleId="Title">
    <w:name w:val="Title"/>
    <w:basedOn w:val="Normal"/>
    <w:next w:val="Normal"/>
    <w:link w:val="TitleChar"/>
    <w:uiPriority w:val="10"/>
    <w:qFormat/>
    <w:rsid w:val="000F3B9E"/>
    <w:pPr>
      <w:tabs>
        <w:tab w:val="left" w:pos="6096"/>
      </w:tabs>
      <w:contextualSpacing/>
      <w:jc w:val="center"/>
    </w:pPr>
    <w:rPr>
      <w:rFonts w:ascii="Cambria" w:eastAsiaTheme="majorEastAsia" w:hAnsi="Cambria" w:cs="Arial"/>
      <w:color w:val="44546A" w:themeColor="text2"/>
      <w:spacing w:val="5"/>
      <w:kern w:val="28"/>
      <w:sz w:val="44"/>
      <w:szCs w:val="52"/>
      <w:lang w:eastAsia="en-US"/>
    </w:rPr>
  </w:style>
  <w:style w:type="character" w:customStyle="1" w:styleId="TitleChar">
    <w:name w:val="Title Char"/>
    <w:basedOn w:val="DefaultParagraphFont"/>
    <w:link w:val="Title"/>
    <w:uiPriority w:val="10"/>
    <w:rsid w:val="000F3B9E"/>
    <w:rPr>
      <w:rFonts w:ascii="Cambria" w:eastAsiaTheme="majorEastAsia" w:hAnsi="Cambria" w:cs="Arial"/>
      <w:color w:val="44546A" w:themeColor="text2"/>
      <w:spacing w:val="5"/>
      <w:kern w:val="28"/>
      <w:sz w:val="44"/>
      <w:szCs w:val="52"/>
    </w:rPr>
  </w:style>
  <w:style w:type="paragraph" w:styleId="Subtitle">
    <w:name w:val="Subtitle"/>
    <w:basedOn w:val="Normal"/>
    <w:next w:val="Normal"/>
    <w:link w:val="SubtitleChar"/>
    <w:uiPriority w:val="11"/>
    <w:qFormat/>
    <w:rsid w:val="000F3B9E"/>
    <w:pPr>
      <w:numPr>
        <w:ilvl w:val="1"/>
      </w:numPr>
      <w:tabs>
        <w:tab w:val="left" w:pos="6096"/>
      </w:tabs>
      <w:spacing w:line="240" w:lineRule="atLeast"/>
    </w:pPr>
    <w:rPr>
      <w:rFonts w:asciiTheme="majorHAnsi" w:eastAsiaTheme="majorEastAsia" w:hAnsiTheme="majorHAnsi" w:cstheme="majorBidi"/>
      <w:i/>
      <w:iCs/>
      <w:color w:val="5B9BD5" w:themeColor="accent1"/>
      <w:spacing w:val="15"/>
      <w:lang w:eastAsia="en-US"/>
    </w:rPr>
  </w:style>
  <w:style w:type="character" w:customStyle="1" w:styleId="SubtitleChar">
    <w:name w:val="Subtitle Char"/>
    <w:basedOn w:val="DefaultParagraphFont"/>
    <w:link w:val="Subtitle"/>
    <w:uiPriority w:val="11"/>
    <w:rsid w:val="000F3B9E"/>
    <w:rPr>
      <w:rFonts w:asciiTheme="majorHAnsi" w:eastAsiaTheme="majorEastAsia" w:hAnsiTheme="majorHAnsi" w:cstheme="majorBidi"/>
      <w:i/>
      <w:iCs/>
      <w:color w:val="5B9BD5" w:themeColor="accent1"/>
      <w:spacing w:val="15"/>
      <w:sz w:val="24"/>
      <w:szCs w:val="24"/>
    </w:rPr>
  </w:style>
  <w:style w:type="paragraph" w:styleId="Header">
    <w:name w:val="header"/>
    <w:basedOn w:val="Normal"/>
    <w:link w:val="HeaderChar"/>
    <w:uiPriority w:val="99"/>
    <w:unhideWhenUsed/>
    <w:rsid w:val="000F3B9E"/>
    <w:pPr>
      <w:tabs>
        <w:tab w:val="center" w:pos="4513"/>
        <w:tab w:val="left" w:pos="6096"/>
        <w:tab w:val="right" w:pos="9026"/>
      </w:tabs>
    </w:pPr>
    <w:rPr>
      <w:sz w:val="20"/>
      <w:lang w:eastAsia="en-US" w:bidi="en-US"/>
    </w:rPr>
  </w:style>
  <w:style w:type="character" w:customStyle="1" w:styleId="HeaderChar">
    <w:name w:val="Header Char"/>
    <w:basedOn w:val="DefaultParagraphFont"/>
    <w:link w:val="Header"/>
    <w:uiPriority w:val="99"/>
    <w:rsid w:val="000F3B9E"/>
    <w:rPr>
      <w:rFonts w:eastAsia="Times New Roman" w:cs="Times New Roman"/>
      <w:lang w:bidi="en-US"/>
    </w:rPr>
  </w:style>
  <w:style w:type="paragraph" w:styleId="Footer">
    <w:name w:val="footer"/>
    <w:basedOn w:val="Normal"/>
    <w:link w:val="FooterChar"/>
    <w:uiPriority w:val="99"/>
    <w:unhideWhenUsed/>
    <w:rsid w:val="000F3B9E"/>
    <w:pPr>
      <w:tabs>
        <w:tab w:val="center" w:pos="4513"/>
        <w:tab w:val="left" w:pos="6096"/>
        <w:tab w:val="right" w:pos="9026"/>
      </w:tabs>
    </w:pPr>
    <w:rPr>
      <w:sz w:val="20"/>
      <w:lang w:eastAsia="en-US" w:bidi="en-US"/>
    </w:rPr>
  </w:style>
  <w:style w:type="character" w:customStyle="1" w:styleId="FooterChar">
    <w:name w:val="Footer Char"/>
    <w:basedOn w:val="DefaultParagraphFont"/>
    <w:link w:val="Footer"/>
    <w:uiPriority w:val="99"/>
    <w:rsid w:val="000F3B9E"/>
    <w:rPr>
      <w:rFonts w:eastAsia="Times New Roman" w:cs="Times New Roman"/>
      <w:lang w:bidi="en-US"/>
    </w:rPr>
  </w:style>
  <w:style w:type="character" w:styleId="Hyperlink">
    <w:name w:val="Hyperlink"/>
    <w:basedOn w:val="DefaultParagraphFont"/>
    <w:uiPriority w:val="99"/>
    <w:unhideWhenUsed/>
    <w:rsid w:val="000F3B9E"/>
    <w:rPr>
      <w:color w:val="0000FF"/>
      <w:u w:val="single"/>
    </w:rPr>
  </w:style>
  <w:style w:type="paragraph" w:styleId="TOCHeading">
    <w:name w:val="TOC Heading"/>
    <w:basedOn w:val="Heading1"/>
    <w:next w:val="Normal"/>
    <w:uiPriority w:val="39"/>
    <w:unhideWhenUsed/>
    <w:qFormat/>
    <w:rsid w:val="000F3B9E"/>
    <w:pPr>
      <w:spacing w:line="276" w:lineRule="auto"/>
      <w:outlineLvl w:val="9"/>
    </w:pPr>
    <w:rPr>
      <w:lang w:val="en-US" w:bidi="ar-SA"/>
    </w:rPr>
  </w:style>
  <w:style w:type="paragraph" w:styleId="TOC1">
    <w:name w:val="toc 1"/>
    <w:basedOn w:val="Normal"/>
    <w:next w:val="Normal"/>
    <w:autoRedefine/>
    <w:uiPriority w:val="39"/>
    <w:unhideWhenUsed/>
    <w:rsid w:val="00712D9C"/>
    <w:pPr>
      <w:tabs>
        <w:tab w:val="right" w:pos="9016"/>
      </w:tabs>
      <w:spacing w:before="120" w:beforeAutospacing="0" w:after="120" w:afterAutospacing="0" w:line="240" w:lineRule="atLeast"/>
    </w:pPr>
    <w:rPr>
      <w:rFonts w:ascii="Cambria" w:hAnsi="Cambria"/>
      <w:b/>
      <w:noProof/>
      <w:lang w:eastAsia="en-US" w:bidi="en-US"/>
    </w:rPr>
  </w:style>
  <w:style w:type="paragraph" w:styleId="TOC2">
    <w:name w:val="toc 2"/>
    <w:basedOn w:val="Normal"/>
    <w:next w:val="Normal"/>
    <w:autoRedefine/>
    <w:uiPriority w:val="39"/>
    <w:unhideWhenUsed/>
    <w:rsid w:val="00C868F2"/>
    <w:pPr>
      <w:tabs>
        <w:tab w:val="right" w:leader="dot" w:pos="9016"/>
      </w:tabs>
      <w:spacing w:before="60" w:beforeAutospacing="0" w:after="60" w:afterAutospacing="0" w:line="240" w:lineRule="atLeast"/>
      <w:ind w:left="221"/>
    </w:pPr>
    <w:rPr>
      <w:rFonts w:ascii="Arial Narrow" w:hAnsi="Arial Narrow"/>
      <w:noProof/>
      <w:sz w:val="20"/>
      <w:lang w:eastAsia="en-US" w:bidi="en-US"/>
    </w:rPr>
  </w:style>
  <w:style w:type="paragraph" w:styleId="TableofFigures">
    <w:name w:val="table of figures"/>
    <w:basedOn w:val="Normal"/>
    <w:next w:val="Normal"/>
    <w:uiPriority w:val="99"/>
    <w:unhideWhenUsed/>
    <w:rsid w:val="000F3B9E"/>
    <w:pPr>
      <w:spacing w:line="240" w:lineRule="atLeast"/>
    </w:pPr>
    <w:rPr>
      <w:sz w:val="20"/>
      <w:lang w:eastAsia="en-US" w:bidi="en-US"/>
    </w:rPr>
  </w:style>
  <w:style w:type="paragraph" w:styleId="Caption">
    <w:name w:val="caption"/>
    <w:basedOn w:val="Normal"/>
    <w:next w:val="Normal"/>
    <w:uiPriority w:val="35"/>
    <w:unhideWhenUsed/>
    <w:qFormat/>
    <w:rsid w:val="008B5093"/>
    <w:pPr>
      <w:spacing w:after="200"/>
    </w:pPr>
    <w:rPr>
      <w:rFonts w:ascii="Calibri" w:hAnsi="Calibri"/>
      <w:bCs/>
      <w:color w:val="000000" w:themeColor="text1"/>
      <w:sz w:val="16"/>
      <w:szCs w:val="18"/>
      <w:lang w:eastAsia="en-US" w:bidi="en-US"/>
    </w:rPr>
  </w:style>
  <w:style w:type="character" w:styleId="FootnoteReference">
    <w:name w:val="footnote reference"/>
    <w:basedOn w:val="DefaultParagraphFont"/>
    <w:uiPriority w:val="99"/>
    <w:semiHidden/>
    <w:unhideWhenUsed/>
    <w:rsid w:val="000F3B9E"/>
    <w:rPr>
      <w:vertAlign w:val="superscript"/>
    </w:rPr>
  </w:style>
  <w:style w:type="table" w:styleId="TableGrid">
    <w:name w:val="Table Grid"/>
    <w:basedOn w:val="TableNormal"/>
    <w:uiPriority w:val="39"/>
    <w:rsid w:val="00FC56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
    <w:name w:val="Grid Table 4 - Accent 61"/>
    <w:basedOn w:val="TableNormal"/>
    <w:uiPriority w:val="49"/>
    <w:rsid w:val="007B40EF"/>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Heading3Char">
    <w:name w:val="Heading 3 Char"/>
    <w:basedOn w:val="DefaultParagraphFont"/>
    <w:link w:val="Heading3"/>
    <w:uiPriority w:val="9"/>
    <w:rsid w:val="00D51D65"/>
    <w:rPr>
      <w:rFonts w:eastAsiaTheme="majorEastAsia" w:cstheme="majorBidi"/>
      <w:b/>
      <w:sz w:val="32"/>
      <w:lang w:bidi="en-US"/>
    </w:rPr>
  </w:style>
  <w:style w:type="character" w:customStyle="1" w:styleId="Heading4Char">
    <w:name w:val="Heading 4 Char"/>
    <w:basedOn w:val="DefaultParagraphFont"/>
    <w:link w:val="Heading4"/>
    <w:uiPriority w:val="9"/>
    <w:rsid w:val="00B41B5D"/>
    <w:rPr>
      <w:rFonts w:eastAsiaTheme="majorEastAsia" w:cstheme="majorBidi"/>
      <w:b/>
      <w:iCs/>
      <w:sz w:val="24"/>
      <w:lang w:eastAsia="en-NZ"/>
    </w:rPr>
  </w:style>
  <w:style w:type="table" w:customStyle="1" w:styleId="TableGridLight1">
    <w:name w:val="Table Grid Light1"/>
    <w:basedOn w:val="TableNormal"/>
    <w:uiPriority w:val="40"/>
    <w:rsid w:val="000466D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Quote">
    <w:name w:val="Quote"/>
    <w:basedOn w:val="Normal"/>
    <w:next w:val="Normal"/>
    <w:link w:val="QuoteChar"/>
    <w:uiPriority w:val="29"/>
    <w:qFormat/>
    <w:rsid w:val="000C630E"/>
    <w:pPr>
      <w:numPr>
        <w:numId w:val="1"/>
      </w:numPr>
      <w:spacing w:after="120" w:line="240" w:lineRule="atLeast"/>
      <w:ind w:left="568" w:right="851" w:hanging="284"/>
    </w:pPr>
    <w:rPr>
      <w:rFonts w:ascii="Calibri" w:hAnsi="Calibri"/>
      <w:i/>
      <w:iCs/>
      <w:color w:val="404040" w:themeColor="text1" w:themeTint="BF"/>
      <w:sz w:val="18"/>
      <w:lang w:eastAsia="en-US" w:bidi="en-US"/>
    </w:rPr>
  </w:style>
  <w:style w:type="character" w:customStyle="1" w:styleId="QuoteChar">
    <w:name w:val="Quote Char"/>
    <w:basedOn w:val="DefaultParagraphFont"/>
    <w:link w:val="Quote"/>
    <w:uiPriority w:val="29"/>
    <w:rsid w:val="000C630E"/>
    <w:rPr>
      <w:rFonts w:ascii="Calibri" w:eastAsia="Times New Roman" w:hAnsi="Calibri" w:cs="Times New Roman"/>
      <w:i/>
      <w:iCs/>
      <w:color w:val="404040" w:themeColor="text1" w:themeTint="BF"/>
      <w:sz w:val="18"/>
      <w:lang w:bidi="en-US"/>
    </w:rPr>
  </w:style>
  <w:style w:type="character" w:customStyle="1" w:styleId="Heading5Char">
    <w:name w:val="Heading 5 Char"/>
    <w:basedOn w:val="DefaultParagraphFont"/>
    <w:link w:val="Heading5"/>
    <w:uiPriority w:val="9"/>
    <w:rsid w:val="005748B9"/>
    <w:rPr>
      <w:rFonts w:eastAsiaTheme="majorEastAsia" w:cstheme="majorBidi"/>
      <w:b/>
      <w:lang w:bidi="en-US"/>
    </w:rPr>
  </w:style>
  <w:style w:type="paragraph" w:styleId="TOC3">
    <w:name w:val="toc 3"/>
    <w:basedOn w:val="Normal"/>
    <w:next w:val="Normal"/>
    <w:autoRedefine/>
    <w:uiPriority w:val="39"/>
    <w:unhideWhenUsed/>
    <w:rsid w:val="00694294"/>
    <w:pPr>
      <w:tabs>
        <w:tab w:val="right" w:leader="dot" w:pos="9061"/>
      </w:tabs>
      <w:spacing w:before="0" w:beforeAutospacing="0" w:after="60" w:afterAutospacing="0" w:line="240" w:lineRule="atLeast"/>
      <w:ind w:left="403"/>
    </w:pPr>
    <w:rPr>
      <w:rFonts w:ascii="Times New Roman" w:hAnsi="Times New Roman"/>
      <w:noProof/>
      <w:sz w:val="18"/>
      <w:lang w:eastAsia="en-US" w:bidi="en-US"/>
    </w:rPr>
  </w:style>
  <w:style w:type="character" w:customStyle="1" w:styleId="Heading6Char">
    <w:name w:val="Heading 6 Char"/>
    <w:basedOn w:val="DefaultParagraphFont"/>
    <w:link w:val="Heading6"/>
    <w:uiPriority w:val="9"/>
    <w:rsid w:val="00C250AB"/>
    <w:rPr>
      <w:rFonts w:asciiTheme="majorHAnsi" w:eastAsiaTheme="majorEastAsia" w:hAnsiTheme="majorHAnsi" w:cstheme="majorBidi"/>
      <w:color w:val="1F4D78" w:themeColor="accent1" w:themeShade="7F"/>
      <w:sz w:val="20"/>
      <w:lang w:bidi="en-US"/>
    </w:rPr>
  </w:style>
  <w:style w:type="paragraph" w:customStyle="1" w:styleId="Bullets">
    <w:name w:val="Bullets"/>
    <w:basedOn w:val="Normal"/>
    <w:uiPriority w:val="99"/>
    <w:rsid w:val="00573A6D"/>
    <w:pPr>
      <w:numPr>
        <w:numId w:val="2"/>
      </w:numPr>
      <w:spacing w:before="60" w:after="120" w:line="230" w:lineRule="atLeast"/>
    </w:pPr>
    <w:rPr>
      <w:rFonts w:ascii="Arial" w:hAnsi="Arial" w:cs="Arial"/>
      <w:sz w:val="20"/>
      <w:szCs w:val="20"/>
      <w:lang w:eastAsia="en-US"/>
    </w:rPr>
  </w:style>
  <w:style w:type="paragraph" w:styleId="FootnoteText">
    <w:name w:val="footnote text"/>
    <w:basedOn w:val="Normal"/>
    <w:link w:val="FootnoteTextChar"/>
    <w:uiPriority w:val="99"/>
    <w:semiHidden/>
    <w:unhideWhenUsed/>
    <w:rsid w:val="00D04C1B"/>
    <w:pPr>
      <w:spacing w:before="0" w:after="0"/>
    </w:pPr>
    <w:rPr>
      <w:sz w:val="20"/>
      <w:szCs w:val="20"/>
    </w:rPr>
  </w:style>
  <w:style w:type="character" w:customStyle="1" w:styleId="FootnoteTextChar">
    <w:name w:val="Footnote Text Char"/>
    <w:basedOn w:val="DefaultParagraphFont"/>
    <w:link w:val="FootnoteText"/>
    <w:uiPriority w:val="99"/>
    <w:semiHidden/>
    <w:rsid w:val="00D04C1B"/>
    <w:rPr>
      <w:rFonts w:eastAsia="Times New Roman" w:cs="Times New Roman"/>
      <w:sz w:val="20"/>
      <w:szCs w:val="20"/>
      <w:lang w:eastAsia="en-NZ"/>
    </w:rPr>
  </w:style>
  <w:style w:type="table" w:customStyle="1" w:styleId="GridTable5Dark-Accent61">
    <w:name w:val="Grid Table 5 Dark - Accent 61"/>
    <w:basedOn w:val="TableNormal"/>
    <w:uiPriority w:val="50"/>
    <w:rsid w:val="00E4313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paragraph" w:styleId="NoSpacing">
    <w:name w:val="No Spacing"/>
    <w:link w:val="NoSpacingChar"/>
    <w:uiPriority w:val="1"/>
    <w:qFormat/>
    <w:rsid w:val="00CC43D3"/>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CC43D3"/>
    <w:rPr>
      <w:rFonts w:eastAsiaTheme="minorEastAsia"/>
      <w:lang w:val="en-US"/>
    </w:rPr>
  </w:style>
  <w:style w:type="character" w:customStyle="1" w:styleId="Heading7Char">
    <w:name w:val="Heading 7 Char"/>
    <w:basedOn w:val="DefaultParagraphFont"/>
    <w:link w:val="Heading7"/>
    <w:uiPriority w:val="9"/>
    <w:rsid w:val="009C0D7C"/>
    <w:rPr>
      <w:rFonts w:ascii="Cambria" w:eastAsiaTheme="majorEastAsia" w:hAnsi="Cambria" w:cstheme="majorBidi"/>
      <w:b/>
      <w:iCs/>
      <w:color w:val="1F4E79" w:themeColor="accent1" w:themeShade="80"/>
      <w:sz w:val="28"/>
      <w:lang w:eastAsia="en-NZ"/>
    </w:rPr>
  </w:style>
  <w:style w:type="paragraph" w:styleId="BalloonText">
    <w:name w:val="Balloon Text"/>
    <w:basedOn w:val="Normal"/>
    <w:link w:val="BalloonTextChar"/>
    <w:uiPriority w:val="99"/>
    <w:semiHidden/>
    <w:unhideWhenUsed/>
    <w:rsid w:val="00871C41"/>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71C41"/>
    <w:rPr>
      <w:rFonts w:ascii="Segoe UI" w:eastAsia="Times New Roman" w:hAnsi="Segoe UI" w:cs="Segoe UI"/>
      <w:sz w:val="18"/>
      <w:szCs w:val="18"/>
      <w:lang w:eastAsia="en-NZ"/>
    </w:rPr>
  </w:style>
  <w:style w:type="character" w:styleId="CommentReference">
    <w:name w:val="annotation reference"/>
    <w:basedOn w:val="DefaultParagraphFont"/>
    <w:uiPriority w:val="99"/>
    <w:semiHidden/>
    <w:unhideWhenUsed/>
    <w:rsid w:val="00424D45"/>
    <w:rPr>
      <w:sz w:val="16"/>
      <w:szCs w:val="16"/>
    </w:rPr>
  </w:style>
  <w:style w:type="paragraph" w:styleId="CommentText">
    <w:name w:val="annotation text"/>
    <w:basedOn w:val="Normal"/>
    <w:link w:val="CommentTextChar"/>
    <w:uiPriority w:val="99"/>
    <w:semiHidden/>
    <w:unhideWhenUsed/>
    <w:rsid w:val="00424D45"/>
    <w:rPr>
      <w:sz w:val="20"/>
      <w:szCs w:val="20"/>
    </w:rPr>
  </w:style>
  <w:style w:type="character" w:customStyle="1" w:styleId="CommentTextChar">
    <w:name w:val="Comment Text Char"/>
    <w:basedOn w:val="DefaultParagraphFont"/>
    <w:link w:val="CommentText"/>
    <w:uiPriority w:val="99"/>
    <w:semiHidden/>
    <w:rsid w:val="00424D45"/>
    <w:rPr>
      <w:rFonts w:eastAsia="Times New Roman" w:cs="Times New Roman"/>
      <w:sz w:val="20"/>
      <w:szCs w:val="20"/>
      <w:lang w:eastAsia="en-NZ"/>
    </w:rPr>
  </w:style>
  <w:style w:type="paragraph" w:styleId="CommentSubject">
    <w:name w:val="annotation subject"/>
    <w:basedOn w:val="CommentText"/>
    <w:next w:val="CommentText"/>
    <w:link w:val="CommentSubjectChar"/>
    <w:uiPriority w:val="99"/>
    <w:semiHidden/>
    <w:unhideWhenUsed/>
    <w:rsid w:val="00424D45"/>
    <w:rPr>
      <w:b/>
      <w:bCs/>
    </w:rPr>
  </w:style>
  <w:style w:type="character" w:customStyle="1" w:styleId="CommentSubjectChar">
    <w:name w:val="Comment Subject Char"/>
    <w:basedOn w:val="CommentTextChar"/>
    <w:link w:val="CommentSubject"/>
    <w:uiPriority w:val="99"/>
    <w:semiHidden/>
    <w:rsid w:val="00424D45"/>
    <w:rPr>
      <w:rFonts w:eastAsia="Times New Roman" w:cs="Times New Roman"/>
      <w:b/>
      <w:bCs/>
      <w:sz w:val="20"/>
      <w:szCs w:val="20"/>
      <w:lang w:eastAsia="en-NZ"/>
    </w:rPr>
  </w:style>
  <w:style w:type="paragraph" w:styleId="Revision">
    <w:name w:val="Revision"/>
    <w:hidden/>
    <w:uiPriority w:val="99"/>
    <w:semiHidden/>
    <w:rsid w:val="00424D45"/>
    <w:pPr>
      <w:spacing w:after="0" w:line="240" w:lineRule="auto"/>
    </w:pPr>
    <w:rPr>
      <w:rFonts w:eastAsia="Times New Roman" w:cs="Times New Roman"/>
      <w:lang w:eastAsia="en-NZ"/>
    </w:rPr>
  </w:style>
  <w:style w:type="character" w:customStyle="1" w:styleId="apple-converted-space">
    <w:name w:val="apple-converted-space"/>
    <w:basedOn w:val="DefaultParagraphFont"/>
    <w:rsid w:val="005F071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8227749">
      <w:bodyDiv w:val="1"/>
      <w:marLeft w:val="0"/>
      <w:marRight w:val="0"/>
      <w:marTop w:val="0"/>
      <w:marBottom w:val="0"/>
      <w:divBdr>
        <w:top w:val="none" w:sz="0" w:space="0" w:color="auto"/>
        <w:left w:val="none" w:sz="0" w:space="0" w:color="auto"/>
        <w:bottom w:val="none" w:sz="0" w:space="0" w:color="auto"/>
        <w:right w:val="none" w:sz="0" w:space="0" w:color="auto"/>
      </w:divBdr>
    </w:div>
    <w:div w:id="125201421">
      <w:bodyDiv w:val="1"/>
      <w:marLeft w:val="0"/>
      <w:marRight w:val="0"/>
      <w:marTop w:val="0"/>
      <w:marBottom w:val="0"/>
      <w:divBdr>
        <w:top w:val="none" w:sz="0" w:space="0" w:color="auto"/>
        <w:left w:val="none" w:sz="0" w:space="0" w:color="auto"/>
        <w:bottom w:val="none" w:sz="0" w:space="0" w:color="auto"/>
        <w:right w:val="none" w:sz="0" w:space="0" w:color="auto"/>
      </w:divBdr>
    </w:div>
    <w:div w:id="130682320">
      <w:bodyDiv w:val="1"/>
      <w:marLeft w:val="0"/>
      <w:marRight w:val="0"/>
      <w:marTop w:val="0"/>
      <w:marBottom w:val="0"/>
      <w:divBdr>
        <w:top w:val="none" w:sz="0" w:space="0" w:color="auto"/>
        <w:left w:val="none" w:sz="0" w:space="0" w:color="auto"/>
        <w:bottom w:val="none" w:sz="0" w:space="0" w:color="auto"/>
        <w:right w:val="none" w:sz="0" w:space="0" w:color="auto"/>
      </w:divBdr>
    </w:div>
    <w:div w:id="131363463">
      <w:bodyDiv w:val="1"/>
      <w:marLeft w:val="0"/>
      <w:marRight w:val="0"/>
      <w:marTop w:val="0"/>
      <w:marBottom w:val="0"/>
      <w:divBdr>
        <w:top w:val="none" w:sz="0" w:space="0" w:color="auto"/>
        <w:left w:val="none" w:sz="0" w:space="0" w:color="auto"/>
        <w:bottom w:val="none" w:sz="0" w:space="0" w:color="auto"/>
        <w:right w:val="none" w:sz="0" w:space="0" w:color="auto"/>
      </w:divBdr>
    </w:div>
    <w:div w:id="140579059">
      <w:bodyDiv w:val="1"/>
      <w:marLeft w:val="0"/>
      <w:marRight w:val="0"/>
      <w:marTop w:val="0"/>
      <w:marBottom w:val="0"/>
      <w:divBdr>
        <w:top w:val="none" w:sz="0" w:space="0" w:color="auto"/>
        <w:left w:val="none" w:sz="0" w:space="0" w:color="auto"/>
        <w:bottom w:val="none" w:sz="0" w:space="0" w:color="auto"/>
        <w:right w:val="none" w:sz="0" w:space="0" w:color="auto"/>
      </w:divBdr>
    </w:div>
    <w:div w:id="140776735">
      <w:bodyDiv w:val="1"/>
      <w:marLeft w:val="0"/>
      <w:marRight w:val="0"/>
      <w:marTop w:val="0"/>
      <w:marBottom w:val="0"/>
      <w:divBdr>
        <w:top w:val="none" w:sz="0" w:space="0" w:color="auto"/>
        <w:left w:val="none" w:sz="0" w:space="0" w:color="auto"/>
        <w:bottom w:val="none" w:sz="0" w:space="0" w:color="auto"/>
        <w:right w:val="none" w:sz="0" w:space="0" w:color="auto"/>
      </w:divBdr>
    </w:div>
    <w:div w:id="187332486">
      <w:bodyDiv w:val="1"/>
      <w:marLeft w:val="0"/>
      <w:marRight w:val="0"/>
      <w:marTop w:val="0"/>
      <w:marBottom w:val="0"/>
      <w:divBdr>
        <w:top w:val="none" w:sz="0" w:space="0" w:color="auto"/>
        <w:left w:val="none" w:sz="0" w:space="0" w:color="auto"/>
        <w:bottom w:val="none" w:sz="0" w:space="0" w:color="auto"/>
        <w:right w:val="none" w:sz="0" w:space="0" w:color="auto"/>
      </w:divBdr>
    </w:div>
    <w:div w:id="208147465">
      <w:bodyDiv w:val="1"/>
      <w:marLeft w:val="0"/>
      <w:marRight w:val="0"/>
      <w:marTop w:val="0"/>
      <w:marBottom w:val="0"/>
      <w:divBdr>
        <w:top w:val="none" w:sz="0" w:space="0" w:color="auto"/>
        <w:left w:val="none" w:sz="0" w:space="0" w:color="auto"/>
        <w:bottom w:val="none" w:sz="0" w:space="0" w:color="auto"/>
        <w:right w:val="none" w:sz="0" w:space="0" w:color="auto"/>
      </w:divBdr>
    </w:div>
    <w:div w:id="213547023">
      <w:bodyDiv w:val="1"/>
      <w:marLeft w:val="0"/>
      <w:marRight w:val="0"/>
      <w:marTop w:val="0"/>
      <w:marBottom w:val="0"/>
      <w:divBdr>
        <w:top w:val="none" w:sz="0" w:space="0" w:color="auto"/>
        <w:left w:val="none" w:sz="0" w:space="0" w:color="auto"/>
        <w:bottom w:val="none" w:sz="0" w:space="0" w:color="auto"/>
        <w:right w:val="none" w:sz="0" w:space="0" w:color="auto"/>
      </w:divBdr>
    </w:div>
    <w:div w:id="227376038">
      <w:bodyDiv w:val="1"/>
      <w:marLeft w:val="0"/>
      <w:marRight w:val="0"/>
      <w:marTop w:val="0"/>
      <w:marBottom w:val="0"/>
      <w:divBdr>
        <w:top w:val="none" w:sz="0" w:space="0" w:color="auto"/>
        <w:left w:val="none" w:sz="0" w:space="0" w:color="auto"/>
        <w:bottom w:val="none" w:sz="0" w:space="0" w:color="auto"/>
        <w:right w:val="none" w:sz="0" w:space="0" w:color="auto"/>
      </w:divBdr>
    </w:div>
    <w:div w:id="242685048">
      <w:bodyDiv w:val="1"/>
      <w:marLeft w:val="0"/>
      <w:marRight w:val="0"/>
      <w:marTop w:val="0"/>
      <w:marBottom w:val="0"/>
      <w:divBdr>
        <w:top w:val="none" w:sz="0" w:space="0" w:color="auto"/>
        <w:left w:val="none" w:sz="0" w:space="0" w:color="auto"/>
        <w:bottom w:val="none" w:sz="0" w:space="0" w:color="auto"/>
        <w:right w:val="none" w:sz="0" w:space="0" w:color="auto"/>
      </w:divBdr>
    </w:div>
    <w:div w:id="245115059">
      <w:bodyDiv w:val="1"/>
      <w:marLeft w:val="0"/>
      <w:marRight w:val="0"/>
      <w:marTop w:val="0"/>
      <w:marBottom w:val="0"/>
      <w:divBdr>
        <w:top w:val="none" w:sz="0" w:space="0" w:color="auto"/>
        <w:left w:val="none" w:sz="0" w:space="0" w:color="auto"/>
        <w:bottom w:val="none" w:sz="0" w:space="0" w:color="auto"/>
        <w:right w:val="none" w:sz="0" w:space="0" w:color="auto"/>
      </w:divBdr>
    </w:div>
    <w:div w:id="268706436">
      <w:bodyDiv w:val="1"/>
      <w:marLeft w:val="0"/>
      <w:marRight w:val="0"/>
      <w:marTop w:val="0"/>
      <w:marBottom w:val="0"/>
      <w:divBdr>
        <w:top w:val="none" w:sz="0" w:space="0" w:color="auto"/>
        <w:left w:val="none" w:sz="0" w:space="0" w:color="auto"/>
        <w:bottom w:val="none" w:sz="0" w:space="0" w:color="auto"/>
        <w:right w:val="none" w:sz="0" w:space="0" w:color="auto"/>
      </w:divBdr>
    </w:div>
    <w:div w:id="286861198">
      <w:bodyDiv w:val="1"/>
      <w:marLeft w:val="0"/>
      <w:marRight w:val="0"/>
      <w:marTop w:val="0"/>
      <w:marBottom w:val="0"/>
      <w:divBdr>
        <w:top w:val="none" w:sz="0" w:space="0" w:color="auto"/>
        <w:left w:val="none" w:sz="0" w:space="0" w:color="auto"/>
        <w:bottom w:val="none" w:sz="0" w:space="0" w:color="auto"/>
        <w:right w:val="none" w:sz="0" w:space="0" w:color="auto"/>
      </w:divBdr>
    </w:div>
    <w:div w:id="291177862">
      <w:bodyDiv w:val="1"/>
      <w:marLeft w:val="0"/>
      <w:marRight w:val="0"/>
      <w:marTop w:val="0"/>
      <w:marBottom w:val="0"/>
      <w:divBdr>
        <w:top w:val="none" w:sz="0" w:space="0" w:color="auto"/>
        <w:left w:val="none" w:sz="0" w:space="0" w:color="auto"/>
        <w:bottom w:val="none" w:sz="0" w:space="0" w:color="auto"/>
        <w:right w:val="none" w:sz="0" w:space="0" w:color="auto"/>
      </w:divBdr>
    </w:div>
    <w:div w:id="293370163">
      <w:bodyDiv w:val="1"/>
      <w:marLeft w:val="0"/>
      <w:marRight w:val="0"/>
      <w:marTop w:val="0"/>
      <w:marBottom w:val="0"/>
      <w:divBdr>
        <w:top w:val="none" w:sz="0" w:space="0" w:color="auto"/>
        <w:left w:val="none" w:sz="0" w:space="0" w:color="auto"/>
        <w:bottom w:val="none" w:sz="0" w:space="0" w:color="auto"/>
        <w:right w:val="none" w:sz="0" w:space="0" w:color="auto"/>
      </w:divBdr>
    </w:div>
    <w:div w:id="299387353">
      <w:bodyDiv w:val="1"/>
      <w:marLeft w:val="0"/>
      <w:marRight w:val="0"/>
      <w:marTop w:val="0"/>
      <w:marBottom w:val="0"/>
      <w:divBdr>
        <w:top w:val="none" w:sz="0" w:space="0" w:color="auto"/>
        <w:left w:val="none" w:sz="0" w:space="0" w:color="auto"/>
        <w:bottom w:val="none" w:sz="0" w:space="0" w:color="auto"/>
        <w:right w:val="none" w:sz="0" w:space="0" w:color="auto"/>
      </w:divBdr>
    </w:div>
    <w:div w:id="317805782">
      <w:bodyDiv w:val="1"/>
      <w:marLeft w:val="0"/>
      <w:marRight w:val="0"/>
      <w:marTop w:val="0"/>
      <w:marBottom w:val="0"/>
      <w:divBdr>
        <w:top w:val="none" w:sz="0" w:space="0" w:color="auto"/>
        <w:left w:val="none" w:sz="0" w:space="0" w:color="auto"/>
        <w:bottom w:val="none" w:sz="0" w:space="0" w:color="auto"/>
        <w:right w:val="none" w:sz="0" w:space="0" w:color="auto"/>
      </w:divBdr>
    </w:div>
    <w:div w:id="326902235">
      <w:bodyDiv w:val="1"/>
      <w:marLeft w:val="0"/>
      <w:marRight w:val="0"/>
      <w:marTop w:val="0"/>
      <w:marBottom w:val="0"/>
      <w:divBdr>
        <w:top w:val="none" w:sz="0" w:space="0" w:color="auto"/>
        <w:left w:val="none" w:sz="0" w:space="0" w:color="auto"/>
        <w:bottom w:val="none" w:sz="0" w:space="0" w:color="auto"/>
        <w:right w:val="none" w:sz="0" w:space="0" w:color="auto"/>
      </w:divBdr>
    </w:div>
    <w:div w:id="344669778">
      <w:bodyDiv w:val="1"/>
      <w:marLeft w:val="0"/>
      <w:marRight w:val="0"/>
      <w:marTop w:val="0"/>
      <w:marBottom w:val="0"/>
      <w:divBdr>
        <w:top w:val="none" w:sz="0" w:space="0" w:color="auto"/>
        <w:left w:val="none" w:sz="0" w:space="0" w:color="auto"/>
        <w:bottom w:val="none" w:sz="0" w:space="0" w:color="auto"/>
        <w:right w:val="none" w:sz="0" w:space="0" w:color="auto"/>
      </w:divBdr>
    </w:div>
    <w:div w:id="366951267">
      <w:bodyDiv w:val="1"/>
      <w:marLeft w:val="0"/>
      <w:marRight w:val="0"/>
      <w:marTop w:val="0"/>
      <w:marBottom w:val="0"/>
      <w:divBdr>
        <w:top w:val="none" w:sz="0" w:space="0" w:color="auto"/>
        <w:left w:val="none" w:sz="0" w:space="0" w:color="auto"/>
        <w:bottom w:val="none" w:sz="0" w:space="0" w:color="auto"/>
        <w:right w:val="none" w:sz="0" w:space="0" w:color="auto"/>
      </w:divBdr>
    </w:div>
    <w:div w:id="375543553">
      <w:bodyDiv w:val="1"/>
      <w:marLeft w:val="0"/>
      <w:marRight w:val="0"/>
      <w:marTop w:val="0"/>
      <w:marBottom w:val="0"/>
      <w:divBdr>
        <w:top w:val="none" w:sz="0" w:space="0" w:color="auto"/>
        <w:left w:val="none" w:sz="0" w:space="0" w:color="auto"/>
        <w:bottom w:val="none" w:sz="0" w:space="0" w:color="auto"/>
        <w:right w:val="none" w:sz="0" w:space="0" w:color="auto"/>
      </w:divBdr>
    </w:div>
    <w:div w:id="391579538">
      <w:bodyDiv w:val="1"/>
      <w:marLeft w:val="0"/>
      <w:marRight w:val="0"/>
      <w:marTop w:val="0"/>
      <w:marBottom w:val="0"/>
      <w:divBdr>
        <w:top w:val="none" w:sz="0" w:space="0" w:color="auto"/>
        <w:left w:val="none" w:sz="0" w:space="0" w:color="auto"/>
        <w:bottom w:val="none" w:sz="0" w:space="0" w:color="auto"/>
        <w:right w:val="none" w:sz="0" w:space="0" w:color="auto"/>
      </w:divBdr>
    </w:div>
    <w:div w:id="391658588">
      <w:bodyDiv w:val="1"/>
      <w:marLeft w:val="0"/>
      <w:marRight w:val="0"/>
      <w:marTop w:val="0"/>
      <w:marBottom w:val="0"/>
      <w:divBdr>
        <w:top w:val="none" w:sz="0" w:space="0" w:color="auto"/>
        <w:left w:val="none" w:sz="0" w:space="0" w:color="auto"/>
        <w:bottom w:val="none" w:sz="0" w:space="0" w:color="auto"/>
        <w:right w:val="none" w:sz="0" w:space="0" w:color="auto"/>
      </w:divBdr>
    </w:div>
    <w:div w:id="412703538">
      <w:bodyDiv w:val="1"/>
      <w:marLeft w:val="0"/>
      <w:marRight w:val="0"/>
      <w:marTop w:val="0"/>
      <w:marBottom w:val="0"/>
      <w:divBdr>
        <w:top w:val="none" w:sz="0" w:space="0" w:color="auto"/>
        <w:left w:val="none" w:sz="0" w:space="0" w:color="auto"/>
        <w:bottom w:val="none" w:sz="0" w:space="0" w:color="auto"/>
        <w:right w:val="none" w:sz="0" w:space="0" w:color="auto"/>
      </w:divBdr>
    </w:div>
    <w:div w:id="414281276">
      <w:bodyDiv w:val="1"/>
      <w:marLeft w:val="0"/>
      <w:marRight w:val="0"/>
      <w:marTop w:val="0"/>
      <w:marBottom w:val="0"/>
      <w:divBdr>
        <w:top w:val="none" w:sz="0" w:space="0" w:color="auto"/>
        <w:left w:val="none" w:sz="0" w:space="0" w:color="auto"/>
        <w:bottom w:val="none" w:sz="0" w:space="0" w:color="auto"/>
        <w:right w:val="none" w:sz="0" w:space="0" w:color="auto"/>
      </w:divBdr>
    </w:div>
    <w:div w:id="415443580">
      <w:bodyDiv w:val="1"/>
      <w:marLeft w:val="0"/>
      <w:marRight w:val="0"/>
      <w:marTop w:val="0"/>
      <w:marBottom w:val="0"/>
      <w:divBdr>
        <w:top w:val="none" w:sz="0" w:space="0" w:color="auto"/>
        <w:left w:val="none" w:sz="0" w:space="0" w:color="auto"/>
        <w:bottom w:val="none" w:sz="0" w:space="0" w:color="auto"/>
        <w:right w:val="none" w:sz="0" w:space="0" w:color="auto"/>
      </w:divBdr>
    </w:div>
    <w:div w:id="451752614">
      <w:bodyDiv w:val="1"/>
      <w:marLeft w:val="0"/>
      <w:marRight w:val="0"/>
      <w:marTop w:val="0"/>
      <w:marBottom w:val="0"/>
      <w:divBdr>
        <w:top w:val="none" w:sz="0" w:space="0" w:color="auto"/>
        <w:left w:val="none" w:sz="0" w:space="0" w:color="auto"/>
        <w:bottom w:val="none" w:sz="0" w:space="0" w:color="auto"/>
        <w:right w:val="none" w:sz="0" w:space="0" w:color="auto"/>
      </w:divBdr>
    </w:div>
    <w:div w:id="501505099">
      <w:bodyDiv w:val="1"/>
      <w:marLeft w:val="0"/>
      <w:marRight w:val="0"/>
      <w:marTop w:val="0"/>
      <w:marBottom w:val="0"/>
      <w:divBdr>
        <w:top w:val="none" w:sz="0" w:space="0" w:color="auto"/>
        <w:left w:val="none" w:sz="0" w:space="0" w:color="auto"/>
        <w:bottom w:val="none" w:sz="0" w:space="0" w:color="auto"/>
        <w:right w:val="none" w:sz="0" w:space="0" w:color="auto"/>
      </w:divBdr>
    </w:div>
    <w:div w:id="510992097">
      <w:bodyDiv w:val="1"/>
      <w:marLeft w:val="0"/>
      <w:marRight w:val="0"/>
      <w:marTop w:val="0"/>
      <w:marBottom w:val="0"/>
      <w:divBdr>
        <w:top w:val="none" w:sz="0" w:space="0" w:color="auto"/>
        <w:left w:val="none" w:sz="0" w:space="0" w:color="auto"/>
        <w:bottom w:val="none" w:sz="0" w:space="0" w:color="auto"/>
        <w:right w:val="none" w:sz="0" w:space="0" w:color="auto"/>
      </w:divBdr>
    </w:div>
    <w:div w:id="514345378">
      <w:bodyDiv w:val="1"/>
      <w:marLeft w:val="0"/>
      <w:marRight w:val="0"/>
      <w:marTop w:val="0"/>
      <w:marBottom w:val="0"/>
      <w:divBdr>
        <w:top w:val="none" w:sz="0" w:space="0" w:color="auto"/>
        <w:left w:val="none" w:sz="0" w:space="0" w:color="auto"/>
        <w:bottom w:val="none" w:sz="0" w:space="0" w:color="auto"/>
        <w:right w:val="none" w:sz="0" w:space="0" w:color="auto"/>
      </w:divBdr>
    </w:div>
    <w:div w:id="556209781">
      <w:bodyDiv w:val="1"/>
      <w:marLeft w:val="0"/>
      <w:marRight w:val="0"/>
      <w:marTop w:val="0"/>
      <w:marBottom w:val="0"/>
      <w:divBdr>
        <w:top w:val="none" w:sz="0" w:space="0" w:color="auto"/>
        <w:left w:val="none" w:sz="0" w:space="0" w:color="auto"/>
        <w:bottom w:val="none" w:sz="0" w:space="0" w:color="auto"/>
        <w:right w:val="none" w:sz="0" w:space="0" w:color="auto"/>
      </w:divBdr>
    </w:div>
    <w:div w:id="560480262">
      <w:bodyDiv w:val="1"/>
      <w:marLeft w:val="0"/>
      <w:marRight w:val="0"/>
      <w:marTop w:val="0"/>
      <w:marBottom w:val="0"/>
      <w:divBdr>
        <w:top w:val="none" w:sz="0" w:space="0" w:color="auto"/>
        <w:left w:val="none" w:sz="0" w:space="0" w:color="auto"/>
        <w:bottom w:val="none" w:sz="0" w:space="0" w:color="auto"/>
        <w:right w:val="none" w:sz="0" w:space="0" w:color="auto"/>
      </w:divBdr>
    </w:div>
    <w:div w:id="567112326">
      <w:bodyDiv w:val="1"/>
      <w:marLeft w:val="0"/>
      <w:marRight w:val="0"/>
      <w:marTop w:val="0"/>
      <w:marBottom w:val="0"/>
      <w:divBdr>
        <w:top w:val="none" w:sz="0" w:space="0" w:color="auto"/>
        <w:left w:val="none" w:sz="0" w:space="0" w:color="auto"/>
        <w:bottom w:val="none" w:sz="0" w:space="0" w:color="auto"/>
        <w:right w:val="none" w:sz="0" w:space="0" w:color="auto"/>
      </w:divBdr>
    </w:div>
    <w:div w:id="604852289">
      <w:bodyDiv w:val="1"/>
      <w:marLeft w:val="0"/>
      <w:marRight w:val="0"/>
      <w:marTop w:val="0"/>
      <w:marBottom w:val="0"/>
      <w:divBdr>
        <w:top w:val="none" w:sz="0" w:space="0" w:color="auto"/>
        <w:left w:val="none" w:sz="0" w:space="0" w:color="auto"/>
        <w:bottom w:val="none" w:sz="0" w:space="0" w:color="auto"/>
        <w:right w:val="none" w:sz="0" w:space="0" w:color="auto"/>
      </w:divBdr>
    </w:div>
    <w:div w:id="607735017">
      <w:bodyDiv w:val="1"/>
      <w:marLeft w:val="0"/>
      <w:marRight w:val="0"/>
      <w:marTop w:val="0"/>
      <w:marBottom w:val="0"/>
      <w:divBdr>
        <w:top w:val="none" w:sz="0" w:space="0" w:color="auto"/>
        <w:left w:val="none" w:sz="0" w:space="0" w:color="auto"/>
        <w:bottom w:val="none" w:sz="0" w:space="0" w:color="auto"/>
        <w:right w:val="none" w:sz="0" w:space="0" w:color="auto"/>
      </w:divBdr>
    </w:div>
    <w:div w:id="626155838">
      <w:bodyDiv w:val="1"/>
      <w:marLeft w:val="0"/>
      <w:marRight w:val="0"/>
      <w:marTop w:val="0"/>
      <w:marBottom w:val="0"/>
      <w:divBdr>
        <w:top w:val="none" w:sz="0" w:space="0" w:color="auto"/>
        <w:left w:val="none" w:sz="0" w:space="0" w:color="auto"/>
        <w:bottom w:val="none" w:sz="0" w:space="0" w:color="auto"/>
        <w:right w:val="none" w:sz="0" w:space="0" w:color="auto"/>
      </w:divBdr>
    </w:div>
    <w:div w:id="637957341">
      <w:bodyDiv w:val="1"/>
      <w:marLeft w:val="0"/>
      <w:marRight w:val="0"/>
      <w:marTop w:val="0"/>
      <w:marBottom w:val="0"/>
      <w:divBdr>
        <w:top w:val="none" w:sz="0" w:space="0" w:color="auto"/>
        <w:left w:val="none" w:sz="0" w:space="0" w:color="auto"/>
        <w:bottom w:val="none" w:sz="0" w:space="0" w:color="auto"/>
        <w:right w:val="none" w:sz="0" w:space="0" w:color="auto"/>
      </w:divBdr>
    </w:div>
    <w:div w:id="648366932">
      <w:bodyDiv w:val="1"/>
      <w:marLeft w:val="0"/>
      <w:marRight w:val="0"/>
      <w:marTop w:val="0"/>
      <w:marBottom w:val="0"/>
      <w:divBdr>
        <w:top w:val="none" w:sz="0" w:space="0" w:color="auto"/>
        <w:left w:val="none" w:sz="0" w:space="0" w:color="auto"/>
        <w:bottom w:val="none" w:sz="0" w:space="0" w:color="auto"/>
        <w:right w:val="none" w:sz="0" w:space="0" w:color="auto"/>
      </w:divBdr>
    </w:div>
    <w:div w:id="648436289">
      <w:bodyDiv w:val="1"/>
      <w:marLeft w:val="0"/>
      <w:marRight w:val="0"/>
      <w:marTop w:val="0"/>
      <w:marBottom w:val="0"/>
      <w:divBdr>
        <w:top w:val="none" w:sz="0" w:space="0" w:color="auto"/>
        <w:left w:val="none" w:sz="0" w:space="0" w:color="auto"/>
        <w:bottom w:val="none" w:sz="0" w:space="0" w:color="auto"/>
        <w:right w:val="none" w:sz="0" w:space="0" w:color="auto"/>
      </w:divBdr>
    </w:div>
    <w:div w:id="658844844">
      <w:bodyDiv w:val="1"/>
      <w:marLeft w:val="0"/>
      <w:marRight w:val="0"/>
      <w:marTop w:val="0"/>
      <w:marBottom w:val="0"/>
      <w:divBdr>
        <w:top w:val="none" w:sz="0" w:space="0" w:color="auto"/>
        <w:left w:val="none" w:sz="0" w:space="0" w:color="auto"/>
        <w:bottom w:val="none" w:sz="0" w:space="0" w:color="auto"/>
        <w:right w:val="none" w:sz="0" w:space="0" w:color="auto"/>
      </w:divBdr>
    </w:div>
    <w:div w:id="676811249">
      <w:bodyDiv w:val="1"/>
      <w:marLeft w:val="0"/>
      <w:marRight w:val="0"/>
      <w:marTop w:val="0"/>
      <w:marBottom w:val="0"/>
      <w:divBdr>
        <w:top w:val="none" w:sz="0" w:space="0" w:color="auto"/>
        <w:left w:val="none" w:sz="0" w:space="0" w:color="auto"/>
        <w:bottom w:val="none" w:sz="0" w:space="0" w:color="auto"/>
        <w:right w:val="none" w:sz="0" w:space="0" w:color="auto"/>
      </w:divBdr>
    </w:div>
    <w:div w:id="701781448">
      <w:bodyDiv w:val="1"/>
      <w:marLeft w:val="0"/>
      <w:marRight w:val="0"/>
      <w:marTop w:val="0"/>
      <w:marBottom w:val="0"/>
      <w:divBdr>
        <w:top w:val="none" w:sz="0" w:space="0" w:color="auto"/>
        <w:left w:val="none" w:sz="0" w:space="0" w:color="auto"/>
        <w:bottom w:val="none" w:sz="0" w:space="0" w:color="auto"/>
        <w:right w:val="none" w:sz="0" w:space="0" w:color="auto"/>
      </w:divBdr>
    </w:div>
    <w:div w:id="730691973">
      <w:bodyDiv w:val="1"/>
      <w:marLeft w:val="0"/>
      <w:marRight w:val="0"/>
      <w:marTop w:val="0"/>
      <w:marBottom w:val="0"/>
      <w:divBdr>
        <w:top w:val="none" w:sz="0" w:space="0" w:color="auto"/>
        <w:left w:val="none" w:sz="0" w:space="0" w:color="auto"/>
        <w:bottom w:val="none" w:sz="0" w:space="0" w:color="auto"/>
        <w:right w:val="none" w:sz="0" w:space="0" w:color="auto"/>
      </w:divBdr>
    </w:div>
    <w:div w:id="736241829">
      <w:bodyDiv w:val="1"/>
      <w:marLeft w:val="0"/>
      <w:marRight w:val="0"/>
      <w:marTop w:val="0"/>
      <w:marBottom w:val="0"/>
      <w:divBdr>
        <w:top w:val="none" w:sz="0" w:space="0" w:color="auto"/>
        <w:left w:val="none" w:sz="0" w:space="0" w:color="auto"/>
        <w:bottom w:val="none" w:sz="0" w:space="0" w:color="auto"/>
        <w:right w:val="none" w:sz="0" w:space="0" w:color="auto"/>
      </w:divBdr>
    </w:div>
    <w:div w:id="742876524">
      <w:bodyDiv w:val="1"/>
      <w:marLeft w:val="0"/>
      <w:marRight w:val="0"/>
      <w:marTop w:val="0"/>
      <w:marBottom w:val="0"/>
      <w:divBdr>
        <w:top w:val="none" w:sz="0" w:space="0" w:color="auto"/>
        <w:left w:val="none" w:sz="0" w:space="0" w:color="auto"/>
        <w:bottom w:val="none" w:sz="0" w:space="0" w:color="auto"/>
        <w:right w:val="none" w:sz="0" w:space="0" w:color="auto"/>
      </w:divBdr>
    </w:div>
    <w:div w:id="772438448">
      <w:bodyDiv w:val="1"/>
      <w:marLeft w:val="0"/>
      <w:marRight w:val="0"/>
      <w:marTop w:val="0"/>
      <w:marBottom w:val="0"/>
      <w:divBdr>
        <w:top w:val="none" w:sz="0" w:space="0" w:color="auto"/>
        <w:left w:val="none" w:sz="0" w:space="0" w:color="auto"/>
        <w:bottom w:val="none" w:sz="0" w:space="0" w:color="auto"/>
        <w:right w:val="none" w:sz="0" w:space="0" w:color="auto"/>
      </w:divBdr>
    </w:div>
    <w:div w:id="786774320">
      <w:bodyDiv w:val="1"/>
      <w:marLeft w:val="0"/>
      <w:marRight w:val="0"/>
      <w:marTop w:val="0"/>
      <w:marBottom w:val="0"/>
      <w:divBdr>
        <w:top w:val="none" w:sz="0" w:space="0" w:color="auto"/>
        <w:left w:val="none" w:sz="0" w:space="0" w:color="auto"/>
        <w:bottom w:val="none" w:sz="0" w:space="0" w:color="auto"/>
        <w:right w:val="none" w:sz="0" w:space="0" w:color="auto"/>
      </w:divBdr>
    </w:div>
    <w:div w:id="818572582">
      <w:bodyDiv w:val="1"/>
      <w:marLeft w:val="0"/>
      <w:marRight w:val="0"/>
      <w:marTop w:val="0"/>
      <w:marBottom w:val="0"/>
      <w:divBdr>
        <w:top w:val="none" w:sz="0" w:space="0" w:color="auto"/>
        <w:left w:val="none" w:sz="0" w:space="0" w:color="auto"/>
        <w:bottom w:val="none" w:sz="0" w:space="0" w:color="auto"/>
        <w:right w:val="none" w:sz="0" w:space="0" w:color="auto"/>
      </w:divBdr>
    </w:div>
    <w:div w:id="832526001">
      <w:bodyDiv w:val="1"/>
      <w:marLeft w:val="0"/>
      <w:marRight w:val="0"/>
      <w:marTop w:val="0"/>
      <w:marBottom w:val="0"/>
      <w:divBdr>
        <w:top w:val="none" w:sz="0" w:space="0" w:color="auto"/>
        <w:left w:val="none" w:sz="0" w:space="0" w:color="auto"/>
        <w:bottom w:val="none" w:sz="0" w:space="0" w:color="auto"/>
        <w:right w:val="none" w:sz="0" w:space="0" w:color="auto"/>
      </w:divBdr>
    </w:div>
    <w:div w:id="834805485">
      <w:bodyDiv w:val="1"/>
      <w:marLeft w:val="0"/>
      <w:marRight w:val="0"/>
      <w:marTop w:val="0"/>
      <w:marBottom w:val="0"/>
      <w:divBdr>
        <w:top w:val="none" w:sz="0" w:space="0" w:color="auto"/>
        <w:left w:val="none" w:sz="0" w:space="0" w:color="auto"/>
        <w:bottom w:val="none" w:sz="0" w:space="0" w:color="auto"/>
        <w:right w:val="none" w:sz="0" w:space="0" w:color="auto"/>
      </w:divBdr>
    </w:div>
    <w:div w:id="855995895">
      <w:bodyDiv w:val="1"/>
      <w:marLeft w:val="0"/>
      <w:marRight w:val="0"/>
      <w:marTop w:val="0"/>
      <w:marBottom w:val="0"/>
      <w:divBdr>
        <w:top w:val="none" w:sz="0" w:space="0" w:color="auto"/>
        <w:left w:val="none" w:sz="0" w:space="0" w:color="auto"/>
        <w:bottom w:val="none" w:sz="0" w:space="0" w:color="auto"/>
        <w:right w:val="none" w:sz="0" w:space="0" w:color="auto"/>
      </w:divBdr>
    </w:div>
    <w:div w:id="861481203">
      <w:bodyDiv w:val="1"/>
      <w:marLeft w:val="0"/>
      <w:marRight w:val="0"/>
      <w:marTop w:val="0"/>
      <w:marBottom w:val="0"/>
      <w:divBdr>
        <w:top w:val="none" w:sz="0" w:space="0" w:color="auto"/>
        <w:left w:val="none" w:sz="0" w:space="0" w:color="auto"/>
        <w:bottom w:val="none" w:sz="0" w:space="0" w:color="auto"/>
        <w:right w:val="none" w:sz="0" w:space="0" w:color="auto"/>
      </w:divBdr>
    </w:div>
    <w:div w:id="875701055">
      <w:bodyDiv w:val="1"/>
      <w:marLeft w:val="0"/>
      <w:marRight w:val="0"/>
      <w:marTop w:val="0"/>
      <w:marBottom w:val="0"/>
      <w:divBdr>
        <w:top w:val="none" w:sz="0" w:space="0" w:color="auto"/>
        <w:left w:val="none" w:sz="0" w:space="0" w:color="auto"/>
        <w:bottom w:val="none" w:sz="0" w:space="0" w:color="auto"/>
        <w:right w:val="none" w:sz="0" w:space="0" w:color="auto"/>
      </w:divBdr>
    </w:div>
    <w:div w:id="878662359">
      <w:bodyDiv w:val="1"/>
      <w:marLeft w:val="0"/>
      <w:marRight w:val="0"/>
      <w:marTop w:val="0"/>
      <w:marBottom w:val="0"/>
      <w:divBdr>
        <w:top w:val="none" w:sz="0" w:space="0" w:color="auto"/>
        <w:left w:val="none" w:sz="0" w:space="0" w:color="auto"/>
        <w:bottom w:val="none" w:sz="0" w:space="0" w:color="auto"/>
        <w:right w:val="none" w:sz="0" w:space="0" w:color="auto"/>
      </w:divBdr>
    </w:div>
    <w:div w:id="889540757">
      <w:bodyDiv w:val="1"/>
      <w:marLeft w:val="0"/>
      <w:marRight w:val="0"/>
      <w:marTop w:val="0"/>
      <w:marBottom w:val="0"/>
      <w:divBdr>
        <w:top w:val="none" w:sz="0" w:space="0" w:color="auto"/>
        <w:left w:val="none" w:sz="0" w:space="0" w:color="auto"/>
        <w:bottom w:val="none" w:sz="0" w:space="0" w:color="auto"/>
        <w:right w:val="none" w:sz="0" w:space="0" w:color="auto"/>
      </w:divBdr>
    </w:div>
    <w:div w:id="904684143">
      <w:bodyDiv w:val="1"/>
      <w:marLeft w:val="0"/>
      <w:marRight w:val="0"/>
      <w:marTop w:val="0"/>
      <w:marBottom w:val="0"/>
      <w:divBdr>
        <w:top w:val="none" w:sz="0" w:space="0" w:color="auto"/>
        <w:left w:val="none" w:sz="0" w:space="0" w:color="auto"/>
        <w:bottom w:val="none" w:sz="0" w:space="0" w:color="auto"/>
        <w:right w:val="none" w:sz="0" w:space="0" w:color="auto"/>
      </w:divBdr>
    </w:div>
    <w:div w:id="967779339">
      <w:bodyDiv w:val="1"/>
      <w:marLeft w:val="0"/>
      <w:marRight w:val="0"/>
      <w:marTop w:val="0"/>
      <w:marBottom w:val="0"/>
      <w:divBdr>
        <w:top w:val="none" w:sz="0" w:space="0" w:color="auto"/>
        <w:left w:val="none" w:sz="0" w:space="0" w:color="auto"/>
        <w:bottom w:val="none" w:sz="0" w:space="0" w:color="auto"/>
        <w:right w:val="none" w:sz="0" w:space="0" w:color="auto"/>
      </w:divBdr>
    </w:div>
    <w:div w:id="994726011">
      <w:bodyDiv w:val="1"/>
      <w:marLeft w:val="0"/>
      <w:marRight w:val="0"/>
      <w:marTop w:val="0"/>
      <w:marBottom w:val="0"/>
      <w:divBdr>
        <w:top w:val="none" w:sz="0" w:space="0" w:color="auto"/>
        <w:left w:val="none" w:sz="0" w:space="0" w:color="auto"/>
        <w:bottom w:val="none" w:sz="0" w:space="0" w:color="auto"/>
        <w:right w:val="none" w:sz="0" w:space="0" w:color="auto"/>
      </w:divBdr>
    </w:div>
    <w:div w:id="995063065">
      <w:bodyDiv w:val="1"/>
      <w:marLeft w:val="0"/>
      <w:marRight w:val="0"/>
      <w:marTop w:val="0"/>
      <w:marBottom w:val="0"/>
      <w:divBdr>
        <w:top w:val="none" w:sz="0" w:space="0" w:color="auto"/>
        <w:left w:val="none" w:sz="0" w:space="0" w:color="auto"/>
        <w:bottom w:val="none" w:sz="0" w:space="0" w:color="auto"/>
        <w:right w:val="none" w:sz="0" w:space="0" w:color="auto"/>
      </w:divBdr>
    </w:div>
    <w:div w:id="996303745">
      <w:bodyDiv w:val="1"/>
      <w:marLeft w:val="0"/>
      <w:marRight w:val="0"/>
      <w:marTop w:val="0"/>
      <w:marBottom w:val="0"/>
      <w:divBdr>
        <w:top w:val="none" w:sz="0" w:space="0" w:color="auto"/>
        <w:left w:val="none" w:sz="0" w:space="0" w:color="auto"/>
        <w:bottom w:val="none" w:sz="0" w:space="0" w:color="auto"/>
        <w:right w:val="none" w:sz="0" w:space="0" w:color="auto"/>
      </w:divBdr>
    </w:div>
    <w:div w:id="1000352130">
      <w:bodyDiv w:val="1"/>
      <w:marLeft w:val="0"/>
      <w:marRight w:val="0"/>
      <w:marTop w:val="0"/>
      <w:marBottom w:val="0"/>
      <w:divBdr>
        <w:top w:val="none" w:sz="0" w:space="0" w:color="auto"/>
        <w:left w:val="none" w:sz="0" w:space="0" w:color="auto"/>
        <w:bottom w:val="none" w:sz="0" w:space="0" w:color="auto"/>
        <w:right w:val="none" w:sz="0" w:space="0" w:color="auto"/>
      </w:divBdr>
    </w:div>
    <w:div w:id="1015110536">
      <w:bodyDiv w:val="1"/>
      <w:marLeft w:val="0"/>
      <w:marRight w:val="0"/>
      <w:marTop w:val="0"/>
      <w:marBottom w:val="0"/>
      <w:divBdr>
        <w:top w:val="none" w:sz="0" w:space="0" w:color="auto"/>
        <w:left w:val="none" w:sz="0" w:space="0" w:color="auto"/>
        <w:bottom w:val="none" w:sz="0" w:space="0" w:color="auto"/>
        <w:right w:val="none" w:sz="0" w:space="0" w:color="auto"/>
      </w:divBdr>
    </w:div>
    <w:div w:id="1032540078">
      <w:bodyDiv w:val="1"/>
      <w:marLeft w:val="0"/>
      <w:marRight w:val="0"/>
      <w:marTop w:val="0"/>
      <w:marBottom w:val="0"/>
      <w:divBdr>
        <w:top w:val="none" w:sz="0" w:space="0" w:color="auto"/>
        <w:left w:val="none" w:sz="0" w:space="0" w:color="auto"/>
        <w:bottom w:val="none" w:sz="0" w:space="0" w:color="auto"/>
        <w:right w:val="none" w:sz="0" w:space="0" w:color="auto"/>
      </w:divBdr>
    </w:div>
    <w:div w:id="1035810057">
      <w:bodyDiv w:val="1"/>
      <w:marLeft w:val="0"/>
      <w:marRight w:val="0"/>
      <w:marTop w:val="0"/>
      <w:marBottom w:val="0"/>
      <w:divBdr>
        <w:top w:val="none" w:sz="0" w:space="0" w:color="auto"/>
        <w:left w:val="none" w:sz="0" w:space="0" w:color="auto"/>
        <w:bottom w:val="none" w:sz="0" w:space="0" w:color="auto"/>
        <w:right w:val="none" w:sz="0" w:space="0" w:color="auto"/>
      </w:divBdr>
    </w:div>
    <w:div w:id="1051420805">
      <w:bodyDiv w:val="1"/>
      <w:marLeft w:val="0"/>
      <w:marRight w:val="0"/>
      <w:marTop w:val="0"/>
      <w:marBottom w:val="0"/>
      <w:divBdr>
        <w:top w:val="none" w:sz="0" w:space="0" w:color="auto"/>
        <w:left w:val="none" w:sz="0" w:space="0" w:color="auto"/>
        <w:bottom w:val="none" w:sz="0" w:space="0" w:color="auto"/>
        <w:right w:val="none" w:sz="0" w:space="0" w:color="auto"/>
      </w:divBdr>
    </w:div>
    <w:div w:id="1096905907">
      <w:bodyDiv w:val="1"/>
      <w:marLeft w:val="0"/>
      <w:marRight w:val="0"/>
      <w:marTop w:val="0"/>
      <w:marBottom w:val="0"/>
      <w:divBdr>
        <w:top w:val="none" w:sz="0" w:space="0" w:color="auto"/>
        <w:left w:val="none" w:sz="0" w:space="0" w:color="auto"/>
        <w:bottom w:val="none" w:sz="0" w:space="0" w:color="auto"/>
        <w:right w:val="none" w:sz="0" w:space="0" w:color="auto"/>
      </w:divBdr>
    </w:div>
    <w:div w:id="1120758550">
      <w:bodyDiv w:val="1"/>
      <w:marLeft w:val="0"/>
      <w:marRight w:val="0"/>
      <w:marTop w:val="0"/>
      <w:marBottom w:val="0"/>
      <w:divBdr>
        <w:top w:val="none" w:sz="0" w:space="0" w:color="auto"/>
        <w:left w:val="none" w:sz="0" w:space="0" w:color="auto"/>
        <w:bottom w:val="none" w:sz="0" w:space="0" w:color="auto"/>
        <w:right w:val="none" w:sz="0" w:space="0" w:color="auto"/>
      </w:divBdr>
    </w:div>
    <w:div w:id="1147740283">
      <w:bodyDiv w:val="1"/>
      <w:marLeft w:val="0"/>
      <w:marRight w:val="0"/>
      <w:marTop w:val="0"/>
      <w:marBottom w:val="0"/>
      <w:divBdr>
        <w:top w:val="none" w:sz="0" w:space="0" w:color="auto"/>
        <w:left w:val="none" w:sz="0" w:space="0" w:color="auto"/>
        <w:bottom w:val="none" w:sz="0" w:space="0" w:color="auto"/>
        <w:right w:val="none" w:sz="0" w:space="0" w:color="auto"/>
      </w:divBdr>
    </w:div>
    <w:div w:id="1179732565">
      <w:bodyDiv w:val="1"/>
      <w:marLeft w:val="0"/>
      <w:marRight w:val="0"/>
      <w:marTop w:val="0"/>
      <w:marBottom w:val="0"/>
      <w:divBdr>
        <w:top w:val="none" w:sz="0" w:space="0" w:color="auto"/>
        <w:left w:val="none" w:sz="0" w:space="0" w:color="auto"/>
        <w:bottom w:val="none" w:sz="0" w:space="0" w:color="auto"/>
        <w:right w:val="none" w:sz="0" w:space="0" w:color="auto"/>
      </w:divBdr>
    </w:div>
    <w:div w:id="1186559773">
      <w:bodyDiv w:val="1"/>
      <w:marLeft w:val="0"/>
      <w:marRight w:val="0"/>
      <w:marTop w:val="0"/>
      <w:marBottom w:val="0"/>
      <w:divBdr>
        <w:top w:val="none" w:sz="0" w:space="0" w:color="auto"/>
        <w:left w:val="none" w:sz="0" w:space="0" w:color="auto"/>
        <w:bottom w:val="none" w:sz="0" w:space="0" w:color="auto"/>
        <w:right w:val="none" w:sz="0" w:space="0" w:color="auto"/>
      </w:divBdr>
    </w:div>
    <w:div w:id="1199006483">
      <w:bodyDiv w:val="1"/>
      <w:marLeft w:val="0"/>
      <w:marRight w:val="0"/>
      <w:marTop w:val="0"/>
      <w:marBottom w:val="0"/>
      <w:divBdr>
        <w:top w:val="none" w:sz="0" w:space="0" w:color="auto"/>
        <w:left w:val="none" w:sz="0" w:space="0" w:color="auto"/>
        <w:bottom w:val="none" w:sz="0" w:space="0" w:color="auto"/>
        <w:right w:val="none" w:sz="0" w:space="0" w:color="auto"/>
      </w:divBdr>
    </w:div>
    <w:div w:id="1207986418">
      <w:bodyDiv w:val="1"/>
      <w:marLeft w:val="0"/>
      <w:marRight w:val="0"/>
      <w:marTop w:val="0"/>
      <w:marBottom w:val="0"/>
      <w:divBdr>
        <w:top w:val="none" w:sz="0" w:space="0" w:color="auto"/>
        <w:left w:val="none" w:sz="0" w:space="0" w:color="auto"/>
        <w:bottom w:val="none" w:sz="0" w:space="0" w:color="auto"/>
        <w:right w:val="none" w:sz="0" w:space="0" w:color="auto"/>
      </w:divBdr>
    </w:div>
    <w:div w:id="1286085236">
      <w:bodyDiv w:val="1"/>
      <w:marLeft w:val="0"/>
      <w:marRight w:val="0"/>
      <w:marTop w:val="0"/>
      <w:marBottom w:val="0"/>
      <w:divBdr>
        <w:top w:val="none" w:sz="0" w:space="0" w:color="auto"/>
        <w:left w:val="none" w:sz="0" w:space="0" w:color="auto"/>
        <w:bottom w:val="none" w:sz="0" w:space="0" w:color="auto"/>
        <w:right w:val="none" w:sz="0" w:space="0" w:color="auto"/>
      </w:divBdr>
    </w:div>
    <w:div w:id="1325233180">
      <w:bodyDiv w:val="1"/>
      <w:marLeft w:val="0"/>
      <w:marRight w:val="0"/>
      <w:marTop w:val="0"/>
      <w:marBottom w:val="0"/>
      <w:divBdr>
        <w:top w:val="none" w:sz="0" w:space="0" w:color="auto"/>
        <w:left w:val="none" w:sz="0" w:space="0" w:color="auto"/>
        <w:bottom w:val="none" w:sz="0" w:space="0" w:color="auto"/>
        <w:right w:val="none" w:sz="0" w:space="0" w:color="auto"/>
      </w:divBdr>
    </w:div>
    <w:div w:id="1353997575">
      <w:bodyDiv w:val="1"/>
      <w:marLeft w:val="0"/>
      <w:marRight w:val="0"/>
      <w:marTop w:val="0"/>
      <w:marBottom w:val="0"/>
      <w:divBdr>
        <w:top w:val="none" w:sz="0" w:space="0" w:color="auto"/>
        <w:left w:val="none" w:sz="0" w:space="0" w:color="auto"/>
        <w:bottom w:val="none" w:sz="0" w:space="0" w:color="auto"/>
        <w:right w:val="none" w:sz="0" w:space="0" w:color="auto"/>
      </w:divBdr>
    </w:div>
    <w:div w:id="1354965253">
      <w:bodyDiv w:val="1"/>
      <w:marLeft w:val="0"/>
      <w:marRight w:val="0"/>
      <w:marTop w:val="0"/>
      <w:marBottom w:val="0"/>
      <w:divBdr>
        <w:top w:val="none" w:sz="0" w:space="0" w:color="auto"/>
        <w:left w:val="none" w:sz="0" w:space="0" w:color="auto"/>
        <w:bottom w:val="none" w:sz="0" w:space="0" w:color="auto"/>
        <w:right w:val="none" w:sz="0" w:space="0" w:color="auto"/>
      </w:divBdr>
    </w:div>
    <w:div w:id="1376583914">
      <w:bodyDiv w:val="1"/>
      <w:marLeft w:val="0"/>
      <w:marRight w:val="0"/>
      <w:marTop w:val="0"/>
      <w:marBottom w:val="0"/>
      <w:divBdr>
        <w:top w:val="none" w:sz="0" w:space="0" w:color="auto"/>
        <w:left w:val="none" w:sz="0" w:space="0" w:color="auto"/>
        <w:bottom w:val="none" w:sz="0" w:space="0" w:color="auto"/>
        <w:right w:val="none" w:sz="0" w:space="0" w:color="auto"/>
      </w:divBdr>
    </w:div>
    <w:div w:id="1420250511">
      <w:bodyDiv w:val="1"/>
      <w:marLeft w:val="0"/>
      <w:marRight w:val="0"/>
      <w:marTop w:val="0"/>
      <w:marBottom w:val="0"/>
      <w:divBdr>
        <w:top w:val="none" w:sz="0" w:space="0" w:color="auto"/>
        <w:left w:val="none" w:sz="0" w:space="0" w:color="auto"/>
        <w:bottom w:val="none" w:sz="0" w:space="0" w:color="auto"/>
        <w:right w:val="none" w:sz="0" w:space="0" w:color="auto"/>
      </w:divBdr>
    </w:div>
    <w:div w:id="1463693026">
      <w:bodyDiv w:val="1"/>
      <w:marLeft w:val="0"/>
      <w:marRight w:val="0"/>
      <w:marTop w:val="0"/>
      <w:marBottom w:val="0"/>
      <w:divBdr>
        <w:top w:val="none" w:sz="0" w:space="0" w:color="auto"/>
        <w:left w:val="none" w:sz="0" w:space="0" w:color="auto"/>
        <w:bottom w:val="none" w:sz="0" w:space="0" w:color="auto"/>
        <w:right w:val="none" w:sz="0" w:space="0" w:color="auto"/>
      </w:divBdr>
    </w:div>
    <w:div w:id="1470123779">
      <w:bodyDiv w:val="1"/>
      <w:marLeft w:val="0"/>
      <w:marRight w:val="0"/>
      <w:marTop w:val="0"/>
      <w:marBottom w:val="0"/>
      <w:divBdr>
        <w:top w:val="none" w:sz="0" w:space="0" w:color="auto"/>
        <w:left w:val="none" w:sz="0" w:space="0" w:color="auto"/>
        <w:bottom w:val="none" w:sz="0" w:space="0" w:color="auto"/>
        <w:right w:val="none" w:sz="0" w:space="0" w:color="auto"/>
      </w:divBdr>
    </w:div>
    <w:div w:id="1476605414">
      <w:bodyDiv w:val="1"/>
      <w:marLeft w:val="0"/>
      <w:marRight w:val="0"/>
      <w:marTop w:val="0"/>
      <w:marBottom w:val="0"/>
      <w:divBdr>
        <w:top w:val="none" w:sz="0" w:space="0" w:color="auto"/>
        <w:left w:val="none" w:sz="0" w:space="0" w:color="auto"/>
        <w:bottom w:val="none" w:sz="0" w:space="0" w:color="auto"/>
        <w:right w:val="none" w:sz="0" w:space="0" w:color="auto"/>
      </w:divBdr>
    </w:div>
    <w:div w:id="1487084822">
      <w:bodyDiv w:val="1"/>
      <w:marLeft w:val="0"/>
      <w:marRight w:val="0"/>
      <w:marTop w:val="0"/>
      <w:marBottom w:val="0"/>
      <w:divBdr>
        <w:top w:val="none" w:sz="0" w:space="0" w:color="auto"/>
        <w:left w:val="none" w:sz="0" w:space="0" w:color="auto"/>
        <w:bottom w:val="none" w:sz="0" w:space="0" w:color="auto"/>
        <w:right w:val="none" w:sz="0" w:space="0" w:color="auto"/>
      </w:divBdr>
    </w:div>
    <w:div w:id="1492794227">
      <w:bodyDiv w:val="1"/>
      <w:marLeft w:val="0"/>
      <w:marRight w:val="0"/>
      <w:marTop w:val="0"/>
      <w:marBottom w:val="0"/>
      <w:divBdr>
        <w:top w:val="none" w:sz="0" w:space="0" w:color="auto"/>
        <w:left w:val="none" w:sz="0" w:space="0" w:color="auto"/>
        <w:bottom w:val="none" w:sz="0" w:space="0" w:color="auto"/>
        <w:right w:val="none" w:sz="0" w:space="0" w:color="auto"/>
      </w:divBdr>
    </w:div>
    <w:div w:id="1515458460">
      <w:bodyDiv w:val="1"/>
      <w:marLeft w:val="0"/>
      <w:marRight w:val="0"/>
      <w:marTop w:val="0"/>
      <w:marBottom w:val="0"/>
      <w:divBdr>
        <w:top w:val="none" w:sz="0" w:space="0" w:color="auto"/>
        <w:left w:val="none" w:sz="0" w:space="0" w:color="auto"/>
        <w:bottom w:val="none" w:sz="0" w:space="0" w:color="auto"/>
        <w:right w:val="none" w:sz="0" w:space="0" w:color="auto"/>
      </w:divBdr>
    </w:div>
    <w:div w:id="1518231880">
      <w:bodyDiv w:val="1"/>
      <w:marLeft w:val="0"/>
      <w:marRight w:val="0"/>
      <w:marTop w:val="0"/>
      <w:marBottom w:val="0"/>
      <w:divBdr>
        <w:top w:val="none" w:sz="0" w:space="0" w:color="auto"/>
        <w:left w:val="none" w:sz="0" w:space="0" w:color="auto"/>
        <w:bottom w:val="none" w:sz="0" w:space="0" w:color="auto"/>
        <w:right w:val="none" w:sz="0" w:space="0" w:color="auto"/>
      </w:divBdr>
    </w:div>
    <w:div w:id="1538006690">
      <w:bodyDiv w:val="1"/>
      <w:marLeft w:val="0"/>
      <w:marRight w:val="0"/>
      <w:marTop w:val="0"/>
      <w:marBottom w:val="0"/>
      <w:divBdr>
        <w:top w:val="none" w:sz="0" w:space="0" w:color="auto"/>
        <w:left w:val="none" w:sz="0" w:space="0" w:color="auto"/>
        <w:bottom w:val="none" w:sz="0" w:space="0" w:color="auto"/>
        <w:right w:val="none" w:sz="0" w:space="0" w:color="auto"/>
      </w:divBdr>
    </w:div>
    <w:div w:id="1583879029">
      <w:bodyDiv w:val="1"/>
      <w:marLeft w:val="0"/>
      <w:marRight w:val="0"/>
      <w:marTop w:val="0"/>
      <w:marBottom w:val="0"/>
      <w:divBdr>
        <w:top w:val="none" w:sz="0" w:space="0" w:color="auto"/>
        <w:left w:val="none" w:sz="0" w:space="0" w:color="auto"/>
        <w:bottom w:val="none" w:sz="0" w:space="0" w:color="auto"/>
        <w:right w:val="none" w:sz="0" w:space="0" w:color="auto"/>
      </w:divBdr>
    </w:div>
    <w:div w:id="1602564728">
      <w:bodyDiv w:val="1"/>
      <w:marLeft w:val="0"/>
      <w:marRight w:val="0"/>
      <w:marTop w:val="0"/>
      <w:marBottom w:val="0"/>
      <w:divBdr>
        <w:top w:val="none" w:sz="0" w:space="0" w:color="auto"/>
        <w:left w:val="none" w:sz="0" w:space="0" w:color="auto"/>
        <w:bottom w:val="none" w:sz="0" w:space="0" w:color="auto"/>
        <w:right w:val="none" w:sz="0" w:space="0" w:color="auto"/>
      </w:divBdr>
    </w:div>
    <w:div w:id="1623343682">
      <w:bodyDiv w:val="1"/>
      <w:marLeft w:val="0"/>
      <w:marRight w:val="0"/>
      <w:marTop w:val="0"/>
      <w:marBottom w:val="0"/>
      <w:divBdr>
        <w:top w:val="none" w:sz="0" w:space="0" w:color="auto"/>
        <w:left w:val="none" w:sz="0" w:space="0" w:color="auto"/>
        <w:bottom w:val="none" w:sz="0" w:space="0" w:color="auto"/>
        <w:right w:val="none" w:sz="0" w:space="0" w:color="auto"/>
      </w:divBdr>
    </w:div>
    <w:div w:id="1647584464">
      <w:bodyDiv w:val="1"/>
      <w:marLeft w:val="0"/>
      <w:marRight w:val="0"/>
      <w:marTop w:val="0"/>
      <w:marBottom w:val="0"/>
      <w:divBdr>
        <w:top w:val="none" w:sz="0" w:space="0" w:color="auto"/>
        <w:left w:val="none" w:sz="0" w:space="0" w:color="auto"/>
        <w:bottom w:val="none" w:sz="0" w:space="0" w:color="auto"/>
        <w:right w:val="none" w:sz="0" w:space="0" w:color="auto"/>
      </w:divBdr>
    </w:div>
    <w:div w:id="1661037620">
      <w:bodyDiv w:val="1"/>
      <w:marLeft w:val="0"/>
      <w:marRight w:val="0"/>
      <w:marTop w:val="0"/>
      <w:marBottom w:val="0"/>
      <w:divBdr>
        <w:top w:val="none" w:sz="0" w:space="0" w:color="auto"/>
        <w:left w:val="none" w:sz="0" w:space="0" w:color="auto"/>
        <w:bottom w:val="none" w:sz="0" w:space="0" w:color="auto"/>
        <w:right w:val="none" w:sz="0" w:space="0" w:color="auto"/>
      </w:divBdr>
    </w:div>
    <w:div w:id="1663388235">
      <w:bodyDiv w:val="1"/>
      <w:marLeft w:val="0"/>
      <w:marRight w:val="0"/>
      <w:marTop w:val="0"/>
      <w:marBottom w:val="0"/>
      <w:divBdr>
        <w:top w:val="none" w:sz="0" w:space="0" w:color="auto"/>
        <w:left w:val="none" w:sz="0" w:space="0" w:color="auto"/>
        <w:bottom w:val="none" w:sz="0" w:space="0" w:color="auto"/>
        <w:right w:val="none" w:sz="0" w:space="0" w:color="auto"/>
      </w:divBdr>
    </w:div>
    <w:div w:id="1672249070">
      <w:bodyDiv w:val="1"/>
      <w:marLeft w:val="0"/>
      <w:marRight w:val="0"/>
      <w:marTop w:val="0"/>
      <w:marBottom w:val="0"/>
      <w:divBdr>
        <w:top w:val="none" w:sz="0" w:space="0" w:color="auto"/>
        <w:left w:val="none" w:sz="0" w:space="0" w:color="auto"/>
        <w:bottom w:val="none" w:sz="0" w:space="0" w:color="auto"/>
        <w:right w:val="none" w:sz="0" w:space="0" w:color="auto"/>
      </w:divBdr>
    </w:div>
    <w:div w:id="1703440873">
      <w:bodyDiv w:val="1"/>
      <w:marLeft w:val="0"/>
      <w:marRight w:val="0"/>
      <w:marTop w:val="0"/>
      <w:marBottom w:val="0"/>
      <w:divBdr>
        <w:top w:val="none" w:sz="0" w:space="0" w:color="auto"/>
        <w:left w:val="none" w:sz="0" w:space="0" w:color="auto"/>
        <w:bottom w:val="none" w:sz="0" w:space="0" w:color="auto"/>
        <w:right w:val="none" w:sz="0" w:space="0" w:color="auto"/>
      </w:divBdr>
    </w:div>
    <w:div w:id="1711489082">
      <w:bodyDiv w:val="1"/>
      <w:marLeft w:val="0"/>
      <w:marRight w:val="0"/>
      <w:marTop w:val="0"/>
      <w:marBottom w:val="0"/>
      <w:divBdr>
        <w:top w:val="none" w:sz="0" w:space="0" w:color="auto"/>
        <w:left w:val="none" w:sz="0" w:space="0" w:color="auto"/>
        <w:bottom w:val="none" w:sz="0" w:space="0" w:color="auto"/>
        <w:right w:val="none" w:sz="0" w:space="0" w:color="auto"/>
      </w:divBdr>
    </w:div>
    <w:div w:id="1738824031">
      <w:bodyDiv w:val="1"/>
      <w:marLeft w:val="0"/>
      <w:marRight w:val="0"/>
      <w:marTop w:val="0"/>
      <w:marBottom w:val="0"/>
      <w:divBdr>
        <w:top w:val="none" w:sz="0" w:space="0" w:color="auto"/>
        <w:left w:val="none" w:sz="0" w:space="0" w:color="auto"/>
        <w:bottom w:val="none" w:sz="0" w:space="0" w:color="auto"/>
        <w:right w:val="none" w:sz="0" w:space="0" w:color="auto"/>
      </w:divBdr>
    </w:div>
    <w:div w:id="1755853980">
      <w:bodyDiv w:val="1"/>
      <w:marLeft w:val="0"/>
      <w:marRight w:val="0"/>
      <w:marTop w:val="0"/>
      <w:marBottom w:val="0"/>
      <w:divBdr>
        <w:top w:val="none" w:sz="0" w:space="0" w:color="auto"/>
        <w:left w:val="none" w:sz="0" w:space="0" w:color="auto"/>
        <w:bottom w:val="none" w:sz="0" w:space="0" w:color="auto"/>
        <w:right w:val="none" w:sz="0" w:space="0" w:color="auto"/>
      </w:divBdr>
    </w:div>
    <w:div w:id="1755929374">
      <w:bodyDiv w:val="1"/>
      <w:marLeft w:val="0"/>
      <w:marRight w:val="0"/>
      <w:marTop w:val="0"/>
      <w:marBottom w:val="0"/>
      <w:divBdr>
        <w:top w:val="none" w:sz="0" w:space="0" w:color="auto"/>
        <w:left w:val="none" w:sz="0" w:space="0" w:color="auto"/>
        <w:bottom w:val="none" w:sz="0" w:space="0" w:color="auto"/>
        <w:right w:val="none" w:sz="0" w:space="0" w:color="auto"/>
      </w:divBdr>
    </w:div>
    <w:div w:id="1776751550">
      <w:bodyDiv w:val="1"/>
      <w:marLeft w:val="0"/>
      <w:marRight w:val="0"/>
      <w:marTop w:val="0"/>
      <w:marBottom w:val="0"/>
      <w:divBdr>
        <w:top w:val="none" w:sz="0" w:space="0" w:color="auto"/>
        <w:left w:val="none" w:sz="0" w:space="0" w:color="auto"/>
        <w:bottom w:val="none" w:sz="0" w:space="0" w:color="auto"/>
        <w:right w:val="none" w:sz="0" w:space="0" w:color="auto"/>
      </w:divBdr>
    </w:div>
    <w:div w:id="1812475854">
      <w:bodyDiv w:val="1"/>
      <w:marLeft w:val="0"/>
      <w:marRight w:val="0"/>
      <w:marTop w:val="0"/>
      <w:marBottom w:val="0"/>
      <w:divBdr>
        <w:top w:val="none" w:sz="0" w:space="0" w:color="auto"/>
        <w:left w:val="none" w:sz="0" w:space="0" w:color="auto"/>
        <w:bottom w:val="none" w:sz="0" w:space="0" w:color="auto"/>
        <w:right w:val="none" w:sz="0" w:space="0" w:color="auto"/>
      </w:divBdr>
    </w:div>
    <w:div w:id="1813061716">
      <w:bodyDiv w:val="1"/>
      <w:marLeft w:val="0"/>
      <w:marRight w:val="0"/>
      <w:marTop w:val="0"/>
      <w:marBottom w:val="0"/>
      <w:divBdr>
        <w:top w:val="none" w:sz="0" w:space="0" w:color="auto"/>
        <w:left w:val="none" w:sz="0" w:space="0" w:color="auto"/>
        <w:bottom w:val="none" w:sz="0" w:space="0" w:color="auto"/>
        <w:right w:val="none" w:sz="0" w:space="0" w:color="auto"/>
      </w:divBdr>
    </w:div>
    <w:div w:id="1822622392">
      <w:bodyDiv w:val="1"/>
      <w:marLeft w:val="0"/>
      <w:marRight w:val="0"/>
      <w:marTop w:val="0"/>
      <w:marBottom w:val="0"/>
      <w:divBdr>
        <w:top w:val="none" w:sz="0" w:space="0" w:color="auto"/>
        <w:left w:val="none" w:sz="0" w:space="0" w:color="auto"/>
        <w:bottom w:val="none" w:sz="0" w:space="0" w:color="auto"/>
        <w:right w:val="none" w:sz="0" w:space="0" w:color="auto"/>
      </w:divBdr>
    </w:div>
    <w:div w:id="1841659588">
      <w:bodyDiv w:val="1"/>
      <w:marLeft w:val="0"/>
      <w:marRight w:val="0"/>
      <w:marTop w:val="0"/>
      <w:marBottom w:val="0"/>
      <w:divBdr>
        <w:top w:val="none" w:sz="0" w:space="0" w:color="auto"/>
        <w:left w:val="none" w:sz="0" w:space="0" w:color="auto"/>
        <w:bottom w:val="none" w:sz="0" w:space="0" w:color="auto"/>
        <w:right w:val="none" w:sz="0" w:space="0" w:color="auto"/>
      </w:divBdr>
    </w:div>
    <w:div w:id="1858421356">
      <w:bodyDiv w:val="1"/>
      <w:marLeft w:val="0"/>
      <w:marRight w:val="0"/>
      <w:marTop w:val="0"/>
      <w:marBottom w:val="0"/>
      <w:divBdr>
        <w:top w:val="none" w:sz="0" w:space="0" w:color="auto"/>
        <w:left w:val="none" w:sz="0" w:space="0" w:color="auto"/>
        <w:bottom w:val="none" w:sz="0" w:space="0" w:color="auto"/>
        <w:right w:val="none" w:sz="0" w:space="0" w:color="auto"/>
      </w:divBdr>
    </w:div>
    <w:div w:id="1863933590">
      <w:bodyDiv w:val="1"/>
      <w:marLeft w:val="0"/>
      <w:marRight w:val="0"/>
      <w:marTop w:val="0"/>
      <w:marBottom w:val="0"/>
      <w:divBdr>
        <w:top w:val="none" w:sz="0" w:space="0" w:color="auto"/>
        <w:left w:val="none" w:sz="0" w:space="0" w:color="auto"/>
        <w:bottom w:val="none" w:sz="0" w:space="0" w:color="auto"/>
        <w:right w:val="none" w:sz="0" w:space="0" w:color="auto"/>
      </w:divBdr>
    </w:div>
    <w:div w:id="1929341899">
      <w:bodyDiv w:val="1"/>
      <w:marLeft w:val="0"/>
      <w:marRight w:val="0"/>
      <w:marTop w:val="0"/>
      <w:marBottom w:val="0"/>
      <w:divBdr>
        <w:top w:val="none" w:sz="0" w:space="0" w:color="auto"/>
        <w:left w:val="none" w:sz="0" w:space="0" w:color="auto"/>
        <w:bottom w:val="none" w:sz="0" w:space="0" w:color="auto"/>
        <w:right w:val="none" w:sz="0" w:space="0" w:color="auto"/>
      </w:divBdr>
    </w:div>
    <w:div w:id="1937857946">
      <w:bodyDiv w:val="1"/>
      <w:marLeft w:val="0"/>
      <w:marRight w:val="0"/>
      <w:marTop w:val="0"/>
      <w:marBottom w:val="0"/>
      <w:divBdr>
        <w:top w:val="none" w:sz="0" w:space="0" w:color="auto"/>
        <w:left w:val="none" w:sz="0" w:space="0" w:color="auto"/>
        <w:bottom w:val="none" w:sz="0" w:space="0" w:color="auto"/>
        <w:right w:val="none" w:sz="0" w:space="0" w:color="auto"/>
      </w:divBdr>
    </w:div>
    <w:div w:id="1943147471">
      <w:bodyDiv w:val="1"/>
      <w:marLeft w:val="0"/>
      <w:marRight w:val="0"/>
      <w:marTop w:val="0"/>
      <w:marBottom w:val="0"/>
      <w:divBdr>
        <w:top w:val="none" w:sz="0" w:space="0" w:color="auto"/>
        <w:left w:val="none" w:sz="0" w:space="0" w:color="auto"/>
        <w:bottom w:val="none" w:sz="0" w:space="0" w:color="auto"/>
        <w:right w:val="none" w:sz="0" w:space="0" w:color="auto"/>
      </w:divBdr>
    </w:div>
    <w:div w:id="1954825439">
      <w:bodyDiv w:val="1"/>
      <w:marLeft w:val="0"/>
      <w:marRight w:val="0"/>
      <w:marTop w:val="0"/>
      <w:marBottom w:val="0"/>
      <w:divBdr>
        <w:top w:val="none" w:sz="0" w:space="0" w:color="auto"/>
        <w:left w:val="none" w:sz="0" w:space="0" w:color="auto"/>
        <w:bottom w:val="none" w:sz="0" w:space="0" w:color="auto"/>
        <w:right w:val="none" w:sz="0" w:space="0" w:color="auto"/>
      </w:divBdr>
    </w:div>
    <w:div w:id="1994721279">
      <w:bodyDiv w:val="1"/>
      <w:marLeft w:val="0"/>
      <w:marRight w:val="0"/>
      <w:marTop w:val="0"/>
      <w:marBottom w:val="0"/>
      <w:divBdr>
        <w:top w:val="none" w:sz="0" w:space="0" w:color="auto"/>
        <w:left w:val="none" w:sz="0" w:space="0" w:color="auto"/>
        <w:bottom w:val="none" w:sz="0" w:space="0" w:color="auto"/>
        <w:right w:val="none" w:sz="0" w:space="0" w:color="auto"/>
      </w:divBdr>
    </w:div>
    <w:div w:id="2010524820">
      <w:bodyDiv w:val="1"/>
      <w:marLeft w:val="0"/>
      <w:marRight w:val="0"/>
      <w:marTop w:val="0"/>
      <w:marBottom w:val="0"/>
      <w:divBdr>
        <w:top w:val="none" w:sz="0" w:space="0" w:color="auto"/>
        <w:left w:val="none" w:sz="0" w:space="0" w:color="auto"/>
        <w:bottom w:val="none" w:sz="0" w:space="0" w:color="auto"/>
        <w:right w:val="none" w:sz="0" w:space="0" w:color="auto"/>
      </w:divBdr>
    </w:div>
    <w:div w:id="2013363592">
      <w:bodyDiv w:val="1"/>
      <w:marLeft w:val="0"/>
      <w:marRight w:val="0"/>
      <w:marTop w:val="0"/>
      <w:marBottom w:val="0"/>
      <w:divBdr>
        <w:top w:val="none" w:sz="0" w:space="0" w:color="auto"/>
        <w:left w:val="none" w:sz="0" w:space="0" w:color="auto"/>
        <w:bottom w:val="none" w:sz="0" w:space="0" w:color="auto"/>
        <w:right w:val="none" w:sz="0" w:space="0" w:color="auto"/>
      </w:divBdr>
    </w:div>
    <w:div w:id="2015840018">
      <w:bodyDiv w:val="1"/>
      <w:marLeft w:val="0"/>
      <w:marRight w:val="0"/>
      <w:marTop w:val="0"/>
      <w:marBottom w:val="0"/>
      <w:divBdr>
        <w:top w:val="none" w:sz="0" w:space="0" w:color="auto"/>
        <w:left w:val="none" w:sz="0" w:space="0" w:color="auto"/>
        <w:bottom w:val="none" w:sz="0" w:space="0" w:color="auto"/>
        <w:right w:val="none" w:sz="0" w:space="0" w:color="auto"/>
      </w:divBdr>
    </w:div>
    <w:div w:id="2020155746">
      <w:bodyDiv w:val="1"/>
      <w:marLeft w:val="0"/>
      <w:marRight w:val="0"/>
      <w:marTop w:val="0"/>
      <w:marBottom w:val="0"/>
      <w:divBdr>
        <w:top w:val="none" w:sz="0" w:space="0" w:color="auto"/>
        <w:left w:val="none" w:sz="0" w:space="0" w:color="auto"/>
        <w:bottom w:val="none" w:sz="0" w:space="0" w:color="auto"/>
        <w:right w:val="none" w:sz="0" w:space="0" w:color="auto"/>
      </w:divBdr>
    </w:div>
    <w:div w:id="2076051392">
      <w:bodyDiv w:val="1"/>
      <w:marLeft w:val="0"/>
      <w:marRight w:val="0"/>
      <w:marTop w:val="0"/>
      <w:marBottom w:val="0"/>
      <w:divBdr>
        <w:top w:val="none" w:sz="0" w:space="0" w:color="auto"/>
        <w:left w:val="none" w:sz="0" w:space="0" w:color="auto"/>
        <w:bottom w:val="none" w:sz="0" w:space="0" w:color="auto"/>
        <w:right w:val="none" w:sz="0" w:space="0" w:color="auto"/>
      </w:divBdr>
    </w:div>
    <w:div w:id="21295486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0.emf"/><Relationship Id="rId26" Type="http://schemas.openxmlformats.org/officeDocument/2006/relationships/chart" Target="charts/chart1.xml"/><Relationship Id="rId39" Type="http://schemas.openxmlformats.org/officeDocument/2006/relationships/chart" Target="charts/chart11.xml"/><Relationship Id="rId21" Type="http://schemas.openxmlformats.org/officeDocument/2006/relationships/footer" Target="footer1.xml"/><Relationship Id="rId34" Type="http://schemas.openxmlformats.org/officeDocument/2006/relationships/chart" Target="charts/chart7.xml"/><Relationship Id="rId42" Type="http://schemas.openxmlformats.org/officeDocument/2006/relationships/chart" Target="charts/chart14.xml"/><Relationship Id="rId47" Type="http://schemas.openxmlformats.org/officeDocument/2006/relationships/chart" Target="charts/chart19.xml"/><Relationship Id="rId50" Type="http://schemas.openxmlformats.org/officeDocument/2006/relationships/chart" Target="charts/chart22.xml"/><Relationship Id="rId55" Type="http://schemas.openxmlformats.org/officeDocument/2006/relationships/chart" Target="charts/chart26.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2.jpeg"/><Relationship Id="rId29" Type="http://schemas.openxmlformats.org/officeDocument/2006/relationships/image" Target="media/image16.jpeg"/><Relationship Id="rId41" Type="http://schemas.openxmlformats.org/officeDocument/2006/relationships/chart" Target="charts/chart13.xml"/><Relationship Id="rId54" Type="http://schemas.openxmlformats.org/officeDocument/2006/relationships/image" Target="media/image19.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image" Target="media/image14.jpeg"/><Relationship Id="rId32" Type="http://schemas.openxmlformats.org/officeDocument/2006/relationships/image" Target="media/image17.jpeg"/><Relationship Id="rId37" Type="http://schemas.openxmlformats.org/officeDocument/2006/relationships/image" Target="media/image18.jpeg"/><Relationship Id="rId40" Type="http://schemas.openxmlformats.org/officeDocument/2006/relationships/chart" Target="charts/chart12.xml"/><Relationship Id="rId45" Type="http://schemas.openxmlformats.org/officeDocument/2006/relationships/chart" Target="charts/chart17.xml"/><Relationship Id="rId53" Type="http://schemas.openxmlformats.org/officeDocument/2006/relationships/chart" Target="charts/chart25.xml"/><Relationship Id="rId58" Type="http://schemas.openxmlformats.org/officeDocument/2006/relationships/chart" Target="charts/chart29.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3.jpeg"/><Relationship Id="rId28" Type="http://schemas.openxmlformats.org/officeDocument/2006/relationships/chart" Target="charts/chart3.xml"/><Relationship Id="rId36" Type="http://schemas.openxmlformats.org/officeDocument/2006/relationships/chart" Target="charts/chart9.xml"/><Relationship Id="rId49" Type="http://schemas.openxmlformats.org/officeDocument/2006/relationships/chart" Target="charts/chart21.xml"/><Relationship Id="rId57" Type="http://schemas.openxmlformats.org/officeDocument/2006/relationships/chart" Target="charts/chart28.xml"/><Relationship Id="rId61"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1.jpeg"/><Relationship Id="rId31" Type="http://schemas.openxmlformats.org/officeDocument/2006/relationships/chart" Target="charts/chart5.xml"/><Relationship Id="rId44" Type="http://schemas.openxmlformats.org/officeDocument/2006/relationships/chart" Target="charts/chart16.xml"/><Relationship Id="rId52" Type="http://schemas.openxmlformats.org/officeDocument/2006/relationships/chart" Target="charts/chart24.xml"/><Relationship Id="rId60"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7.jpeg"/><Relationship Id="rId22" Type="http://schemas.openxmlformats.org/officeDocument/2006/relationships/footer" Target="footer2.xml"/><Relationship Id="rId27" Type="http://schemas.openxmlformats.org/officeDocument/2006/relationships/chart" Target="charts/chart2.xml"/><Relationship Id="rId30" Type="http://schemas.openxmlformats.org/officeDocument/2006/relationships/chart" Target="charts/chart4.xml"/><Relationship Id="rId35" Type="http://schemas.openxmlformats.org/officeDocument/2006/relationships/chart" Target="charts/chart8.xml"/><Relationship Id="rId43" Type="http://schemas.openxmlformats.org/officeDocument/2006/relationships/chart" Target="charts/chart15.xml"/><Relationship Id="rId48" Type="http://schemas.openxmlformats.org/officeDocument/2006/relationships/chart" Target="charts/chart20.xml"/><Relationship Id="rId56" Type="http://schemas.openxmlformats.org/officeDocument/2006/relationships/chart" Target="charts/chart27.xml"/><Relationship Id="rId8" Type="http://schemas.openxmlformats.org/officeDocument/2006/relationships/image" Target="media/image2.jpeg"/><Relationship Id="rId51" Type="http://schemas.openxmlformats.org/officeDocument/2006/relationships/chart" Target="charts/chart23.xml"/><Relationship Id="rId3" Type="http://schemas.openxmlformats.org/officeDocument/2006/relationships/styles" Target="styles.xml"/><Relationship Id="rId12" Type="http://schemas.openxmlformats.org/officeDocument/2006/relationships/image" Target="cid:image001.jpg@01D47125.D0BF3EB0" TargetMode="External"/><Relationship Id="rId17" Type="http://schemas.openxmlformats.org/officeDocument/2006/relationships/image" Target="cid:image001.jpg@01D47125.D0BF3EB0" TargetMode="External"/><Relationship Id="rId25" Type="http://schemas.openxmlformats.org/officeDocument/2006/relationships/image" Target="media/image15.jpeg"/><Relationship Id="rId33" Type="http://schemas.openxmlformats.org/officeDocument/2006/relationships/chart" Target="charts/chart6.xml"/><Relationship Id="rId38" Type="http://schemas.openxmlformats.org/officeDocument/2006/relationships/chart" Target="charts/chart10.xml"/><Relationship Id="rId46" Type="http://schemas.openxmlformats.org/officeDocument/2006/relationships/chart" Target="charts/chart18.xml"/><Relationship Id="rId59" Type="http://schemas.openxmlformats.org/officeDocument/2006/relationships/image" Target="media/image20.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Chris\Documents\Work\ps%20services\Clients\Min%20Culture%20&amp;%20Heritage\Creative%20Spaces%20Survey%20-%20Data%20&amp;%20Tables.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Chris\Documents\Work\ps%20services\Clients\Min%20Culture%20&amp;%20Heritage\Creative%20Spaces%20Survey%20-%20Data%20&amp;%20Tables.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1" Type="http://schemas.openxmlformats.org/officeDocument/2006/relationships/oleObject" Target="file:///C:\Users\Chris\Documents\Work\ps%20services\Clients\Min%20Culture%20&amp;%20Heritage\Creative%20Spaces%20Survey%20-%20Data%20&amp;%20Tables.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Chris\Documents\Work\ps%20services\Clients\Min%20Culture%20&amp;%20Heritage\Creative%20Spaces%20Survey%20-%20Data%20&amp;%20Tables.xlsx" TargetMode="External"/></Relationships>
</file>

<file path=word/charts/_rels/chart13.xml.rels><?xml version="1.0" encoding="UTF-8" standalone="yes"?>
<Relationships xmlns="http://schemas.openxmlformats.org/package/2006/relationships"><Relationship Id="rId3" Type="http://schemas.openxmlformats.org/officeDocument/2006/relationships/oleObject" Target="file:///C:\Users\Chris\Documents\Work\ps%20services\Clients\Min%20Culture%20&amp;%20Heritage\Creative%20Spaces%20Survey%20-%20Data%20&amp;%20Tables.xlsx" TargetMode="External"/><Relationship Id="rId2" Type="http://schemas.microsoft.com/office/2011/relationships/chartColorStyle" Target="colors11.xml"/><Relationship Id="rId1" Type="http://schemas.microsoft.com/office/2011/relationships/chartStyle" Target="style11.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Chris\Documents\Work\ps%20services\Clients\Min%20Culture%20&amp;%20Heritage\Creative%20Spaces%20Survey%20-%20Data%20&amp;%20Tables.xlsx" TargetMode="External"/><Relationship Id="rId2" Type="http://schemas.microsoft.com/office/2011/relationships/chartColorStyle" Target="colors12.xml"/><Relationship Id="rId1" Type="http://schemas.microsoft.com/office/2011/relationships/chartStyle" Target="style12.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Chris\Documents\Work\ps%20services\Clients\Min%20Culture%20&amp;%20Heritage\Creative%20Spaces%20Survey%20-%20Data%20&amp;%20Tables.xlsx" TargetMode="External"/><Relationship Id="rId2" Type="http://schemas.microsoft.com/office/2011/relationships/chartColorStyle" Target="colors13.xml"/><Relationship Id="rId1" Type="http://schemas.microsoft.com/office/2011/relationships/chartStyle" Target="style13.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Chris\Documents\Work\ps%20services\Clients\Min%20Culture%20&amp;%20Heritage\Creative%20Spaces%20Survey%20-%20Data%20&amp;%20Tables.xlsx" TargetMode="External"/><Relationship Id="rId2" Type="http://schemas.microsoft.com/office/2011/relationships/chartColorStyle" Target="colors14.xml"/><Relationship Id="rId1" Type="http://schemas.microsoft.com/office/2011/relationships/chartStyle" Target="style14.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Chris\Documents\Work\ps%20services\Clients\Min%20Culture%20&amp;%20Heritage\Creative%20Spaces%20Survey%20-%20Data%20&amp;%20Tables.xlsx" TargetMode="External"/><Relationship Id="rId2" Type="http://schemas.microsoft.com/office/2011/relationships/chartColorStyle" Target="colors15.xml"/><Relationship Id="rId1" Type="http://schemas.microsoft.com/office/2011/relationships/chartStyle" Target="style15.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Chris\Documents\Work\ps%20services\Clients\Min%20Culture%20&amp;%20Heritage\Creative%20Spaces%20Survey%20-%20Data%20&amp;%20Tables.xlsx" TargetMode="External"/><Relationship Id="rId2" Type="http://schemas.microsoft.com/office/2011/relationships/chartColorStyle" Target="colors16.xml"/><Relationship Id="rId1" Type="http://schemas.microsoft.com/office/2011/relationships/chartStyle" Target="style16.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Chris\Documents\Work\ps%20services\Clients\Min%20Culture%20&amp;%20Heritage\Creative%20Spaces%20Survey%20-%20Data%20&amp;%20Tables.xlsx" TargetMode="External"/><Relationship Id="rId2" Type="http://schemas.microsoft.com/office/2011/relationships/chartColorStyle" Target="colors17.xml"/><Relationship Id="rId1" Type="http://schemas.microsoft.com/office/2011/relationships/chartStyle" Target="style17.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Chris\Documents\Work\ps%20services\Clients\Min%20Culture%20&amp;%20Heritage\Creative%20Spaces%20Survey%20-%20Data%20&amp;%20Tables.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Chris\Documents\Work\ps%20services\Clients\Min%20Culture%20&amp;%20Heritage\Creative%20Spaces%20Survey%20-%20Data%20&amp;%20Tables.xlsx" TargetMode="External"/><Relationship Id="rId2" Type="http://schemas.microsoft.com/office/2011/relationships/chartColorStyle" Target="colors18.xml"/><Relationship Id="rId1" Type="http://schemas.microsoft.com/office/2011/relationships/chartStyle" Target="style18.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Chris\Documents\Work\ps%20services\Clients\Min%20Culture%20&amp;%20Heritage\Creative%20Spaces%20Survey%20-%20Data%20&amp;%20Tables.xlsx" TargetMode="External"/><Relationship Id="rId2" Type="http://schemas.microsoft.com/office/2011/relationships/chartColorStyle" Target="colors19.xml"/><Relationship Id="rId1" Type="http://schemas.microsoft.com/office/2011/relationships/chartStyle" Target="style19.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Chris\Documents\Work\ps%20services\Clients\Min%20Culture%20&amp;%20Heritage\Creative%20Spaces%20Survey%20-%20Data%20&amp;%20Tables.xlsx" TargetMode="External"/><Relationship Id="rId2" Type="http://schemas.microsoft.com/office/2011/relationships/chartColorStyle" Target="colors20.xml"/><Relationship Id="rId1" Type="http://schemas.microsoft.com/office/2011/relationships/chartStyle" Target="style20.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Chris\Documents\Work\ps%20services\Clients\Min%20Culture%20&amp;%20Heritage\Creative%20Spaces%20Survey%20-%20Data%20&amp;%20Tables.xlsx" TargetMode="External"/><Relationship Id="rId2" Type="http://schemas.microsoft.com/office/2011/relationships/chartColorStyle" Target="colors21.xml"/><Relationship Id="rId1" Type="http://schemas.microsoft.com/office/2011/relationships/chartStyle" Target="style21.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Chris\Documents\Work\ps%20services\Clients\Min%20Culture%20&amp;%20Heritage\Creative%20Spaces%20Survey%20-%20Data%20&amp;%20Tables.xlsx" TargetMode="External"/><Relationship Id="rId2" Type="http://schemas.microsoft.com/office/2011/relationships/chartColorStyle" Target="colors22.xml"/><Relationship Id="rId1" Type="http://schemas.microsoft.com/office/2011/relationships/chartStyle" Target="style22.xml"/></Relationships>
</file>

<file path=word/charts/_rels/chart25.xml.rels><?xml version="1.0" encoding="UTF-8" standalone="yes"?>
<Relationships xmlns="http://schemas.openxmlformats.org/package/2006/relationships"><Relationship Id="rId3" Type="http://schemas.openxmlformats.org/officeDocument/2006/relationships/oleObject" Target="file:///C:\Users\Chris\Documents\Work\ps%20services\Clients\Min%20Culture%20&amp;%20Heritage\Creative%20Spaces%20Survey%20-%20Data%20&amp;%20Tables.xlsx" TargetMode="External"/><Relationship Id="rId2" Type="http://schemas.microsoft.com/office/2011/relationships/chartColorStyle" Target="colors23.xml"/><Relationship Id="rId1" Type="http://schemas.microsoft.com/office/2011/relationships/chartStyle" Target="style23.xml"/></Relationships>
</file>

<file path=word/charts/_rels/chart26.xml.rels><?xml version="1.0" encoding="UTF-8" standalone="yes"?>
<Relationships xmlns="http://schemas.openxmlformats.org/package/2006/relationships"><Relationship Id="rId3" Type="http://schemas.openxmlformats.org/officeDocument/2006/relationships/oleObject" Target="file:///C:\Users\Chris\Documents\Work\ps%20services\Clients\Min%20Culture%20&amp;%20Heritage\Creative%20Spaces%20Survey%20-%20Data%20&amp;%20Tables.xlsx" TargetMode="External"/><Relationship Id="rId2" Type="http://schemas.microsoft.com/office/2011/relationships/chartColorStyle" Target="colors24.xml"/><Relationship Id="rId1" Type="http://schemas.microsoft.com/office/2011/relationships/chartStyle" Target="style24.xml"/></Relationships>
</file>

<file path=word/charts/_rels/chart27.xml.rels><?xml version="1.0" encoding="UTF-8" standalone="yes"?>
<Relationships xmlns="http://schemas.openxmlformats.org/package/2006/relationships"><Relationship Id="rId3" Type="http://schemas.openxmlformats.org/officeDocument/2006/relationships/oleObject" Target="file:///C:\Users\Chris\Documents\Work\ps%20services\Clients\Min%20Culture%20&amp;%20Heritage\Creative%20Spaces%20Survey%20-%20Data%20&amp;%20Tables.xlsx" TargetMode="External"/><Relationship Id="rId2" Type="http://schemas.microsoft.com/office/2011/relationships/chartColorStyle" Target="colors25.xml"/><Relationship Id="rId1" Type="http://schemas.microsoft.com/office/2011/relationships/chartStyle" Target="style25.xml"/></Relationships>
</file>

<file path=word/charts/_rels/chart28.xml.rels><?xml version="1.0" encoding="UTF-8" standalone="yes"?>
<Relationships xmlns="http://schemas.openxmlformats.org/package/2006/relationships"><Relationship Id="rId3" Type="http://schemas.openxmlformats.org/officeDocument/2006/relationships/oleObject" Target="file:///C:\Users\Chris\Documents\Work\ps%20services\Clients\Min%20Culture%20&amp;%20Heritage\Creative%20Spaces%20Survey%20-%20Data%20&amp;%20Tables.xlsx" TargetMode="External"/><Relationship Id="rId2" Type="http://schemas.microsoft.com/office/2011/relationships/chartColorStyle" Target="colors26.xml"/><Relationship Id="rId1" Type="http://schemas.microsoft.com/office/2011/relationships/chartStyle" Target="style26.xml"/></Relationships>
</file>

<file path=word/charts/_rels/chart29.xml.rels><?xml version="1.0" encoding="UTF-8" standalone="yes"?>
<Relationships xmlns="http://schemas.openxmlformats.org/package/2006/relationships"><Relationship Id="rId3" Type="http://schemas.openxmlformats.org/officeDocument/2006/relationships/oleObject" Target="file:///C:\Users\Chris\Documents\Work\ps%20services\Clients\Min%20Culture%20&amp;%20Heritage\Creative%20Spaces%20Survey%20-%20Data%20&amp;%20Tables.xlsx" TargetMode="External"/><Relationship Id="rId2" Type="http://schemas.microsoft.com/office/2011/relationships/chartColorStyle" Target="colors27.xml"/><Relationship Id="rId1" Type="http://schemas.microsoft.com/office/2011/relationships/chartStyle" Target="style27.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Chris\Documents\Work\ps%20services\Clients\Min%20Culture%20&amp;%20Heritage\Creative%20Spaces%20Survey%20-%20Data%20&amp;%20Table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Chris\Documents\Work\ps%20services\Clients\Min%20Culture%20&amp;%20Heritage\Creative%20Spaces%20Survey%20-%20Data%20&amp;%20Table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Chris\Documents\Work\ps%20services\Clients\Min%20Culture%20&amp;%20Heritage\Creative%20Spaces%20Survey%20-%20Data%20&amp;%20Table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Chris\Documents\Work\ps%20services\Clients\Min%20Culture%20&amp;%20Heritage\Creative%20Spaces%20Survey%20-%20Data%20&amp;%20Table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Chris\Documents\Work\ps%20services\Clients\Min%20Culture%20&amp;%20Heritage\Creative%20Spaces%20Survey%20-%20Data%20&amp;%20Table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Chris\Documents\Work\ps%20services\Clients\Min%20Culture%20&amp;%20Heritage\Creative%20Spaces%20Survey%20-%20Data%20&amp;%20Tables.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Chris\Documents\Work\ps%20services\Clients\Min%20Culture%20&amp;%20Heritage\Creative%20Spaces%20Survey%20-%20Data%20&amp;%20Tables.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en-NZ" sz="1200" b="1"/>
              <a:t>Number of clients in previous financial year</a:t>
            </a:r>
          </a:p>
        </c:rich>
      </c:tx>
      <c:layout/>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45067147856518"/>
          <c:y val="0.17171296296296301"/>
          <c:w val="0.82437729658792702"/>
          <c:h val="0.63762357830271199"/>
        </c:manualLayout>
      </c:layout>
      <c:barChart>
        <c:barDir val="col"/>
        <c:grouping val="clustered"/>
        <c:varyColors val="0"/>
        <c:ser>
          <c:idx val="0"/>
          <c:order val="0"/>
          <c:spPr>
            <a:solidFill>
              <a:schemeClr val="accent1"/>
            </a:solidFill>
            <a:ln>
              <a:noFill/>
            </a:ln>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'Q1'!$B$10:$B$15</c:f>
              <c:strCache>
                <c:ptCount val="6"/>
                <c:pt idx="0">
                  <c:v>Less than 25</c:v>
                </c:pt>
                <c:pt idx="1">
                  <c:v>25-50</c:v>
                </c:pt>
                <c:pt idx="2">
                  <c:v>51-100</c:v>
                </c:pt>
                <c:pt idx="3">
                  <c:v>101-200</c:v>
                </c:pt>
                <c:pt idx="4">
                  <c:v>201-500</c:v>
                </c:pt>
                <c:pt idx="5">
                  <c:v>More than 500</c:v>
                </c:pt>
              </c:strCache>
            </c:strRef>
          </c:cat>
          <c:val>
            <c:numRef>
              <c:f>'Q1'!$E$10:$E$15</c:f>
              <c:numCache>
                <c:formatCode>0%</c:formatCode>
                <c:ptCount val="6"/>
                <c:pt idx="0">
                  <c:v>0.18421052631578899</c:v>
                </c:pt>
                <c:pt idx="1">
                  <c:v>0.105263157894737</c:v>
                </c:pt>
                <c:pt idx="2">
                  <c:v>0.28947368421052599</c:v>
                </c:pt>
                <c:pt idx="3">
                  <c:v>0.18421052631578899</c:v>
                </c:pt>
                <c:pt idx="4">
                  <c:v>0.157894736842105</c:v>
                </c:pt>
                <c:pt idx="5">
                  <c:v>7.8947368421052599E-2</c:v>
                </c:pt>
              </c:numCache>
            </c:numRef>
          </c:val>
          <c:extLst>
            <c:ext xmlns:c16="http://schemas.microsoft.com/office/drawing/2014/chart" uri="{C3380CC4-5D6E-409C-BE32-E72D297353CC}">
              <c16:uniqueId val="{00000000-0937-4705-AD01-EEE2004B81DD}"/>
            </c:ext>
          </c:extLst>
        </c:ser>
        <c:dLbls>
          <c:showLegendKey val="0"/>
          <c:showVal val="0"/>
          <c:showCatName val="0"/>
          <c:showSerName val="0"/>
          <c:showPercent val="0"/>
          <c:showBubbleSize val="0"/>
        </c:dLbls>
        <c:gapWidth val="150"/>
        <c:overlap val="-27"/>
        <c:axId val="211686528"/>
        <c:axId val="268691712"/>
        <c:extLst/>
      </c:barChart>
      <c:catAx>
        <c:axId val="211686528"/>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NZ" sz="900" b="1"/>
                  <a:t>No. of Clients</a:t>
                </a:r>
              </a:p>
            </c:rich>
          </c:tx>
          <c:layout>
            <c:manualLayout>
              <c:xMode val="edge"/>
              <c:yMode val="edge"/>
              <c:x val="0.464116797900263"/>
              <c:y val="0.9074766695829690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8691712"/>
        <c:crosses val="autoZero"/>
        <c:auto val="1"/>
        <c:lblAlgn val="ctr"/>
        <c:lblOffset val="100"/>
        <c:noMultiLvlLbl val="0"/>
      </c:catAx>
      <c:valAx>
        <c:axId val="2686917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NZ" sz="900" b="1"/>
                  <a:t>% of respondents</a:t>
                </a:r>
              </a:p>
            </c:rich>
          </c:tx>
          <c:layout>
            <c:manualLayout>
              <c:xMode val="edge"/>
              <c:yMode val="edge"/>
              <c:x val="2.7777777777777801E-2"/>
              <c:y val="0.32628864100320798"/>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16865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en-NZ" sz="1200" b="1"/>
              <a:t>How art is sold on behalf of clients</a:t>
            </a:r>
          </a:p>
        </c:rich>
      </c:tx>
      <c:layout>
        <c:manualLayout>
          <c:xMode val="edge"/>
          <c:yMode val="edge"/>
          <c:x val="0.21359011373578299"/>
          <c:y val="2.7777777777777801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'Q20'!$B$5:$B$9</c:f>
              <c:strCache>
                <c:ptCount val="5"/>
                <c:pt idx="0">
                  <c:v>Through exhibitions</c:v>
                </c:pt>
                <c:pt idx="1">
                  <c:v>Private sales</c:v>
                </c:pt>
                <c:pt idx="2">
                  <c:v>Online</c:v>
                </c:pt>
                <c:pt idx="3">
                  <c:v>Tickets for performances</c:v>
                </c:pt>
                <c:pt idx="4">
                  <c:v>Other </c:v>
                </c:pt>
              </c:strCache>
            </c:strRef>
          </c:cat>
          <c:val>
            <c:numRef>
              <c:f>'Q20'!$D$5:$D$9</c:f>
              <c:numCache>
                <c:formatCode>0%</c:formatCode>
                <c:ptCount val="5"/>
                <c:pt idx="0">
                  <c:v>0.875</c:v>
                </c:pt>
                <c:pt idx="1">
                  <c:v>0.8125</c:v>
                </c:pt>
                <c:pt idx="2">
                  <c:v>0.25</c:v>
                </c:pt>
                <c:pt idx="3">
                  <c:v>0</c:v>
                </c:pt>
                <c:pt idx="4">
                  <c:v>0.125</c:v>
                </c:pt>
              </c:numCache>
            </c:numRef>
          </c:val>
          <c:extLst>
            <c:ext xmlns:c16="http://schemas.microsoft.com/office/drawing/2014/chart" uri="{C3380CC4-5D6E-409C-BE32-E72D297353CC}">
              <c16:uniqueId val="{00000000-E9A0-42E0-814B-D167B4BE6455}"/>
            </c:ext>
          </c:extLst>
        </c:ser>
        <c:dLbls>
          <c:showLegendKey val="0"/>
          <c:showVal val="0"/>
          <c:showCatName val="0"/>
          <c:showSerName val="0"/>
          <c:showPercent val="0"/>
          <c:showBubbleSize val="0"/>
        </c:dLbls>
        <c:gapWidth val="150"/>
        <c:axId val="210860672"/>
        <c:axId val="211550592"/>
      </c:barChart>
      <c:catAx>
        <c:axId val="21086067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1550592"/>
        <c:crosses val="autoZero"/>
        <c:auto val="1"/>
        <c:lblAlgn val="ctr"/>
        <c:lblOffset val="100"/>
        <c:noMultiLvlLbl val="0"/>
      </c:catAx>
      <c:valAx>
        <c:axId val="211550592"/>
        <c:scaling>
          <c:orientation val="minMax"/>
        </c:scaling>
        <c:delete val="0"/>
        <c:axPos val="t"/>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US" sz="900" b="1"/>
                  <a:t>% of respondents</a:t>
                </a:r>
              </a:p>
            </c:rich>
          </c:tx>
          <c:layout>
            <c:manualLayout>
              <c:xMode val="edge"/>
              <c:yMode val="edge"/>
              <c:x val="0.51978062117235302"/>
              <c:y val="0.15782407407407401"/>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08606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en-NZ" sz="1200" b="1"/>
              <a:t>Percent</a:t>
            </a:r>
            <a:r>
              <a:rPr lang="en-NZ" sz="1200" b="1" baseline="0"/>
              <a:t> commission taken</a:t>
            </a:r>
            <a:endParaRPr lang="en-NZ" sz="1200" b="1"/>
          </a:p>
        </c:rich>
      </c:tx>
      <c:layout>
        <c:manualLayout>
          <c:xMode val="edge"/>
          <c:yMode val="edge"/>
          <c:x val="0.31154303113028198"/>
          <c:y val="2.7777777777777801E-2"/>
        </c:manualLayout>
      </c:layout>
      <c:overlay val="0"/>
      <c:spPr>
        <a:noFill/>
        <a:ln>
          <a:noFill/>
        </a:ln>
        <a:effectLst/>
      </c:spPr>
    </c:title>
    <c:autoTitleDeleted val="0"/>
    <c:plotArea>
      <c:layout>
        <c:manualLayout>
          <c:layoutTarget val="inner"/>
          <c:xMode val="edge"/>
          <c:yMode val="edge"/>
          <c:x val="0.11616777777777799"/>
          <c:y val="0.17171296296296301"/>
          <c:w val="0.85560999999999998"/>
          <c:h val="0.62836431904345302"/>
        </c:manualLayout>
      </c:layout>
      <c:barChart>
        <c:barDir val="col"/>
        <c:grouping val="clustered"/>
        <c:varyColors val="0"/>
        <c:ser>
          <c:idx val="0"/>
          <c:order val="0"/>
          <c:spPr>
            <a:solidFill>
              <a:schemeClr val="accent1"/>
            </a:solidFill>
            <a:ln>
              <a:noFill/>
            </a:ln>
            <a:effectLst/>
          </c:spPr>
          <c:invertIfNegative val="0"/>
          <c:cat>
            <c:strRef>
              <c:f>'Q22'!$B$10:$B$15</c:f>
              <c:strCache>
                <c:ptCount val="6"/>
                <c:pt idx="0">
                  <c:v>20%</c:v>
                </c:pt>
                <c:pt idx="1">
                  <c:v>25%</c:v>
                </c:pt>
                <c:pt idx="2">
                  <c:v>30%</c:v>
                </c:pt>
                <c:pt idx="3">
                  <c:v>35%</c:v>
                </c:pt>
                <c:pt idx="4">
                  <c:v>50%</c:v>
                </c:pt>
                <c:pt idx="5">
                  <c:v>60%</c:v>
                </c:pt>
              </c:strCache>
            </c:strRef>
          </c:cat>
          <c:val>
            <c:numRef>
              <c:f>'Q22'!$D$10:$D$15</c:f>
              <c:numCache>
                <c:formatCode>General</c:formatCode>
                <c:ptCount val="6"/>
                <c:pt idx="0">
                  <c:v>1</c:v>
                </c:pt>
                <c:pt idx="1">
                  <c:v>3</c:v>
                </c:pt>
                <c:pt idx="2">
                  <c:v>1</c:v>
                </c:pt>
                <c:pt idx="3">
                  <c:v>1</c:v>
                </c:pt>
                <c:pt idx="4">
                  <c:v>2</c:v>
                </c:pt>
                <c:pt idx="5">
                  <c:v>1</c:v>
                </c:pt>
              </c:numCache>
            </c:numRef>
          </c:val>
          <c:extLst>
            <c:ext xmlns:c16="http://schemas.microsoft.com/office/drawing/2014/chart" uri="{C3380CC4-5D6E-409C-BE32-E72D297353CC}">
              <c16:uniqueId val="{00000000-9701-4E8F-B012-F4BEF2E18BFB}"/>
            </c:ext>
          </c:extLst>
        </c:ser>
        <c:dLbls>
          <c:showLegendKey val="0"/>
          <c:showVal val="0"/>
          <c:showCatName val="0"/>
          <c:showSerName val="0"/>
          <c:showPercent val="0"/>
          <c:showBubbleSize val="0"/>
        </c:dLbls>
        <c:gapWidth val="150"/>
        <c:overlap val="-27"/>
        <c:axId val="211564032"/>
        <c:axId val="211565952"/>
      </c:barChart>
      <c:catAx>
        <c:axId val="211564032"/>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US" sz="900" b="1"/>
                  <a:t>Commission taken</a:t>
                </a:r>
              </a:p>
            </c:rich>
          </c:tx>
          <c:layout>
            <c:manualLayout>
              <c:xMode val="edge"/>
              <c:yMode val="edge"/>
              <c:x val="0.45082524059492601"/>
              <c:y val="0.88432852143482099"/>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1565952"/>
        <c:crosses val="autoZero"/>
        <c:auto val="1"/>
        <c:lblAlgn val="ctr"/>
        <c:lblOffset val="100"/>
        <c:noMultiLvlLbl val="0"/>
      </c:catAx>
      <c:valAx>
        <c:axId val="211565952"/>
        <c:scaling>
          <c:orientation val="minMax"/>
          <c:max val="4"/>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US" sz="900" b="1"/>
                  <a:t>No.</a:t>
                </a:r>
                <a:r>
                  <a:rPr lang="en-US" sz="900" b="1" i="0" u="none" strike="noStrike" kern="1200" baseline="0">
                    <a:solidFill>
                      <a:sysClr val="windowText" lastClr="000000">
                        <a:lumMod val="65000"/>
                        <a:lumOff val="35000"/>
                      </a:sysClr>
                    </a:solidFill>
                    <a:latin typeface="+mn-lt"/>
                    <a:ea typeface="+mn-ea"/>
                    <a:cs typeface="+mn-cs"/>
                  </a:rPr>
                  <a:t> </a:t>
                </a:r>
                <a:r>
                  <a:rPr lang="en-US" sz="900" b="1"/>
                  <a:t>of those taking commissions</a:t>
                </a:r>
              </a:p>
            </c:rich>
          </c:tx>
          <c:layout>
            <c:manualLayout>
              <c:xMode val="edge"/>
              <c:yMode val="edge"/>
              <c:x val="1.94444444444444E-2"/>
              <c:y val="0.167083333333333"/>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1564032"/>
        <c:crosses val="autoZero"/>
        <c:crossBetween val="between"/>
        <c:majorUnit val="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en-NZ" sz="1200" b="1"/>
              <a:t>Percent of sales received by artist, after costs</a:t>
            </a:r>
          </a:p>
        </c:rich>
      </c:tx>
      <c:layout/>
      <c:overlay val="0"/>
      <c:spPr>
        <a:noFill/>
        <a:ln>
          <a:noFill/>
        </a:ln>
        <a:effectLst/>
      </c:spPr>
    </c:title>
    <c:autoTitleDeleted val="0"/>
    <c:plotArea>
      <c:layout>
        <c:manualLayout>
          <c:layoutTarget val="inner"/>
          <c:xMode val="edge"/>
          <c:yMode val="edge"/>
          <c:x val="0.15108114610673701"/>
          <c:y val="0.17171296296296301"/>
          <c:w val="0.81836329833770804"/>
          <c:h val="0.61183326042578001"/>
        </c:manualLayout>
      </c:layout>
      <c:barChart>
        <c:barDir val="col"/>
        <c:grouping val="clustered"/>
        <c:varyColors val="0"/>
        <c:ser>
          <c:idx val="0"/>
          <c:order val="0"/>
          <c:spPr>
            <a:solidFill>
              <a:schemeClr val="accent1"/>
            </a:solidFill>
            <a:ln>
              <a:noFill/>
            </a:ln>
            <a:effectLst/>
          </c:spPr>
          <c:invertIfNegative val="0"/>
          <c:cat>
            <c:strRef>
              <c:f>'Q23'!$B$10:$B$15</c:f>
              <c:strCache>
                <c:ptCount val="6"/>
                <c:pt idx="0">
                  <c:v>40%</c:v>
                </c:pt>
                <c:pt idx="1">
                  <c:v>50%</c:v>
                </c:pt>
                <c:pt idx="2">
                  <c:v>67%</c:v>
                </c:pt>
                <c:pt idx="3">
                  <c:v>70%</c:v>
                </c:pt>
                <c:pt idx="4">
                  <c:v>75%</c:v>
                </c:pt>
                <c:pt idx="5">
                  <c:v>100%</c:v>
                </c:pt>
              </c:strCache>
            </c:strRef>
          </c:cat>
          <c:val>
            <c:numRef>
              <c:f>'Q23'!$D$10:$D$15</c:f>
              <c:numCache>
                <c:formatCode>General</c:formatCode>
                <c:ptCount val="6"/>
                <c:pt idx="0">
                  <c:v>2</c:v>
                </c:pt>
                <c:pt idx="1">
                  <c:v>1</c:v>
                </c:pt>
                <c:pt idx="2">
                  <c:v>1</c:v>
                </c:pt>
                <c:pt idx="3">
                  <c:v>1</c:v>
                </c:pt>
                <c:pt idx="4">
                  <c:v>4</c:v>
                </c:pt>
                <c:pt idx="5">
                  <c:v>6</c:v>
                </c:pt>
              </c:numCache>
            </c:numRef>
          </c:val>
          <c:extLst>
            <c:ext xmlns:c16="http://schemas.microsoft.com/office/drawing/2014/chart" uri="{C3380CC4-5D6E-409C-BE32-E72D297353CC}">
              <c16:uniqueId val="{00000000-2687-415D-B99B-03A8214EBDE9}"/>
            </c:ext>
          </c:extLst>
        </c:ser>
        <c:dLbls>
          <c:showLegendKey val="0"/>
          <c:showVal val="0"/>
          <c:showCatName val="0"/>
          <c:showSerName val="0"/>
          <c:showPercent val="0"/>
          <c:showBubbleSize val="0"/>
        </c:dLbls>
        <c:gapWidth val="150"/>
        <c:overlap val="-27"/>
        <c:axId val="211587072"/>
        <c:axId val="211588992"/>
      </c:barChart>
      <c:catAx>
        <c:axId val="211587072"/>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Percent received by artist</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1588992"/>
        <c:crosses val="autoZero"/>
        <c:auto val="1"/>
        <c:lblAlgn val="ctr"/>
        <c:lblOffset val="100"/>
        <c:noMultiLvlLbl val="0"/>
      </c:catAx>
      <c:valAx>
        <c:axId val="2115889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US" sz="900" b="1"/>
                  <a:t>No.</a:t>
                </a:r>
                <a:r>
                  <a:rPr lang="en-US" sz="900" b="1" i="0" u="none" strike="noStrike" kern="1200" baseline="0">
                    <a:solidFill>
                      <a:sysClr val="windowText" lastClr="000000">
                        <a:lumMod val="65000"/>
                        <a:lumOff val="35000"/>
                      </a:sysClr>
                    </a:solidFill>
                    <a:latin typeface="+mn-lt"/>
                    <a:ea typeface="+mn-ea"/>
                    <a:cs typeface="+mn-cs"/>
                  </a:rPr>
                  <a:t> </a:t>
                </a:r>
                <a:r>
                  <a:rPr lang="en-US" sz="900" b="1"/>
                  <a:t>of respondents</a:t>
                </a:r>
              </a:p>
            </c:rich>
          </c:tx>
          <c:layout>
            <c:manualLayout>
              <c:xMode val="edge"/>
              <c:yMode val="edge"/>
              <c:x val="3.05555555555556E-2"/>
              <c:y val="0.23710885097696099"/>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1587072"/>
        <c:crosses val="autoZero"/>
        <c:crossBetween val="between"/>
        <c:majorUnit val="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n-NZ" sz="1100" b="1"/>
              <a:t>Autonomy</a:t>
            </a:r>
          </a:p>
        </c:rich>
      </c:tx>
      <c:layout/>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5843972692015901"/>
          <c:y val="0.23397009216835299"/>
          <c:w val="0.67466603987934304"/>
          <c:h val="0.43860235641670903"/>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2DA-4E52-B68F-D9BE1DA48CD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2DA-4E52-B68F-D9BE1DA48CD4}"/>
              </c:ext>
            </c:extLst>
          </c:dPt>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'Q32'!$B$5:$B$6</c:f>
              <c:strCache>
                <c:ptCount val="2"/>
                <c:pt idx="0">
                  <c:v>We are autonomous</c:v>
                </c:pt>
                <c:pt idx="1">
                  <c:v>Part of a larger organisation</c:v>
                </c:pt>
              </c:strCache>
            </c:strRef>
          </c:cat>
          <c:val>
            <c:numRef>
              <c:f>'Q32'!$D$5:$D$6</c:f>
              <c:numCache>
                <c:formatCode>0%</c:formatCode>
                <c:ptCount val="2"/>
                <c:pt idx="0">
                  <c:v>0.86486486486486502</c:v>
                </c:pt>
                <c:pt idx="1">
                  <c:v>0.135135135135135</c:v>
                </c:pt>
              </c:numCache>
            </c:numRef>
          </c:val>
          <c:extLst>
            <c:ext xmlns:c16="http://schemas.microsoft.com/office/drawing/2014/chart" uri="{C3380CC4-5D6E-409C-BE32-E72D297353CC}">
              <c16:uniqueId val="{00000004-12DA-4E52-B68F-D9BE1DA48CD4}"/>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3.1806606996211399E-2"/>
          <c:y val="0.70633601377064104"/>
          <c:w val="0.92536362402552397"/>
          <c:h val="0.11643578211802801"/>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no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n-NZ" sz="1100" b="1"/>
              <a:t>Legal structure</a:t>
            </a:r>
          </a:p>
        </c:rich>
      </c:tx>
      <c:layout/>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9422073597652401"/>
          <c:y val="0.23189057410164199"/>
          <c:w val="0.65650202815557201"/>
          <c:h val="0.42679387952130798"/>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DBF-4B15-A802-E3D8C6266AF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DBF-4B15-A802-E3D8C6266AF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DBF-4B15-A802-E3D8C6266AF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DBF-4B15-A802-E3D8C6266AF2}"/>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DBF-4B15-A802-E3D8C6266AF2}"/>
              </c:ext>
            </c:extLst>
          </c:dPt>
          <c:dLbls>
            <c:dLbl>
              <c:idx val="2"/>
              <c:layout>
                <c:manualLayout>
                  <c:x val="1.3025780189959301E-2"/>
                  <c:y val="3.3669670494176599E-3"/>
                </c:manualLayout>
              </c:layout>
              <c:spPr>
                <a:noFill/>
                <a:ln>
                  <a:noFill/>
                </a:ln>
                <a:effectLst/>
              </c:spPr>
              <c:txPr>
                <a:bodyPr rot="0" spcFirstLastPara="1" vertOverflow="ellipsis" vert="horz" wrap="square" lIns="0" tIns="19050" rIns="0" bIns="19050" anchor="ctr" anchorCtr="1">
                  <a:spAutoFit/>
                </a:bodyPr>
                <a:lstStyle/>
                <a:p>
                  <a:pPr>
                    <a:defRPr sz="7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9.6381371595850376E-2"/>
                      <c:h val="4.7924613408379994E-2"/>
                    </c:manualLayout>
                  </c15:layout>
                </c:ext>
                <c:ext xmlns:c16="http://schemas.microsoft.com/office/drawing/2014/chart" uri="{C3380CC4-5D6E-409C-BE32-E72D297353CC}">
                  <c16:uniqueId val="{00000005-8DBF-4B15-A802-E3D8C6266AF2}"/>
                </c:ext>
              </c:extLst>
            </c:dLbl>
            <c:dLbl>
              <c:idx val="3"/>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7-8DBF-4B15-A802-E3D8C6266AF2}"/>
                </c:ext>
              </c:extLst>
            </c:dLbl>
            <c:dLbl>
              <c:idx val="4"/>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9-8DBF-4B15-A802-E3D8C6266AF2}"/>
                </c:ext>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'Q34'!$B$5:$B$9</c:f>
              <c:strCache>
                <c:ptCount val="5"/>
                <c:pt idx="0">
                  <c:v>Charitable trust</c:v>
                </c:pt>
                <c:pt idx="1">
                  <c:v>Incorporated society</c:v>
                </c:pt>
                <c:pt idx="2">
                  <c:v>Department/Business unit</c:v>
                </c:pt>
                <c:pt idx="3">
                  <c:v>Privately-owned</c:v>
                </c:pt>
                <c:pt idx="4">
                  <c:v>Other</c:v>
                </c:pt>
              </c:strCache>
            </c:strRef>
          </c:cat>
          <c:val>
            <c:numRef>
              <c:f>'Q34'!$D$5:$D$9</c:f>
              <c:numCache>
                <c:formatCode>0%</c:formatCode>
                <c:ptCount val="5"/>
                <c:pt idx="0">
                  <c:v>0.64102564102564097</c:v>
                </c:pt>
                <c:pt idx="1">
                  <c:v>0.128205128205128</c:v>
                </c:pt>
                <c:pt idx="2">
                  <c:v>5.1282051282051301E-2</c:v>
                </c:pt>
                <c:pt idx="3">
                  <c:v>0.128205128205128</c:v>
                </c:pt>
                <c:pt idx="4">
                  <c:v>5.1282051282051301E-2</c:v>
                </c:pt>
              </c:numCache>
            </c:numRef>
          </c:val>
          <c:extLst>
            <c:ext xmlns:c16="http://schemas.microsoft.com/office/drawing/2014/chart" uri="{C3380CC4-5D6E-409C-BE32-E72D297353CC}">
              <c16:uniqueId val="{0000000A-8DBF-4B15-A802-E3D8C6266AF2}"/>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3.00437682738776E-2"/>
          <c:y val="0.70812197431510404"/>
          <c:w val="0.90463412698412704"/>
          <c:h val="0.27761481105795"/>
        </c:manualLayout>
      </c:layout>
      <c:overlay val="0"/>
      <c:spPr>
        <a:noFill/>
        <a:ln>
          <a:noFill/>
        </a:ln>
        <a:effectLst/>
      </c:spPr>
      <c:txPr>
        <a:bodyPr rot="0" spcFirstLastPara="1" vertOverflow="ellipsis" vert="horz" wrap="square" anchor="t" anchorCtr="0"/>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no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n-NZ" sz="1100" b="1"/>
              <a:t>Registered as Charity</a:t>
            </a:r>
          </a:p>
        </c:rich>
      </c:tx>
      <c:layout>
        <c:manualLayout>
          <c:xMode val="edge"/>
          <c:yMode val="edge"/>
          <c:x val="0.18471746031746"/>
          <c:y val="2.07516339869281E-2"/>
        </c:manualLayout>
      </c:layout>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42355509496184"/>
          <c:y val="0.233380177668912"/>
          <c:w val="0.67053921516255499"/>
          <c:h val="0.43591949565551602"/>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E10-4819-89D0-53D36C020A4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E10-4819-89D0-53D36C020A40}"/>
              </c:ext>
            </c:extLst>
          </c:dPt>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'Q35'!$B$5:$B$6</c:f>
              <c:strCache>
                <c:ptCount val="2"/>
                <c:pt idx="0">
                  <c:v>Yes</c:v>
                </c:pt>
                <c:pt idx="1">
                  <c:v>No</c:v>
                </c:pt>
              </c:strCache>
            </c:strRef>
          </c:cat>
          <c:val>
            <c:numRef>
              <c:f>'Q35'!$D$5:$D$6</c:f>
              <c:numCache>
                <c:formatCode>0%</c:formatCode>
                <c:ptCount val="2"/>
                <c:pt idx="0">
                  <c:v>0.79487179487179505</c:v>
                </c:pt>
                <c:pt idx="1">
                  <c:v>0.20512820512820501</c:v>
                </c:pt>
              </c:numCache>
            </c:numRef>
          </c:val>
          <c:extLst>
            <c:ext xmlns:c16="http://schemas.microsoft.com/office/drawing/2014/chart" uri="{C3380CC4-5D6E-409C-BE32-E72D297353CC}">
              <c16:uniqueId val="{00000004-CE10-4819-89D0-53D36C020A40}"/>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6.8373687519320298E-2"/>
          <c:y val="0.69754444444444497"/>
          <c:w val="0.82547193731352597"/>
          <c:h val="7.4179177166988602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no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n-NZ" sz="1100" b="1"/>
              <a:t>IRD Donee status</a:t>
            </a:r>
          </a:p>
        </c:rich>
      </c:tx>
      <c:layout/>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7273047788972101"/>
          <c:y val="0.23198781275539601"/>
          <c:w val="0.67482629800175897"/>
          <c:h val="0.438706540688589"/>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249-452E-8466-29FBC417B6B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249-452E-8466-29FBC417B6B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A249-452E-8466-29FBC417B6B8}"/>
              </c:ext>
            </c:extLst>
          </c:dPt>
          <c:dLbls>
            <c:dLbl>
              <c:idx val="0"/>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1-A249-452E-8466-29FBC417B6B8}"/>
                </c:ext>
              </c:extLst>
            </c:dLbl>
            <c:dLbl>
              <c:idx val="1"/>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3-A249-452E-8466-29FBC417B6B8}"/>
                </c:ext>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'Q36'!$B$5:$B$7</c:f>
              <c:strCache>
                <c:ptCount val="3"/>
                <c:pt idx="0">
                  <c:v>Yes</c:v>
                </c:pt>
                <c:pt idx="1">
                  <c:v>No</c:v>
                </c:pt>
                <c:pt idx="2">
                  <c:v>Unsure</c:v>
                </c:pt>
              </c:strCache>
            </c:strRef>
          </c:cat>
          <c:val>
            <c:numRef>
              <c:f>'Q36'!$D$5:$D$7</c:f>
              <c:numCache>
                <c:formatCode>0%</c:formatCode>
                <c:ptCount val="3"/>
                <c:pt idx="0">
                  <c:v>0.76923076923076905</c:v>
                </c:pt>
                <c:pt idx="1">
                  <c:v>0.20512820512820501</c:v>
                </c:pt>
                <c:pt idx="2">
                  <c:v>2.5641025641025599E-2</c:v>
                </c:pt>
              </c:numCache>
            </c:numRef>
          </c:val>
          <c:extLst>
            <c:ext xmlns:c16="http://schemas.microsoft.com/office/drawing/2014/chart" uri="{C3380CC4-5D6E-409C-BE32-E72D297353CC}">
              <c16:uniqueId val="{00000006-A249-452E-8466-29FBC417B6B8}"/>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232377126536252"/>
          <c:y val="0.70584509803921602"/>
          <c:w val="0.43083152597784202"/>
          <c:h val="0.15304379084967301"/>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no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en-NZ" sz="1200" b="1"/>
              <a:t>Years</a:t>
            </a:r>
            <a:r>
              <a:rPr lang="en-NZ" sz="1200" b="1" i="0" u="none" strike="noStrike" kern="1200" spc="0" baseline="0">
                <a:solidFill>
                  <a:sysClr val="windowText" lastClr="000000">
                    <a:lumMod val="65000"/>
                    <a:lumOff val="35000"/>
                  </a:sysClr>
                </a:solidFill>
                <a:latin typeface="+mn-lt"/>
                <a:ea typeface="+mn-ea"/>
                <a:cs typeface="+mn-cs"/>
              </a:rPr>
              <a:t> creative spaces</a:t>
            </a:r>
            <a:r>
              <a:rPr lang="en-NZ" sz="1200" b="1" baseline="0"/>
              <a:t> have been operating for</a:t>
            </a:r>
            <a:endParaRPr lang="en-NZ" sz="1200" b="1"/>
          </a:p>
        </c:rich>
      </c:tx>
      <c:layout/>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'Q33'!$B$10:$B$15</c:f>
              <c:strCache>
                <c:ptCount val="6"/>
                <c:pt idx="0">
                  <c:v>Less than 3 yrs</c:v>
                </c:pt>
                <c:pt idx="1">
                  <c:v>3-5 yrs</c:v>
                </c:pt>
                <c:pt idx="2">
                  <c:v>6-10 yrs</c:v>
                </c:pt>
                <c:pt idx="3">
                  <c:v>11-15 yrs</c:v>
                </c:pt>
                <c:pt idx="4">
                  <c:v>16-25 yrs</c:v>
                </c:pt>
                <c:pt idx="5">
                  <c:v>Over 25 yrs</c:v>
                </c:pt>
              </c:strCache>
            </c:strRef>
          </c:cat>
          <c:val>
            <c:numRef>
              <c:f>'Q33'!$E$10:$E$15</c:f>
              <c:numCache>
                <c:formatCode>0%</c:formatCode>
                <c:ptCount val="6"/>
                <c:pt idx="0">
                  <c:v>5.4054054054054099E-2</c:v>
                </c:pt>
                <c:pt idx="1">
                  <c:v>0.162162162162162</c:v>
                </c:pt>
                <c:pt idx="2">
                  <c:v>0.135135135135135</c:v>
                </c:pt>
                <c:pt idx="3">
                  <c:v>0.135135135135135</c:v>
                </c:pt>
                <c:pt idx="4">
                  <c:v>0.32432432432432401</c:v>
                </c:pt>
                <c:pt idx="5">
                  <c:v>0.18918918918918901</c:v>
                </c:pt>
              </c:numCache>
            </c:numRef>
          </c:val>
          <c:extLst>
            <c:ext xmlns:c16="http://schemas.microsoft.com/office/drawing/2014/chart" uri="{C3380CC4-5D6E-409C-BE32-E72D297353CC}">
              <c16:uniqueId val="{00000000-36D0-445D-9AFC-0450621DC255}"/>
            </c:ext>
          </c:extLst>
        </c:ser>
        <c:dLbls>
          <c:showLegendKey val="0"/>
          <c:showVal val="0"/>
          <c:showCatName val="0"/>
          <c:showSerName val="0"/>
          <c:showPercent val="0"/>
          <c:showBubbleSize val="0"/>
        </c:dLbls>
        <c:gapWidth val="150"/>
        <c:overlap val="-27"/>
        <c:axId val="268641408"/>
        <c:axId val="268643328"/>
      </c:barChart>
      <c:catAx>
        <c:axId val="268641408"/>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US" sz="900" b="1"/>
                  <a:t>Years of operation</a:t>
                </a:r>
              </a:p>
            </c:rich>
          </c:tx>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8643328"/>
        <c:crosses val="autoZero"/>
        <c:auto val="1"/>
        <c:lblAlgn val="ctr"/>
        <c:lblOffset val="100"/>
        <c:noMultiLvlLbl val="0"/>
      </c:catAx>
      <c:valAx>
        <c:axId val="2686433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US" sz="900" b="1"/>
                  <a:t>% of respondents</a:t>
                </a:r>
              </a:p>
            </c:rich>
          </c:tx>
          <c:layout>
            <c:manualLayout>
              <c:xMode val="edge"/>
              <c:yMode val="edge"/>
              <c:x val="1.6666666666666701E-2"/>
              <c:y val="0.28707567804024497"/>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86414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n-NZ" sz="1100" b="1"/>
              <a:t>Governance Board?</a:t>
            </a:r>
          </a:p>
        </c:rich>
      </c:tx>
      <c:layout/>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7728358921214"/>
          <c:y val="0.25731107339897702"/>
          <c:w val="0.73026919803274204"/>
          <c:h val="0.47475013138794298"/>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85C-49D3-B0EB-735E5A4F511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85C-49D3-B0EB-735E5A4F5112}"/>
              </c:ext>
            </c:extLst>
          </c:dPt>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'Q41'!$B$5:$B$6</c:f>
              <c:strCache>
                <c:ptCount val="2"/>
                <c:pt idx="0">
                  <c:v>Yes</c:v>
                </c:pt>
                <c:pt idx="1">
                  <c:v>No</c:v>
                </c:pt>
              </c:strCache>
            </c:strRef>
          </c:cat>
          <c:val>
            <c:numRef>
              <c:f>'Q41'!$D$5:$D$6</c:f>
              <c:numCache>
                <c:formatCode>0%</c:formatCode>
                <c:ptCount val="2"/>
                <c:pt idx="0">
                  <c:v>0.86111111111111105</c:v>
                </c:pt>
                <c:pt idx="1">
                  <c:v>0.13888888888888901</c:v>
                </c:pt>
              </c:numCache>
            </c:numRef>
          </c:val>
          <c:extLst>
            <c:ext xmlns:c16="http://schemas.microsoft.com/office/drawing/2014/chart" uri="{C3380CC4-5D6E-409C-BE32-E72D297353CC}">
              <c16:uniqueId val="{00000004-C85C-49D3-B0EB-735E5A4F5112}"/>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29390983521903702"/>
          <c:y val="0.78437328530052497"/>
          <c:w val="0.26744872630405597"/>
          <c:h val="0.162701104584803"/>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n-NZ" sz="1100" b="1"/>
              <a:t>Volunteer Board</a:t>
            </a:r>
            <a:r>
              <a:rPr lang="en-NZ" sz="1100" b="1" baseline="0"/>
              <a:t> members?</a:t>
            </a:r>
            <a:endParaRPr lang="en-NZ" sz="1100" b="1"/>
          </a:p>
        </c:rich>
      </c:tx>
      <c:layout/>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2298600056268406E-2"/>
          <c:y val="0.25887754180683298"/>
          <c:w val="0.72695648457782702"/>
          <c:h val="0.47259652672789598"/>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494-424D-8BF0-8B3F85D895E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494-424D-8BF0-8B3F85D895E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494-424D-8BF0-8B3F85D895ED}"/>
              </c:ext>
            </c:extLst>
          </c:dPt>
          <c:dLbls>
            <c:dLbl>
              <c:idx val="2"/>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5-1494-424D-8BF0-8B3F85D895ED}"/>
                </c:ext>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'Q42'!$B$5:$B$7</c:f>
              <c:strCache>
                <c:ptCount val="3"/>
                <c:pt idx="0">
                  <c:v>Yes, all are</c:v>
                </c:pt>
                <c:pt idx="1">
                  <c:v>Some are</c:v>
                </c:pt>
                <c:pt idx="2">
                  <c:v>No, none are</c:v>
                </c:pt>
              </c:strCache>
            </c:strRef>
          </c:cat>
          <c:val>
            <c:numRef>
              <c:f>'Q42'!$D$5:$D$7</c:f>
              <c:numCache>
                <c:formatCode>0%</c:formatCode>
                <c:ptCount val="3"/>
                <c:pt idx="0">
                  <c:v>0.87096774193548399</c:v>
                </c:pt>
                <c:pt idx="1">
                  <c:v>9.6774193548387094E-2</c:v>
                </c:pt>
                <c:pt idx="2">
                  <c:v>3.2258064516128997E-2</c:v>
                </c:pt>
              </c:numCache>
            </c:numRef>
          </c:val>
          <c:extLst>
            <c:ext xmlns:c16="http://schemas.microsoft.com/office/drawing/2014/chart" uri="{C3380CC4-5D6E-409C-BE32-E72D297353CC}">
              <c16:uniqueId val="{00000006-1494-424D-8BF0-8B3F85D895ED}"/>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106522505582325"/>
          <c:y val="0.78538595642319198"/>
          <c:w val="0.72363461538461604"/>
          <c:h val="0.2028588164203669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en-NZ" sz="1200" b="1"/>
              <a:t>How numbers of clients are measured</a:t>
            </a:r>
          </a:p>
        </c:rich>
      </c:tx>
      <c:layout/>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'Q2'!$B$4:$B$8</c:f>
              <c:strCache>
                <c:ptCount val="5"/>
                <c:pt idx="0">
                  <c:v>Clients "sign in" each visit</c:v>
                </c:pt>
                <c:pt idx="1">
                  <c:v>Manager/staff actively counts and records each day</c:v>
                </c:pt>
                <c:pt idx="2">
                  <c:v>Manager/staff estimates numbers attending from time-to-time</c:v>
                </c:pt>
                <c:pt idx="3">
                  <c:v>No formal count or measure taken</c:v>
                </c:pt>
                <c:pt idx="4">
                  <c:v>Other</c:v>
                </c:pt>
              </c:strCache>
            </c:strRef>
          </c:cat>
          <c:val>
            <c:numRef>
              <c:f>'Q2'!$D$4:$D$8</c:f>
              <c:numCache>
                <c:formatCode>0%</c:formatCode>
                <c:ptCount val="5"/>
                <c:pt idx="0">
                  <c:v>0.19047619047619099</c:v>
                </c:pt>
                <c:pt idx="1">
                  <c:v>0.69047619047619102</c:v>
                </c:pt>
                <c:pt idx="2">
                  <c:v>7.1428571428571397E-2</c:v>
                </c:pt>
                <c:pt idx="3">
                  <c:v>2.3809523809523801E-2</c:v>
                </c:pt>
                <c:pt idx="4">
                  <c:v>2.3809523809523801E-2</c:v>
                </c:pt>
              </c:numCache>
            </c:numRef>
          </c:val>
          <c:extLst>
            <c:ext xmlns:c16="http://schemas.microsoft.com/office/drawing/2014/chart" uri="{C3380CC4-5D6E-409C-BE32-E72D297353CC}">
              <c16:uniqueId val="{00000000-720B-496D-9FD0-63481746F772}"/>
            </c:ext>
          </c:extLst>
        </c:ser>
        <c:dLbls>
          <c:showLegendKey val="0"/>
          <c:showVal val="0"/>
          <c:showCatName val="0"/>
          <c:showSerName val="0"/>
          <c:showPercent val="0"/>
          <c:showBubbleSize val="0"/>
        </c:dLbls>
        <c:gapWidth val="150"/>
        <c:axId val="278660224"/>
        <c:axId val="319517056"/>
      </c:barChart>
      <c:catAx>
        <c:axId val="27866022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9517056"/>
        <c:crosses val="autoZero"/>
        <c:auto val="1"/>
        <c:lblAlgn val="ctr"/>
        <c:lblOffset val="100"/>
        <c:noMultiLvlLbl val="0"/>
      </c:catAx>
      <c:valAx>
        <c:axId val="319517056"/>
        <c:scaling>
          <c:orientation val="minMax"/>
        </c:scaling>
        <c:delete val="0"/>
        <c:axPos val="t"/>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US" sz="900" b="1"/>
                  <a:t>% of respondents</a:t>
                </a:r>
              </a:p>
            </c:rich>
          </c:tx>
          <c:layout>
            <c:manualLayout>
              <c:xMode val="edge"/>
              <c:yMode val="edge"/>
              <c:x val="0.61037817147856499"/>
              <c:y val="0.17171296296296301"/>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high"/>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86602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n-NZ" sz="1100" b="1"/>
              <a:t>Hold AGM?</a:t>
            </a:r>
          </a:p>
        </c:rich>
      </c:tx>
      <c:layout/>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8009380442098699"/>
          <c:y val="0.253154815512807"/>
          <c:w val="0.73014099153481005"/>
          <c:h val="0.47466678397043999"/>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913-4A25-880C-692AFE71B99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913-4A25-880C-692AFE71B995}"/>
              </c:ext>
            </c:extLst>
          </c:dPt>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'Q40'!$B$5:$B$6</c:f>
              <c:strCache>
                <c:ptCount val="2"/>
                <c:pt idx="0">
                  <c:v>Yes</c:v>
                </c:pt>
                <c:pt idx="1">
                  <c:v>No</c:v>
                </c:pt>
              </c:strCache>
            </c:strRef>
          </c:cat>
          <c:val>
            <c:numRef>
              <c:f>'Q40'!$D$5:$D$6</c:f>
              <c:numCache>
                <c:formatCode>0%</c:formatCode>
                <c:ptCount val="2"/>
                <c:pt idx="0">
                  <c:v>0.74285714285714299</c:v>
                </c:pt>
                <c:pt idx="1">
                  <c:v>0.25714285714285701</c:v>
                </c:pt>
              </c:numCache>
            </c:numRef>
          </c:val>
          <c:extLst>
            <c:ext xmlns:c16="http://schemas.microsoft.com/office/drawing/2014/chart" uri="{C3380CC4-5D6E-409C-BE32-E72D297353CC}">
              <c16:uniqueId val="{00000004-8913-4A25-880C-692AFE71B995}"/>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29391239316239298"/>
          <c:y val="0.78440972222222205"/>
          <c:w val="0.339810541310541"/>
          <c:h val="0.156801959590394"/>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n-NZ" sz="1100" b="1"/>
              <a:t>Number</a:t>
            </a:r>
            <a:r>
              <a:rPr lang="en-NZ" sz="1100" b="1" baseline="0"/>
              <a:t> of Board meetings per year</a:t>
            </a:r>
            <a:endParaRPr lang="en-NZ" sz="1100" b="1"/>
          </a:p>
        </c:rich>
      </c:tx>
      <c:layout/>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'Q43'!$B$10:$B$15</c:f>
              <c:strCache>
                <c:ptCount val="6"/>
                <c:pt idx="0">
                  <c:v>None</c:v>
                </c:pt>
                <c:pt idx="1">
                  <c:v>1-2</c:v>
                </c:pt>
                <c:pt idx="2">
                  <c:v>3-4</c:v>
                </c:pt>
                <c:pt idx="3">
                  <c:v>5-6</c:v>
                </c:pt>
                <c:pt idx="4">
                  <c:v>7-10</c:v>
                </c:pt>
                <c:pt idx="5">
                  <c:v>11-12</c:v>
                </c:pt>
              </c:strCache>
            </c:strRef>
          </c:cat>
          <c:val>
            <c:numRef>
              <c:f>'Q43'!$E$10:$E$15</c:f>
              <c:numCache>
                <c:formatCode>0%</c:formatCode>
                <c:ptCount val="6"/>
                <c:pt idx="0">
                  <c:v>0</c:v>
                </c:pt>
                <c:pt idx="1">
                  <c:v>6.4516129032258104E-2</c:v>
                </c:pt>
                <c:pt idx="2">
                  <c:v>0.19354838709677399</c:v>
                </c:pt>
                <c:pt idx="3">
                  <c:v>0.25806451612903197</c:v>
                </c:pt>
                <c:pt idx="4">
                  <c:v>0.16129032258064499</c:v>
                </c:pt>
                <c:pt idx="5">
                  <c:v>0.32258064516128998</c:v>
                </c:pt>
              </c:numCache>
            </c:numRef>
          </c:val>
          <c:extLst>
            <c:ext xmlns:c16="http://schemas.microsoft.com/office/drawing/2014/chart" uri="{C3380CC4-5D6E-409C-BE32-E72D297353CC}">
              <c16:uniqueId val="{00000000-9FC2-4488-B385-8A1B9B500DA8}"/>
            </c:ext>
          </c:extLst>
        </c:ser>
        <c:dLbls>
          <c:showLegendKey val="0"/>
          <c:showVal val="0"/>
          <c:showCatName val="0"/>
          <c:showSerName val="0"/>
          <c:showPercent val="0"/>
          <c:showBubbleSize val="0"/>
        </c:dLbls>
        <c:gapWidth val="150"/>
        <c:overlap val="-27"/>
        <c:axId val="269819904"/>
        <c:axId val="269821824"/>
      </c:barChart>
      <c:catAx>
        <c:axId val="269819904"/>
        <c:scaling>
          <c:orientation val="minMax"/>
        </c:scaling>
        <c:delete val="0"/>
        <c:axPos val="b"/>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Number of Board meetings pa</a:t>
                </a:r>
              </a:p>
            </c:rich>
          </c:tx>
          <c:layout>
            <c:manualLayout>
              <c:xMode val="edge"/>
              <c:yMode val="edge"/>
              <c:x val="0.281576923076923"/>
              <c:y val="0.88645833333333302"/>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69821824"/>
        <c:crosses val="autoZero"/>
        <c:auto val="1"/>
        <c:lblAlgn val="ctr"/>
        <c:lblOffset val="100"/>
        <c:noMultiLvlLbl val="0"/>
      </c:catAx>
      <c:valAx>
        <c:axId val="2698218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 of respondents</a:t>
                </a:r>
              </a:p>
            </c:rich>
          </c:tx>
          <c:layout>
            <c:manualLayout>
              <c:xMode val="edge"/>
              <c:yMode val="edge"/>
              <c:x val="2.5000000000000001E-2"/>
              <c:y val="0.31430956547098299"/>
            </c:manualLayout>
          </c:layout>
          <c:overlay val="0"/>
          <c:spPr>
            <a:noFill/>
            <a:ln>
              <a:noFill/>
            </a:ln>
            <a:effectLst/>
          </c:spPr>
          <c:txPr>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2698199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n-NZ" sz="1100" b="1"/>
              <a:t>Have strategic plan?</a:t>
            </a:r>
          </a:p>
        </c:rich>
      </c:tx>
      <c:layout/>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0591316858798306E-2"/>
          <c:y val="0.25731107339897702"/>
          <c:w val="0.81168032421998804"/>
          <c:h val="0.52767574150261498"/>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D35-4E84-8AB8-95F610C5AB0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D35-4E84-8AB8-95F610C5AB02}"/>
              </c:ext>
            </c:extLst>
          </c:dPt>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'Q37'!$B$5:$B$6</c:f>
              <c:strCache>
                <c:ptCount val="2"/>
                <c:pt idx="0">
                  <c:v>Yes</c:v>
                </c:pt>
                <c:pt idx="1">
                  <c:v>No</c:v>
                </c:pt>
              </c:strCache>
            </c:strRef>
          </c:cat>
          <c:val>
            <c:numRef>
              <c:f>'Q37'!$D$5:$D$6</c:f>
              <c:numCache>
                <c:formatCode>0%</c:formatCode>
                <c:ptCount val="2"/>
                <c:pt idx="0">
                  <c:v>0.85714285714285698</c:v>
                </c:pt>
                <c:pt idx="1">
                  <c:v>0.14285714285714299</c:v>
                </c:pt>
              </c:numCache>
            </c:numRef>
          </c:val>
          <c:extLst>
            <c:ext xmlns:c16="http://schemas.microsoft.com/office/drawing/2014/chart" uri="{C3380CC4-5D6E-409C-BE32-E72D297353CC}">
              <c16:uniqueId val="{00000004-AD35-4E84-8AB8-95F610C5AB02}"/>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33009255796892401"/>
          <c:y val="0.79025390864659995"/>
          <c:w val="0.33076849111635798"/>
          <c:h val="0.15093985789265299"/>
        </c:manualLayout>
      </c:layout>
      <c:overlay val="0"/>
      <c:spPr>
        <a:noFill/>
        <a:ln>
          <a:noFill/>
        </a:ln>
        <a:effectLst/>
      </c:spPr>
      <c:txPr>
        <a:bodyPr rot="0" spcFirstLastPara="1" vertOverflow="ellipsis" vert="horz" wrap="square" anchor="t" anchorCtr="0"/>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n-NZ" sz="1100" b="1"/>
              <a:t>Set annual budget?</a:t>
            </a:r>
          </a:p>
        </c:rich>
      </c:tx>
      <c:layout/>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2581972029615701"/>
          <c:y val="0.25731107339897702"/>
          <c:w val="0.81168032421998804"/>
          <c:h val="0.52767574150261498"/>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9F3-42D9-807E-C5EE7770E56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9F3-42D9-807E-C5EE7770E56D}"/>
              </c:ext>
            </c:extLst>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'Q38'!$B$5:$B$6</c:f>
              <c:strCache>
                <c:ptCount val="2"/>
                <c:pt idx="0">
                  <c:v>Yes</c:v>
                </c:pt>
                <c:pt idx="1">
                  <c:v>No</c:v>
                </c:pt>
              </c:strCache>
            </c:strRef>
          </c:cat>
          <c:val>
            <c:numRef>
              <c:f>'Q38'!$D$5:$D$6</c:f>
              <c:numCache>
                <c:formatCode>0%</c:formatCode>
                <c:ptCount val="2"/>
                <c:pt idx="0">
                  <c:v>0.83333333333333304</c:v>
                </c:pt>
                <c:pt idx="1">
                  <c:v>0.16666666666666699</c:v>
                </c:pt>
              </c:numCache>
            </c:numRef>
          </c:val>
          <c:extLst>
            <c:ext xmlns:c16="http://schemas.microsoft.com/office/drawing/2014/chart" uri="{C3380CC4-5D6E-409C-BE32-E72D297353CC}">
              <c16:uniqueId val="{00000004-49F3-42D9-807E-C5EE7770E56D}"/>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36627528071881099"/>
          <c:y val="0.79025390864659995"/>
          <c:w val="0.24031168424164101"/>
          <c:h val="0.15093985789265299"/>
        </c:manualLayout>
      </c:layout>
      <c:overlay val="0"/>
      <c:spPr>
        <a:noFill/>
        <a:ln>
          <a:noFill/>
        </a:ln>
        <a:effectLst/>
      </c:spPr>
      <c:txPr>
        <a:bodyPr rot="0" spcFirstLastPara="1" vertOverflow="ellipsis" vert="horz" wrap="square" anchor="t" anchorCtr="0"/>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n-NZ" sz="1100" b="1"/>
              <a:t>Prepare audited accounts?</a:t>
            </a:r>
          </a:p>
        </c:rich>
      </c:tx>
      <c:layout/>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7.3151066428772393E-2"/>
          <c:y val="0.25299599237834203"/>
          <c:w val="0.81740973016093499"/>
          <c:h val="0.53140044498260097"/>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7D8-4768-87A9-891213C90E6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7D8-4768-87A9-891213C90E6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7D8-4768-87A9-891213C90E61}"/>
              </c:ext>
            </c:extLst>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'Q39'!$B$5:$B$7</c:f>
              <c:strCache>
                <c:ptCount val="3"/>
                <c:pt idx="0">
                  <c:v>Yes</c:v>
                </c:pt>
                <c:pt idx="1">
                  <c:v>Unaudited only</c:v>
                </c:pt>
                <c:pt idx="2">
                  <c:v>No </c:v>
                </c:pt>
              </c:strCache>
            </c:strRef>
          </c:cat>
          <c:val>
            <c:numRef>
              <c:f>'Q39'!$D$5:$D$7</c:f>
              <c:numCache>
                <c:formatCode>0%</c:formatCode>
                <c:ptCount val="3"/>
                <c:pt idx="0">
                  <c:v>0.66666666666666696</c:v>
                </c:pt>
                <c:pt idx="1">
                  <c:v>0.16666666666666699</c:v>
                </c:pt>
                <c:pt idx="2">
                  <c:v>0.16666666666666699</c:v>
                </c:pt>
              </c:numCache>
            </c:numRef>
          </c:val>
          <c:extLst>
            <c:ext xmlns:c16="http://schemas.microsoft.com/office/drawing/2014/chart" uri="{C3380CC4-5D6E-409C-BE32-E72D297353CC}">
              <c16:uniqueId val="{00000006-97D8-4768-87A9-891213C90E61}"/>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6.7580494093597898E-2"/>
          <c:y val="0.77950625915953398"/>
          <c:w val="0.85579344729344697"/>
          <c:h val="0.214622841359767"/>
        </c:manualLayout>
      </c:layout>
      <c:overlay val="0"/>
      <c:spPr>
        <a:noFill/>
        <a:ln>
          <a:noFill/>
        </a:ln>
        <a:effectLst/>
      </c:spPr>
      <c:txPr>
        <a:bodyPr rot="0" spcFirstLastPara="1" vertOverflow="ellipsis" vert="horz" wrap="square" anchor="t" anchorCtr="0"/>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n-NZ" sz="1100" b="1"/>
              <a:t>Succession plan?</a:t>
            </a:r>
          </a:p>
        </c:rich>
      </c:tx>
      <c:layout>
        <c:manualLayout>
          <c:xMode val="edge"/>
          <c:yMode val="edge"/>
          <c:x val="0.18091361374943499"/>
          <c:y val="4.1164363422522797E-2"/>
        </c:manualLayout>
      </c:layout>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746126205052001"/>
          <c:y val="0.26261851851851897"/>
          <c:w val="0.81221380570305202"/>
          <c:h val="0.52802255936767095"/>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49E-4C5F-AC3E-8C03A31B675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49E-4C5F-AC3E-8C03A31B675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49E-4C5F-AC3E-8C03A31B6752}"/>
              </c:ext>
            </c:extLst>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'Q46'!$B$5:$B$7</c:f>
              <c:strCache>
                <c:ptCount val="3"/>
                <c:pt idx="0">
                  <c:v>Yes</c:v>
                </c:pt>
                <c:pt idx="1">
                  <c:v>No, but considered it</c:v>
                </c:pt>
                <c:pt idx="2">
                  <c:v>No, not considered it</c:v>
                </c:pt>
              </c:strCache>
            </c:strRef>
          </c:cat>
          <c:val>
            <c:numRef>
              <c:f>'Q46'!$D$5:$D$7</c:f>
              <c:numCache>
                <c:formatCode>0%</c:formatCode>
                <c:ptCount val="3"/>
                <c:pt idx="0">
                  <c:v>0.2</c:v>
                </c:pt>
                <c:pt idx="1">
                  <c:v>0.628571428571429</c:v>
                </c:pt>
                <c:pt idx="2">
                  <c:v>0.17142857142857101</c:v>
                </c:pt>
              </c:numCache>
            </c:numRef>
          </c:val>
          <c:extLst>
            <c:ext xmlns:c16="http://schemas.microsoft.com/office/drawing/2014/chart" uri="{C3380CC4-5D6E-409C-BE32-E72D297353CC}">
              <c16:uniqueId val="{00000006-C49E-4C5F-AC3E-8C03A31B6752}"/>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114862338272845"/>
          <c:y val="0.78534567183806503"/>
          <c:w val="0.79741165325840402"/>
          <c:h val="0.20877370481586"/>
        </c:manualLayout>
      </c:layout>
      <c:overlay val="0"/>
      <c:spPr>
        <a:noFill/>
        <a:ln>
          <a:noFill/>
        </a:ln>
        <a:effectLst/>
      </c:spPr>
      <c:txPr>
        <a:bodyPr rot="0" spcFirstLastPara="1" vertOverflow="ellipsis" vert="horz" wrap="square" anchor="t" anchorCtr="0"/>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en-NZ" sz="1200" b="1"/>
              <a:t>Overall income, last financial year</a:t>
            </a:r>
          </a:p>
        </c:rich>
      </c:tx>
      <c:layout>
        <c:manualLayout>
          <c:xMode val="edge"/>
          <c:yMode val="edge"/>
          <c:x val="0.265048556430446"/>
          <c:y val="2.7777777777777801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'Q48'!$B$10:$B$16</c:f>
              <c:strCache>
                <c:ptCount val="7"/>
                <c:pt idx="0">
                  <c:v>Under $25,000</c:v>
                </c:pt>
                <c:pt idx="1">
                  <c:v>$25-49k</c:v>
                </c:pt>
                <c:pt idx="2">
                  <c:v>$50-99k</c:v>
                </c:pt>
                <c:pt idx="3">
                  <c:v>$100-299k</c:v>
                </c:pt>
                <c:pt idx="4">
                  <c:v>$300-499k</c:v>
                </c:pt>
                <c:pt idx="5">
                  <c:v>$500-999k</c:v>
                </c:pt>
                <c:pt idx="6">
                  <c:v>$1 million or more</c:v>
                </c:pt>
              </c:strCache>
            </c:strRef>
          </c:cat>
          <c:val>
            <c:numRef>
              <c:f>'Q48'!$E$10:$E$16</c:f>
              <c:numCache>
                <c:formatCode>0%</c:formatCode>
                <c:ptCount val="7"/>
                <c:pt idx="0">
                  <c:v>0.11111111111111099</c:v>
                </c:pt>
                <c:pt idx="1">
                  <c:v>0.16666666666666699</c:v>
                </c:pt>
                <c:pt idx="2">
                  <c:v>0.13888888888888901</c:v>
                </c:pt>
                <c:pt idx="3">
                  <c:v>0.22222222222222199</c:v>
                </c:pt>
                <c:pt idx="4">
                  <c:v>0.13888888888888901</c:v>
                </c:pt>
                <c:pt idx="5">
                  <c:v>0.16666666666666699</c:v>
                </c:pt>
                <c:pt idx="6">
                  <c:v>5.5555555555555497E-2</c:v>
                </c:pt>
              </c:numCache>
            </c:numRef>
          </c:val>
          <c:extLst>
            <c:ext xmlns:c16="http://schemas.microsoft.com/office/drawing/2014/chart" uri="{C3380CC4-5D6E-409C-BE32-E72D297353CC}">
              <c16:uniqueId val="{00000000-4E8C-4512-B179-92DD518831E9}"/>
            </c:ext>
          </c:extLst>
        </c:ser>
        <c:dLbls>
          <c:showLegendKey val="0"/>
          <c:showVal val="0"/>
          <c:showCatName val="0"/>
          <c:showSerName val="0"/>
          <c:showPercent val="0"/>
          <c:showBubbleSize val="0"/>
        </c:dLbls>
        <c:gapWidth val="150"/>
        <c:overlap val="-27"/>
        <c:axId val="270568448"/>
        <c:axId val="270574720"/>
      </c:barChart>
      <c:catAx>
        <c:axId val="270568448"/>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US" sz="900" b="1"/>
                  <a:t>Total income</a:t>
                </a:r>
              </a:p>
            </c:rich>
          </c:tx>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70574720"/>
        <c:crosses val="autoZero"/>
        <c:auto val="1"/>
        <c:lblAlgn val="ctr"/>
        <c:lblOffset val="100"/>
        <c:noMultiLvlLbl val="0"/>
      </c:catAx>
      <c:valAx>
        <c:axId val="2705747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US" sz="900" b="1"/>
                  <a:t>% of respondents</a:t>
                </a:r>
              </a:p>
            </c:rich>
          </c:tx>
          <c:layout>
            <c:manualLayout>
              <c:xMode val="edge"/>
              <c:yMode val="edge"/>
              <c:x val="2.54923343230418E-2"/>
              <c:y val="0.288881127762256"/>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05684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en-NZ" sz="1200" b="1"/>
              <a:t>Occupancy of premises </a:t>
            </a:r>
          </a:p>
        </c:rich>
      </c:tx>
      <c:layout>
        <c:manualLayout>
          <c:xMode val="edge"/>
          <c:yMode val="edge"/>
          <c:x val="0.33171522309711299"/>
          <c:y val="2.7777777777777801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53858923884514"/>
          <c:y val="0.17171296296296301"/>
          <c:w val="0.81280774278215195"/>
          <c:h val="0.720887649460484"/>
        </c:manualLayout>
      </c:layout>
      <c:barChart>
        <c:barDir val="col"/>
        <c:grouping val="clustered"/>
        <c:varyColors val="0"/>
        <c:ser>
          <c:idx val="0"/>
          <c:order val="0"/>
          <c:spPr>
            <a:solidFill>
              <a:schemeClr val="accent1"/>
            </a:solidFill>
            <a:ln>
              <a:noFill/>
            </a:ln>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'Q54'!$B$5:$B$8</c:f>
              <c:strCache>
                <c:ptCount val="4"/>
                <c:pt idx="0">
                  <c:v>Own</c:v>
                </c:pt>
                <c:pt idx="1">
                  <c:v>Rent</c:v>
                </c:pt>
                <c:pt idx="2">
                  <c:v>Occupy for free</c:v>
                </c:pt>
                <c:pt idx="3">
                  <c:v>Other </c:v>
                </c:pt>
              </c:strCache>
            </c:strRef>
          </c:cat>
          <c:val>
            <c:numRef>
              <c:f>'Q54'!$D$5:$D$8</c:f>
              <c:numCache>
                <c:formatCode>0%</c:formatCode>
                <c:ptCount val="4"/>
                <c:pt idx="0">
                  <c:v>0.16666666666666699</c:v>
                </c:pt>
                <c:pt idx="1">
                  <c:v>0.63888888888888895</c:v>
                </c:pt>
                <c:pt idx="2">
                  <c:v>5.5555555555555497E-2</c:v>
                </c:pt>
                <c:pt idx="3">
                  <c:v>0.13888888888888901</c:v>
                </c:pt>
              </c:numCache>
            </c:numRef>
          </c:val>
          <c:extLst>
            <c:ext xmlns:c16="http://schemas.microsoft.com/office/drawing/2014/chart" uri="{C3380CC4-5D6E-409C-BE32-E72D297353CC}">
              <c16:uniqueId val="{00000000-48C4-4238-A673-F4508E6F47F9}"/>
            </c:ext>
          </c:extLst>
        </c:ser>
        <c:dLbls>
          <c:showLegendKey val="0"/>
          <c:showVal val="0"/>
          <c:showCatName val="0"/>
          <c:showSerName val="0"/>
          <c:showPercent val="0"/>
          <c:showBubbleSize val="0"/>
        </c:dLbls>
        <c:gapWidth val="150"/>
        <c:overlap val="-27"/>
        <c:axId val="270587776"/>
        <c:axId val="270589312"/>
      </c:barChart>
      <c:catAx>
        <c:axId val="270587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0589312"/>
        <c:crosses val="autoZero"/>
        <c:auto val="1"/>
        <c:lblAlgn val="ctr"/>
        <c:lblOffset val="100"/>
        <c:noMultiLvlLbl val="0"/>
      </c:catAx>
      <c:valAx>
        <c:axId val="2705893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US" sz="900" b="1"/>
                  <a:t>% of respondents</a:t>
                </a:r>
              </a:p>
            </c:rich>
          </c:tx>
          <c:layout>
            <c:manualLayout>
              <c:xMode val="edge"/>
              <c:yMode val="edge"/>
              <c:x val="3.3333333333333298E-2"/>
              <c:y val="0.35876567512394297"/>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05877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en-NZ" sz="1200" b="1"/>
              <a:t>Terms of lease arrangements</a:t>
            </a:r>
          </a:p>
        </c:rich>
      </c:tx>
      <c:layout>
        <c:manualLayout>
          <c:xMode val="edge"/>
          <c:yMode val="edge"/>
          <c:x val="0.26420122484689401"/>
          <c:y val="2.7777777777777801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'Q55'!$B$5:$B$10</c:f>
              <c:strCache>
                <c:ptCount val="6"/>
                <c:pt idx="0">
                  <c:v>Weekly</c:v>
                </c:pt>
                <c:pt idx="1">
                  <c:v>Monthly</c:v>
                </c:pt>
                <c:pt idx="2">
                  <c:v>Yearly</c:v>
                </c:pt>
                <c:pt idx="3">
                  <c:v>2-3 yearly</c:v>
                </c:pt>
                <c:pt idx="4">
                  <c:v>5+ years</c:v>
                </c:pt>
                <c:pt idx="5">
                  <c:v>Other</c:v>
                </c:pt>
              </c:strCache>
            </c:strRef>
          </c:cat>
          <c:val>
            <c:numRef>
              <c:f>'Q55'!$D$5:$D$10</c:f>
              <c:numCache>
                <c:formatCode>0%</c:formatCode>
                <c:ptCount val="6"/>
                <c:pt idx="0">
                  <c:v>0.08</c:v>
                </c:pt>
                <c:pt idx="1">
                  <c:v>0.12</c:v>
                </c:pt>
                <c:pt idx="2">
                  <c:v>0.12</c:v>
                </c:pt>
                <c:pt idx="3">
                  <c:v>0.24</c:v>
                </c:pt>
                <c:pt idx="4">
                  <c:v>0.24</c:v>
                </c:pt>
                <c:pt idx="5">
                  <c:v>0.2</c:v>
                </c:pt>
              </c:numCache>
            </c:numRef>
          </c:val>
          <c:extLst>
            <c:ext xmlns:c16="http://schemas.microsoft.com/office/drawing/2014/chart" uri="{C3380CC4-5D6E-409C-BE32-E72D297353CC}">
              <c16:uniqueId val="{00000000-A1D9-4F8D-9D7D-DE8A5D4D908D}"/>
            </c:ext>
          </c:extLst>
        </c:ser>
        <c:dLbls>
          <c:showLegendKey val="0"/>
          <c:showVal val="0"/>
          <c:showCatName val="0"/>
          <c:showSerName val="0"/>
          <c:showPercent val="0"/>
          <c:showBubbleSize val="0"/>
        </c:dLbls>
        <c:gapWidth val="182"/>
        <c:axId val="272380672"/>
        <c:axId val="272382208"/>
      </c:barChart>
      <c:catAx>
        <c:axId val="27238067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2382208"/>
        <c:crosses val="autoZero"/>
        <c:auto val="1"/>
        <c:lblAlgn val="ctr"/>
        <c:lblOffset val="100"/>
        <c:noMultiLvlLbl val="0"/>
      </c:catAx>
      <c:valAx>
        <c:axId val="272382208"/>
        <c:scaling>
          <c:orientation val="minMax"/>
        </c:scaling>
        <c:delete val="0"/>
        <c:axPos val="t"/>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NZ" b="1"/>
                  <a:t>% of respondents</a:t>
                </a:r>
              </a:p>
            </c:rich>
          </c:tx>
          <c:layout>
            <c:manualLayout>
              <c:xMode val="edge"/>
              <c:yMode val="edge"/>
              <c:x val="0.40567896622411298"/>
              <c:y val="0.195609906303611"/>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23806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en-NZ" sz="1200" b="1"/>
              <a:t>Time in current location</a:t>
            </a:r>
          </a:p>
        </c:rich>
      </c:tx>
      <c:layout>
        <c:manualLayout>
          <c:xMode val="edge"/>
          <c:yMode val="edge"/>
          <c:x val="0.32672900262467203"/>
          <c:y val="2.7777777777777801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'Q56'!$B$10:$B$14</c:f>
              <c:strCache>
                <c:ptCount val="5"/>
                <c:pt idx="0">
                  <c:v>0-2 yrs</c:v>
                </c:pt>
                <c:pt idx="1">
                  <c:v>3-5 yrs</c:v>
                </c:pt>
                <c:pt idx="2">
                  <c:v>6-9 yrs</c:v>
                </c:pt>
                <c:pt idx="3">
                  <c:v>10-19 yrs</c:v>
                </c:pt>
                <c:pt idx="4">
                  <c:v>20+ yrs</c:v>
                </c:pt>
              </c:strCache>
            </c:strRef>
          </c:cat>
          <c:val>
            <c:numRef>
              <c:f>'Q56'!$E$10:$E$14</c:f>
              <c:numCache>
                <c:formatCode>0%</c:formatCode>
                <c:ptCount val="5"/>
                <c:pt idx="0">
                  <c:v>0.21212121212121199</c:v>
                </c:pt>
                <c:pt idx="1">
                  <c:v>0.30303030303030298</c:v>
                </c:pt>
                <c:pt idx="2">
                  <c:v>0.18181818181818199</c:v>
                </c:pt>
                <c:pt idx="3">
                  <c:v>0.15151515151515199</c:v>
                </c:pt>
                <c:pt idx="4">
                  <c:v>0.15151515151515199</c:v>
                </c:pt>
              </c:numCache>
            </c:numRef>
          </c:val>
          <c:extLst>
            <c:ext xmlns:c16="http://schemas.microsoft.com/office/drawing/2014/chart" uri="{C3380CC4-5D6E-409C-BE32-E72D297353CC}">
              <c16:uniqueId val="{00000000-BB48-4DC5-BC5D-B59F007790ED}"/>
            </c:ext>
          </c:extLst>
        </c:ser>
        <c:dLbls>
          <c:showLegendKey val="0"/>
          <c:showVal val="0"/>
          <c:showCatName val="0"/>
          <c:showSerName val="0"/>
          <c:showPercent val="0"/>
          <c:showBubbleSize val="0"/>
        </c:dLbls>
        <c:gapWidth val="219"/>
        <c:overlap val="-27"/>
        <c:axId val="272403456"/>
        <c:axId val="272430208"/>
      </c:barChart>
      <c:catAx>
        <c:axId val="272403456"/>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US" sz="900" b="1"/>
                  <a:t>Time</a:t>
                </a:r>
              </a:p>
            </c:rich>
          </c:tx>
          <c:layout>
            <c:manualLayout>
              <c:xMode val="edge"/>
              <c:yMode val="edge"/>
              <c:x val="0.52010301837270301"/>
              <c:y val="0.90182852143482095"/>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2430208"/>
        <c:crosses val="autoZero"/>
        <c:auto val="1"/>
        <c:lblAlgn val="ctr"/>
        <c:lblOffset val="100"/>
        <c:noMultiLvlLbl val="0"/>
      </c:catAx>
      <c:valAx>
        <c:axId val="2724302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US" sz="900" b="1"/>
                  <a:t>% of Respondents</a:t>
                </a:r>
              </a:p>
            </c:rich>
          </c:tx>
          <c:layout>
            <c:manualLayout>
              <c:xMode val="edge"/>
              <c:yMode val="edge"/>
              <c:x val="1.6666666666666701E-2"/>
              <c:y val="0.31250400991542698"/>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24034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en-NZ" sz="1200" b="1"/>
              <a:t>Change in numbers of clients since previous financial year</a:t>
            </a:r>
          </a:p>
        </c:rich>
      </c:tx>
      <c:layout>
        <c:manualLayout>
          <c:xMode val="edge"/>
          <c:yMode val="edge"/>
          <c:x val="0.103636901241869"/>
          <c:y val="3.0241935483871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53858923884514"/>
          <c:y val="0.25083333333333302"/>
          <c:w val="0.81558552055993006"/>
          <c:h val="0.54005395158938496"/>
        </c:manualLayout>
      </c:layout>
      <c:barChart>
        <c:barDir val="col"/>
        <c:grouping val="clustered"/>
        <c:varyColors val="0"/>
        <c:ser>
          <c:idx val="0"/>
          <c:order val="0"/>
          <c:spPr>
            <a:solidFill>
              <a:schemeClr val="accent1"/>
            </a:solidFill>
            <a:ln>
              <a:noFill/>
            </a:ln>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'Q4'!$B$5:$B$9</c:f>
              <c:strCache>
                <c:ptCount val="5"/>
                <c:pt idx="0">
                  <c:v>A substantial (&gt;15%) increase</c:v>
                </c:pt>
                <c:pt idx="1">
                  <c:v>A small increase</c:v>
                </c:pt>
                <c:pt idx="2">
                  <c:v>Stayed much the same</c:v>
                </c:pt>
                <c:pt idx="3">
                  <c:v>A small decrease</c:v>
                </c:pt>
                <c:pt idx="4">
                  <c:v>A substantial (&gt;15%) decrease</c:v>
                </c:pt>
              </c:strCache>
            </c:strRef>
          </c:cat>
          <c:val>
            <c:numRef>
              <c:f>'Q4'!$D$5:$D$9</c:f>
              <c:numCache>
                <c:formatCode>0%</c:formatCode>
                <c:ptCount val="5"/>
                <c:pt idx="0">
                  <c:v>0.19047619047619099</c:v>
                </c:pt>
                <c:pt idx="1">
                  <c:v>0.452380952380952</c:v>
                </c:pt>
                <c:pt idx="2">
                  <c:v>0.26190476190476197</c:v>
                </c:pt>
                <c:pt idx="3">
                  <c:v>4.7619047619047603E-2</c:v>
                </c:pt>
                <c:pt idx="4">
                  <c:v>4.7619047619047603E-2</c:v>
                </c:pt>
              </c:numCache>
            </c:numRef>
          </c:val>
          <c:extLst>
            <c:ext xmlns:c16="http://schemas.microsoft.com/office/drawing/2014/chart" uri="{C3380CC4-5D6E-409C-BE32-E72D297353CC}">
              <c16:uniqueId val="{00000000-5E60-48A4-AD47-6A2CF0CB6613}"/>
            </c:ext>
          </c:extLst>
        </c:ser>
        <c:dLbls>
          <c:showLegendKey val="0"/>
          <c:showVal val="0"/>
          <c:showCatName val="0"/>
          <c:showSerName val="0"/>
          <c:showPercent val="0"/>
          <c:showBubbleSize val="0"/>
        </c:dLbls>
        <c:gapWidth val="150"/>
        <c:overlap val="-27"/>
        <c:axId val="342469632"/>
        <c:axId val="345285376"/>
      </c:barChart>
      <c:catAx>
        <c:axId val="342469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5285376"/>
        <c:crosses val="autoZero"/>
        <c:auto val="1"/>
        <c:lblAlgn val="ctr"/>
        <c:lblOffset val="100"/>
        <c:noMultiLvlLbl val="0"/>
      </c:catAx>
      <c:valAx>
        <c:axId val="3452853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US" sz="900" b="1"/>
                  <a:t>% of respondents</a:t>
                </a:r>
              </a:p>
            </c:rich>
          </c:tx>
          <c:layout>
            <c:manualLayout>
              <c:xMode val="edge"/>
              <c:yMode val="edge"/>
              <c:x val="2.7777777777777801E-2"/>
              <c:y val="0.35209864391951001"/>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2469632"/>
        <c:crosses val="autoZero"/>
        <c:crossBetween val="between"/>
        <c:majorUnit val="0.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NZ" sz="1200" b="1"/>
              <a:t>Ages of clients</a:t>
            </a:r>
          </a:p>
        </c:rich>
      </c:tx>
      <c:layout>
        <c:manualLayout>
          <c:xMode val="edge"/>
          <c:yMode val="edge"/>
          <c:x val="0.37540966754155702"/>
          <c:y val="2.7777777777777801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5263670166229201"/>
          <c:y val="0.17171296296296301"/>
          <c:w val="0.81680774278215196"/>
          <c:h val="0.55898913677456996"/>
        </c:manualLayout>
      </c:layout>
      <c:barChart>
        <c:barDir val="col"/>
        <c:grouping val="clustered"/>
        <c:varyColors val="0"/>
        <c:ser>
          <c:idx val="0"/>
          <c:order val="0"/>
          <c:spPr>
            <a:solidFill>
              <a:schemeClr val="accent1"/>
            </a:solidFill>
            <a:ln>
              <a:noFill/>
            </a:ln>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'Q6'!$B$5:$B$9</c:f>
              <c:strCache>
                <c:ptCount val="5"/>
                <c:pt idx="0">
                  <c:v>Children (0-12 years)</c:v>
                </c:pt>
                <c:pt idx="1">
                  <c:v>Youth (12-16 years)</c:v>
                </c:pt>
                <c:pt idx="2">
                  <c:v>Young adults (17-24 years)</c:v>
                </c:pt>
                <c:pt idx="3">
                  <c:v>Adults (25-64 years)</c:v>
                </c:pt>
                <c:pt idx="4">
                  <c:v>Seniors (65+ years)</c:v>
                </c:pt>
              </c:strCache>
            </c:strRef>
          </c:cat>
          <c:val>
            <c:numRef>
              <c:f>'Q6'!$D$5:$D$9</c:f>
              <c:numCache>
                <c:formatCode>0%</c:formatCode>
                <c:ptCount val="5"/>
                <c:pt idx="0">
                  <c:v>0.30952380952380998</c:v>
                </c:pt>
                <c:pt idx="1">
                  <c:v>0.38095238095238099</c:v>
                </c:pt>
                <c:pt idx="2">
                  <c:v>0.88095238095238104</c:v>
                </c:pt>
                <c:pt idx="3">
                  <c:v>0.97619047619047605</c:v>
                </c:pt>
                <c:pt idx="4">
                  <c:v>0.69047619047619102</c:v>
                </c:pt>
              </c:numCache>
            </c:numRef>
          </c:val>
          <c:extLst>
            <c:ext xmlns:c16="http://schemas.microsoft.com/office/drawing/2014/chart" uri="{C3380CC4-5D6E-409C-BE32-E72D297353CC}">
              <c16:uniqueId val="{00000000-4599-46D8-858D-4B5AF6463A12}"/>
            </c:ext>
          </c:extLst>
        </c:ser>
        <c:dLbls>
          <c:showLegendKey val="0"/>
          <c:showVal val="0"/>
          <c:showCatName val="0"/>
          <c:showSerName val="0"/>
          <c:showPercent val="0"/>
          <c:showBubbleSize val="0"/>
        </c:dLbls>
        <c:gapWidth val="150"/>
        <c:overlap val="-27"/>
        <c:axId val="349581312"/>
        <c:axId val="349583232"/>
      </c:barChart>
      <c:catAx>
        <c:axId val="349581312"/>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US" sz="900" b="1"/>
                  <a:t>Age range</a:t>
                </a:r>
              </a:p>
            </c:rich>
          </c:tx>
          <c:layout>
            <c:manualLayout>
              <c:xMode val="edge"/>
              <c:yMode val="edge"/>
              <c:x val="0.49029746281714798"/>
              <c:y val="0.89256926217556098"/>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9583232"/>
        <c:crosses val="autoZero"/>
        <c:auto val="1"/>
        <c:lblAlgn val="ctr"/>
        <c:lblOffset val="100"/>
        <c:noMultiLvlLbl val="0"/>
      </c:catAx>
      <c:valAx>
        <c:axId val="349583232"/>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US" sz="900" b="1"/>
                  <a:t>% of respondents</a:t>
                </a:r>
              </a:p>
            </c:rich>
          </c:tx>
          <c:layout/>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9581312"/>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en-NZ" sz="1200" b="1"/>
              <a:t>No. of paid staff &amp; volunteers with lived experience of disability or mental illness</a:t>
            </a:r>
          </a:p>
        </c:rich>
      </c:tx>
      <c:layout>
        <c:manualLayout>
          <c:xMode val="edge"/>
          <c:yMode val="edge"/>
          <c:x val="0.159194444444445"/>
          <c:y val="2.3148148148148098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53858923884514"/>
          <c:y val="0.25083333333333302"/>
          <c:w val="0.81558552055993006"/>
          <c:h val="0.55843394575677996"/>
        </c:manualLayout>
      </c:layout>
      <c:barChart>
        <c:barDir val="col"/>
        <c:grouping val="clustered"/>
        <c:varyColors val="0"/>
        <c:ser>
          <c:idx val="0"/>
          <c:order val="0"/>
          <c:spPr>
            <a:solidFill>
              <a:schemeClr val="accent1"/>
            </a:solidFill>
            <a:ln>
              <a:noFill/>
            </a:ln>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'Q13'!$B$10:$B$14</c:f>
              <c:strCache>
                <c:ptCount val="5"/>
                <c:pt idx="0">
                  <c:v>None</c:v>
                </c:pt>
                <c:pt idx="1">
                  <c:v>1-2</c:v>
                </c:pt>
                <c:pt idx="2">
                  <c:v>3-5</c:v>
                </c:pt>
                <c:pt idx="3">
                  <c:v>6-9</c:v>
                </c:pt>
                <c:pt idx="4">
                  <c:v>10 or more</c:v>
                </c:pt>
              </c:strCache>
            </c:strRef>
          </c:cat>
          <c:val>
            <c:numRef>
              <c:f>'Q13'!$E$10:$E$14</c:f>
              <c:numCache>
                <c:formatCode>0%</c:formatCode>
                <c:ptCount val="5"/>
                <c:pt idx="0">
                  <c:v>0.105263157894737</c:v>
                </c:pt>
                <c:pt idx="1">
                  <c:v>0.26315789473684198</c:v>
                </c:pt>
                <c:pt idx="2">
                  <c:v>0.394736842105263</c:v>
                </c:pt>
                <c:pt idx="3">
                  <c:v>0.18421052631578899</c:v>
                </c:pt>
                <c:pt idx="4">
                  <c:v>5.2631578947368397E-2</c:v>
                </c:pt>
              </c:numCache>
            </c:numRef>
          </c:val>
          <c:extLst>
            <c:ext xmlns:c16="http://schemas.microsoft.com/office/drawing/2014/chart" uri="{C3380CC4-5D6E-409C-BE32-E72D297353CC}">
              <c16:uniqueId val="{00000000-6578-4955-BE3B-46293E34256F}"/>
            </c:ext>
          </c:extLst>
        </c:ser>
        <c:dLbls>
          <c:showLegendKey val="0"/>
          <c:showVal val="0"/>
          <c:showCatName val="0"/>
          <c:showSerName val="0"/>
          <c:showPercent val="0"/>
          <c:showBubbleSize val="0"/>
        </c:dLbls>
        <c:gapWidth val="150"/>
        <c:overlap val="-27"/>
        <c:axId val="358381824"/>
        <c:axId val="358941824"/>
      </c:barChart>
      <c:catAx>
        <c:axId val="358381824"/>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US" sz="900" b="1"/>
                  <a:t>No. of staff/volunteers</a:t>
                </a:r>
              </a:p>
            </c:rich>
          </c:tx>
          <c:layout>
            <c:manualLayout>
              <c:xMode val="edge"/>
              <c:yMode val="edge"/>
              <c:x val="0.41499190726159202"/>
              <c:y val="0.91666666666666596"/>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8941824"/>
        <c:crosses val="autoZero"/>
        <c:auto val="1"/>
        <c:lblAlgn val="ctr"/>
        <c:lblOffset val="100"/>
        <c:noMultiLvlLbl val="0"/>
      </c:catAx>
      <c:valAx>
        <c:axId val="358941824"/>
        <c:scaling>
          <c:orientation val="minMax"/>
          <c:max val="0.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US" sz="900" b="1"/>
                  <a:t>% of respondents</a:t>
                </a:r>
              </a:p>
            </c:rich>
          </c:tx>
          <c:layout>
            <c:manualLayout>
              <c:xMode val="edge"/>
              <c:yMode val="edge"/>
              <c:x val="2.7777777777777801E-2"/>
              <c:y val="0.40295530766987497"/>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8381824"/>
        <c:crosses val="autoZero"/>
        <c:crossBetween val="between"/>
        <c:majorUnit val="0.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en-NZ" sz="1200" b="1"/>
              <a:t>Types of services provided to/on behalf of clients</a:t>
            </a:r>
          </a:p>
        </c:rich>
      </c:tx>
      <c:layout/>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'Q15'!$B$4:$B$12</c:f>
              <c:strCache>
                <c:ptCount val="9"/>
                <c:pt idx="0">
                  <c:v>Career pathways/mentoring</c:v>
                </c:pt>
                <c:pt idx="1">
                  <c:v>Sales of clients' art</c:v>
                </c:pt>
                <c:pt idx="2">
                  <c:v>Promotion of client artists and their work</c:v>
                </c:pt>
                <c:pt idx="3">
                  <c:v>Exhibitions/performances of client artists' work</c:v>
                </c:pt>
                <c:pt idx="4">
                  <c:v>Artistic skill development/training</c:v>
                </c:pt>
                <c:pt idx="5">
                  <c:v>Arts therapy</c:v>
                </c:pt>
                <c:pt idx="6">
                  <c:v>Advocacy on behalf of clients/artists to other agencies/organisations</c:v>
                </c:pt>
                <c:pt idx="7">
                  <c:v>Publications (eg, newsletters, catalogues, artists work, etc)</c:v>
                </c:pt>
                <c:pt idx="8">
                  <c:v>Other</c:v>
                </c:pt>
              </c:strCache>
            </c:strRef>
          </c:cat>
          <c:val>
            <c:numRef>
              <c:f>'Q15'!$D$4:$D$12</c:f>
              <c:numCache>
                <c:formatCode>0%</c:formatCode>
                <c:ptCount val="9"/>
                <c:pt idx="0">
                  <c:v>0.394736842105263</c:v>
                </c:pt>
                <c:pt idx="1">
                  <c:v>0.65789473684210498</c:v>
                </c:pt>
                <c:pt idx="2">
                  <c:v>0.63157894736842102</c:v>
                </c:pt>
                <c:pt idx="3">
                  <c:v>0.86842105263157898</c:v>
                </c:pt>
                <c:pt idx="4">
                  <c:v>0.78947368421052599</c:v>
                </c:pt>
                <c:pt idx="5">
                  <c:v>0.47368421052631599</c:v>
                </c:pt>
                <c:pt idx="6">
                  <c:v>0.63157894736842102</c:v>
                </c:pt>
                <c:pt idx="7">
                  <c:v>0.36842105263157898</c:v>
                </c:pt>
                <c:pt idx="8">
                  <c:v>0.105263157894737</c:v>
                </c:pt>
              </c:numCache>
            </c:numRef>
          </c:val>
          <c:extLst>
            <c:ext xmlns:c16="http://schemas.microsoft.com/office/drawing/2014/chart" uri="{C3380CC4-5D6E-409C-BE32-E72D297353CC}">
              <c16:uniqueId val="{00000000-C3C8-4D95-83D5-F7D368A45C7D}"/>
            </c:ext>
          </c:extLst>
        </c:ser>
        <c:dLbls>
          <c:showLegendKey val="0"/>
          <c:showVal val="0"/>
          <c:showCatName val="0"/>
          <c:showSerName val="0"/>
          <c:showPercent val="0"/>
          <c:showBubbleSize val="0"/>
        </c:dLbls>
        <c:gapWidth val="182"/>
        <c:axId val="437924608"/>
        <c:axId val="437926144"/>
      </c:barChart>
      <c:catAx>
        <c:axId val="43792460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crossAx val="437926144"/>
        <c:crosses val="autoZero"/>
        <c:auto val="1"/>
        <c:lblAlgn val="ctr"/>
        <c:lblOffset val="100"/>
        <c:noMultiLvlLbl val="0"/>
      </c:catAx>
      <c:valAx>
        <c:axId val="437926144"/>
        <c:scaling>
          <c:orientation val="minMax"/>
        </c:scaling>
        <c:delete val="0"/>
        <c:axPos val="t"/>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US" sz="900" b="1"/>
                  <a:t>% of respondents</a:t>
                </a:r>
              </a:p>
            </c:rich>
          </c:tx>
          <c:layout>
            <c:manualLayout>
              <c:xMode val="edge"/>
              <c:yMode val="edge"/>
              <c:x val="0.614752021957779"/>
              <c:y val="0.15319444444444499"/>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7924608"/>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NZ" sz="1200" b="1"/>
              <a:t>Proportion of activity that is arts-based</a:t>
            </a:r>
          </a:p>
        </c:rich>
      </c:tx>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'Q17'!$B$10:$B$15</c:f>
              <c:strCache>
                <c:ptCount val="6"/>
                <c:pt idx="0">
                  <c:v>Less than 20%</c:v>
                </c:pt>
                <c:pt idx="1">
                  <c:v>20-39%</c:v>
                </c:pt>
                <c:pt idx="2">
                  <c:v>40-59%</c:v>
                </c:pt>
                <c:pt idx="3">
                  <c:v>60-79%</c:v>
                </c:pt>
                <c:pt idx="4">
                  <c:v>80-99%</c:v>
                </c:pt>
                <c:pt idx="5">
                  <c:v>100%</c:v>
                </c:pt>
              </c:strCache>
            </c:strRef>
          </c:cat>
          <c:val>
            <c:numRef>
              <c:f>'Q17'!$E$10:$E$15</c:f>
              <c:numCache>
                <c:formatCode>0%</c:formatCode>
                <c:ptCount val="6"/>
                <c:pt idx="0">
                  <c:v>0</c:v>
                </c:pt>
                <c:pt idx="1">
                  <c:v>2.5641025641025599E-2</c:v>
                </c:pt>
                <c:pt idx="2">
                  <c:v>0.15384615384615399</c:v>
                </c:pt>
                <c:pt idx="3">
                  <c:v>7.69230769230769E-2</c:v>
                </c:pt>
                <c:pt idx="4">
                  <c:v>0.43589743589743601</c:v>
                </c:pt>
                <c:pt idx="5">
                  <c:v>0.30769230769230799</c:v>
                </c:pt>
              </c:numCache>
            </c:numRef>
          </c:val>
          <c:extLst>
            <c:ext xmlns:c16="http://schemas.microsoft.com/office/drawing/2014/chart" uri="{C3380CC4-5D6E-409C-BE32-E72D297353CC}">
              <c16:uniqueId val="{00000000-CE26-453A-92A9-E05506D29898}"/>
            </c:ext>
          </c:extLst>
        </c:ser>
        <c:dLbls>
          <c:showLegendKey val="0"/>
          <c:showVal val="0"/>
          <c:showCatName val="0"/>
          <c:showSerName val="0"/>
          <c:showPercent val="0"/>
          <c:showBubbleSize val="0"/>
        </c:dLbls>
        <c:gapWidth val="150"/>
        <c:overlap val="-27"/>
        <c:axId val="141290112"/>
        <c:axId val="141390592"/>
      </c:barChart>
      <c:catAx>
        <c:axId val="141290112"/>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US" sz="900" b="1"/>
                  <a:t>% of activity that is arts-based</a:t>
                </a:r>
              </a:p>
            </c:rich>
          </c:tx>
          <c:layout>
            <c:manualLayout>
              <c:xMode val="edge"/>
              <c:yMode val="edge"/>
              <c:x val="0.37604746281714801"/>
              <c:y val="0.87405074365704305"/>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1390592"/>
        <c:crosses val="autoZero"/>
        <c:auto val="1"/>
        <c:lblAlgn val="ctr"/>
        <c:lblOffset val="100"/>
        <c:noMultiLvlLbl val="0"/>
      </c:catAx>
      <c:valAx>
        <c:axId val="141390592"/>
        <c:scaling>
          <c:orientation val="minMax"/>
          <c:max val="0.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 of respondents</a:t>
                </a:r>
              </a:p>
            </c:rich>
          </c:tx>
          <c:layout>
            <c:manualLayout>
              <c:xMode val="edge"/>
              <c:yMode val="edge"/>
              <c:x val="2.5000000000000001E-2"/>
              <c:y val="0.274517716535433"/>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1290112"/>
        <c:crosses val="autoZero"/>
        <c:crossBetween val="between"/>
        <c:majorUnit val="0.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en-NZ" sz="1200" b="1"/>
              <a:t>Public events run of behalf of clients</a:t>
            </a:r>
          </a:p>
        </c:rich>
      </c:tx>
      <c:layout/>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'Q18'!$B$6:$B$11</c:f>
              <c:strCache>
                <c:ptCount val="6"/>
                <c:pt idx="0">
                  <c:v>Exhibitions in a public space/venue</c:v>
                </c:pt>
                <c:pt idx="1">
                  <c:v>Exhibitions in our own organisation's space/venue</c:v>
                </c:pt>
                <c:pt idx="2">
                  <c:v>Performances in a public space/venue</c:v>
                </c:pt>
                <c:pt idx="3">
                  <c:v>Performances in our own organisation's space/venue</c:v>
                </c:pt>
                <c:pt idx="4">
                  <c:v>Fundraising events</c:v>
                </c:pt>
                <c:pt idx="5">
                  <c:v>Other</c:v>
                </c:pt>
              </c:strCache>
            </c:strRef>
          </c:cat>
          <c:val>
            <c:numRef>
              <c:f>'Q18'!$D$6:$D$11</c:f>
              <c:numCache>
                <c:formatCode>0%</c:formatCode>
                <c:ptCount val="6"/>
                <c:pt idx="0">
                  <c:v>0.71794871794871795</c:v>
                </c:pt>
                <c:pt idx="1">
                  <c:v>0.61538461538461497</c:v>
                </c:pt>
                <c:pt idx="2">
                  <c:v>0.56410256410256399</c:v>
                </c:pt>
                <c:pt idx="3">
                  <c:v>0.487179487179487</c:v>
                </c:pt>
                <c:pt idx="4">
                  <c:v>0.53846153846153799</c:v>
                </c:pt>
                <c:pt idx="5">
                  <c:v>0.20512820512820501</c:v>
                </c:pt>
              </c:numCache>
            </c:numRef>
          </c:val>
          <c:extLst>
            <c:ext xmlns:c16="http://schemas.microsoft.com/office/drawing/2014/chart" uri="{C3380CC4-5D6E-409C-BE32-E72D297353CC}">
              <c16:uniqueId val="{00000000-1AB2-4038-A738-29199B787F45}"/>
            </c:ext>
          </c:extLst>
        </c:ser>
        <c:dLbls>
          <c:showLegendKey val="0"/>
          <c:showVal val="0"/>
          <c:showCatName val="0"/>
          <c:showSerName val="0"/>
          <c:showPercent val="0"/>
          <c:showBubbleSize val="0"/>
        </c:dLbls>
        <c:gapWidth val="182"/>
        <c:axId val="150214144"/>
        <c:axId val="150215680"/>
      </c:barChart>
      <c:catAx>
        <c:axId val="15021414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crossAx val="150215680"/>
        <c:crosses val="autoZero"/>
        <c:auto val="1"/>
        <c:lblAlgn val="ctr"/>
        <c:lblOffset val="100"/>
        <c:noMultiLvlLbl val="0"/>
      </c:catAx>
      <c:valAx>
        <c:axId val="150215680"/>
        <c:scaling>
          <c:orientation val="minMax"/>
          <c:max val="1"/>
        </c:scaling>
        <c:delete val="0"/>
        <c:axPos val="t"/>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US" sz="900" b="1"/>
                  <a:t>% of Respondents</a:t>
                </a:r>
              </a:p>
            </c:rich>
          </c:tx>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02141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en-NZ" sz="1200" b="1"/>
              <a:t>Numbers</a:t>
            </a:r>
            <a:r>
              <a:rPr lang="en-NZ" sz="1200" b="1" baseline="0"/>
              <a:t> attending events</a:t>
            </a:r>
            <a:endParaRPr lang="en-NZ" sz="1200" b="1"/>
          </a:p>
        </c:rich>
      </c:tx>
      <c:layout>
        <c:manualLayout>
          <c:xMode val="edge"/>
          <c:yMode val="edge"/>
          <c:x val="0.27834711286089198"/>
          <c:y val="2.7777777777777801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'Q19'!$B$11:$B$15</c:f>
              <c:strCache>
                <c:ptCount val="5"/>
                <c:pt idx="0">
                  <c:v>Less than 200</c:v>
                </c:pt>
                <c:pt idx="1">
                  <c:v>200-399</c:v>
                </c:pt>
                <c:pt idx="2">
                  <c:v>400-599</c:v>
                </c:pt>
                <c:pt idx="3">
                  <c:v>600-999</c:v>
                </c:pt>
                <c:pt idx="4">
                  <c:v>1000+</c:v>
                </c:pt>
              </c:strCache>
            </c:strRef>
          </c:cat>
          <c:val>
            <c:numRef>
              <c:f>'Q19'!$E$11:$E$15</c:f>
              <c:numCache>
                <c:formatCode>0%</c:formatCode>
                <c:ptCount val="5"/>
                <c:pt idx="0">
                  <c:v>0.14705882352941199</c:v>
                </c:pt>
                <c:pt idx="1">
                  <c:v>0.20588235294117599</c:v>
                </c:pt>
                <c:pt idx="2">
                  <c:v>0.26470588235294101</c:v>
                </c:pt>
                <c:pt idx="3">
                  <c:v>0.11764705882352899</c:v>
                </c:pt>
                <c:pt idx="4">
                  <c:v>0.26470588235294101</c:v>
                </c:pt>
              </c:numCache>
            </c:numRef>
          </c:val>
          <c:extLst>
            <c:ext xmlns:c16="http://schemas.microsoft.com/office/drawing/2014/chart" uri="{C3380CC4-5D6E-409C-BE32-E72D297353CC}">
              <c16:uniqueId val="{00000000-0C8C-4B68-9BBD-043585BAA30D}"/>
            </c:ext>
          </c:extLst>
        </c:ser>
        <c:dLbls>
          <c:showLegendKey val="0"/>
          <c:showVal val="0"/>
          <c:showCatName val="0"/>
          <c:showSerName val="0"/>
          <c:showPercent val="0"/>
          <c:showBubbleSize val="0"/>
        </c:dLbls>
        <c:gapWidth val="150"/>
        <c:overlap val="-27"/>
        <c:axId val="210845696"/>
        <c:axId val="210847616"/>
      </c:barChart>
      <c:catAx>
        <c:axId val="210845696"/>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US" sz="900" b="1"/>
                  <a:t>No. attending</a:t>
                </a:r>
              </a:p>
            </c:rich>
          </c:tx>
          <c:layout>
            <c:manualLayout>
              <c:xMode val="edge"/>
              <c:yMode val="edge"/>
              <c:x val="0.47081824146981599"/>
              <c:y val="0.90284703995333904"/>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0847616"/>
        <c:crosses val="autoZero"/>
        <c:auto val="1"/>
        <c:lblAlgn val="ctr"/>
        <c:lblOffset val="100"/>
        <c:noMultiLvlLbl val="0"/>
      </c:catAx>
      <c:valAx>
        <c:axId val="2108476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08456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12DD63-5C4E-41C6-9C92-4047DD2455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70</Pages>
  <Words>18536</Words>
  <Characters>105661</Characters>
  <Application>Microsoft Office Word</Application>
  <DocSecurity>0</DocSecurity>
  <Lines>880</Lines>
  <Paragraphs>247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123950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 Daly</dc:creator>
  <cp:keywords/>
  <dc:description/>
  <cp:lastModifiedBy>Iona Mcnaughton</cp:lastModifiedBy>
  <cp:revision>3</cp:revision>
  <cp:lastPrinted>2019-07-09T05:11:00Z</cp:lastPrinted>
  <dcterms:created xsi:type="dcterms:W3CDTF">2019-07-09T05:09:00Z</dcterms:created>
  <dcterms:modified xsi:type="dcterms:W3CDTF">2019-07-09T05:12:00Z</dcterms:modified>
</cp:coreProperties>
</file>